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6152" w14:textId="718F3285" w:rsidR="006C2EAB" w:rsidRPr="00A36281" w:rsidRDefault="0058124D" w:rsidP="00A36281">
      <w:pPr>
        <w:pStyle w:val="Nzev"/>
        <w:rPr>
          <w:sz w:val="40"/>
          <w:szCs w:val="40"/>
        </w:rPr>
      </w:pPr>
      <w:r w:rsidRPr="00A36281">
        <w:rPr>
          <w:sz w:val="40"/>
          <w:szCs w:val="40"/>
        </w:rPr>
        <w:t>KUPNÍ SMLOUVA</w:t>
      </w:r>
      <w:r w:rsidR="00F81A5F" w:rsidRPr="00A36281">
        <w:rPr>
          <w:sz w:val="40"/>
          <w:szCs w:val="40"/>
        </w:rPr>
        <w:t xml:space="preserve"> </w:t>
      </w:r>
    </w:p>
    <w:p w14:paraId="6575A8A5" w14:textId="5E0CF1DB" w:rsidR="006C2EAB" w:rsidRPr="006C2EAB" w:rsidRDefault="006C2EAB" w:rsidP="006C2EAB">
      <w:pPr>
        <w:spacing w:after="1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„Rozšíření městského kamerového dohlížecího systému města Cheb“</w:t>
      </w:r>
    </w:p>
    <w:p w14:paraId="16306A4D" w14:textId="77777777" w:rsidR="00F81A5F" w:rsidRPr="00277EE2" w:rsidRDefault="00F81A5F" w:rsidP="0050185F">
      <w:pPr>
        <w:widowControl/>
      </w:pPr>
    </w:p>
    <w:p w14:paraId="5A6AD4BA" w14:textId="77777777" w:rsidR="00F81A5F" w:rsidRPr="00D33235" w:rsidRDefault="00F81A5F" w:rsidP="0050185F">
      <w:pPr>
        <w:widowControl/>
        <w:jc w:val="both"/>
        <w:rPr>
          <w:sz w:val="24"/>
          <w:szCs w:val="24"/>
        </w:rPr>
      </w:pPr>
      <w:r w:rsidRPr="00D33235">
        <w:rPr>
          <w:sz w:val="24"/>
          <w:szCs w:val="24"/>
        </w:rPr>
        <w:t xml:space="preserve">uzavřená ve smyslu § </w:t>
      </w:r>
      <w:r w:rsidR="0058124D" w:rsidRPr="00D33235">
        <w:rPr>
          <w:sz w:val="24"/>
          <w:szCs w:val="24"/>
        </w:rPr>
        <w:t>2079</w:t>
      </w:r>
      <w:r w:rsidR="0089338A" w:rsidRPr="00D33235">
        <w:rPr>
          <w:sz w:val="24"/>
          <w:szCs w:val="24"/>
        </w:rPr>
        <w:t xml:space="preserve"> </w:t>
      </w:r>
      <w:r w:rsidRPr="00D33235">
        <w:rPr>
          <w:sz w:val="24"/>
          <w:szCs w:val="24"/>
        </w:rPr>
        <w:t xml:space="preserve">a násl. </w:t>
      </w:r>
      <w:r w:rsidR="0089338A" w:rsidRPr="00D33235">
        <w:rPr>
          <w:sz w:val="24"/>
          <w:szCs w:val="24"/>
        </w:rPr>
        <w:t xml:space="preserve">občanského </w:t>
      </w:r>
      <w:r w:rsidRPr="00D33235">
        <w:rPr>
          <w:sz w:val="24"/>
          <w:szCs w:val="24"/>
        </w:rPr>
        <w:t xml:space="preserve">zákoníku č. </w:t>
      </w:r>
      <w:r w:rsidR="00C6464A" w:rsidRPr="00D33235">
        <w:rPr>
          <w:sz w:val="24"/>
          <w:szCs w:val="24"/>
        </w:rPr>
        <w:t>89</w:t>
      </w:r>
      <w:r w:rsidRPr="00D33235">
        <w:rPr>
          <w:sz w:val="24"/>
          <w:szCs w:val="24"/>
        </w:rPr>
        <w:t>/</w:t>
      </w:r>
      <w:r w:rsidR="00C6464A" w:rsidRPr="00D33235">
        <w:rPr>
          <w:sz w:val="24"/>
          <w:szCs w:val="24"/>
        </w:rPr>
        <w:t xml:space="preserve">2012 </w:t>
      </w:r>
      <w:r w:rsidRPr="00D33235">
        <w:rPr>
          <w:sz w:val="24"/>
          <w:szCs w:val="24"/>
        </w:rPr>
        <w:t>Sb., mezi těmito smluvními stranami:</w:t>
      </w:r>
    </w:p>
    <w:p w14:paraId="4F6FCBB8" w14:textId="77777777" w:rsidR="00F81A5F" w:rsidRPr="00D33235" w:rsidRDefault="00F81A5F" w:rsidP="0050185F">
      <w:pPr>
        <w:widowControl/>
        <w:rPr>
          <w:sz w:val="24"/>
          <w:szCs w:val="24"/>
        </w:rPr>
      </w:pPr>
    </w:p>
    <w:p w14:paraId="0EE73E1E" w14:textId="77777777" w:rsidR="00295537" w:rsidRPr="00D33235" w:rsidRDefault="00295537" w:rsidP="0050185F">
      <w:pPr>
        <w:widowControl/>
        <w:rPr>
          <w:sz w:val="24"/>
          <w:szCs w:val="24"/>
        </w:rPr>
      </w:pPr>
    </w:p>
    <w:p w14:paraId="5846CA6E" w14:textId="4C5F66D2" w:rsidR="00F81A5F" w:rsidRPr="00D33235" w:rsidRDefault="00F81A5F" w:rsidP="0050185F">
      <w:pPr>
        <w:widowControl/>
        <w:tabs>
          <w:tab w:val="left" w:pos="284"/>
          <w:tab w:val="left" w:pos="1985"/>
        </w:tabs>
        <w:rPr>
          <w:sz w:val="24"/>
          <w:szCs w:val="24"/>
        </w:rPr>
      </w:pPr>
      <w:r w:rsidRPr="00D33235">
        <w:rPr>
          <w:b/>
          <w:sz w:val="24"/>
          <w:szCs w:val="24"/>
        </w:rPr>
        <w:t>1.</w:t>
      </w:r>
      <w:r w:rsidRPr="00D33235">
        <w:rPr>
          <w:sz w:val="24"/>
          <w:szCs w:val="24"/>
        </w:rPr>
        <w:t xml:space="preserve"> </w:t>
      </w:r>
      <w:r w:rsidR="00C4537D" w:rsidRPr="00D33235">
        <w:rPr>
          <w:sz w:val="24"/>
          <w:szCs w:val="24"/>
        </w:rPr>
        <w:t>kupujícím</w:t>
      </w:r>
      <w:r w:rsidRPr="00D33235">
        <w:rPr>
          <w:sz w:val="24"/>
          <w:szCs w:val="24"/>
        </w:rPr>
        <w:t xml:space="preserve">: </w:t>
      </w:r>
      <w:r w:rsidR="005E7E95" w:rsidRPr="00D33235">
        <w:rPr>
          <w:sz w:val="24"/>
          <w:szCs w:val="24"/>
        </w:rPr>
        <w:tab/>
      </w:r>
      <w:r w:rsidR="00313372" w:rsidRPr="00D33235">
        <w:rPr>
          <w:b/>
          <w:sz w:val="24"/>
          <w:szCs w:val="24"/>
        </w:rPr>
        <w:t>m</w:t>
      </w:r>
      <w:r w:rsidRPr="00D33235">
        <w:rPr>
          <w:b/>
          <w:sz w:val="24"/>
          <w:szCs w:val="24"/>
        </w:rPr>
        <w:t>ěsto Cheb</w:t>
      </w:r>
    </w:p>
    <w:p w14:paraId="2ED0CD61" w14:textId="64C7E285" w:rsidR="00F81A5F" w:rsidRPr="00D33235" w:rsidRDefault="00F81A5F" w:rsidP="0050185F">
      <w:pPr>
        <w:widowControl/>
        <w:tabs>
          <w:tab w:val="left" w:pos="284"/>
          <w:tab w:val="left" w:pos="1985"/>
        </w:tabs>
        <w:rPr>
          <w:sz w:val="24"/>
          <w:szCs w:val="24"/>
        </w:rPr>
      </w:pPr>
      <w:r w:rsidRPr="00D33235">
        <w:rPr>
          <w:sz w:val="24"/>
          <w:szCs w:val="24"/>
        </w:rPr>
        <w:t xml:space="preserve">se sídlem: </w:t>
      </w:r>
      <w:r w:rsidR="005E7E95" w:rsidRPr="00D33235">
        <w:rPr>
          <w:sz w:val="24"/>
          <w:szCs w:val="24"/>
        </w:rPr>
        <w:tab/>
      </w:r>
      <w:r w:rsidR="00E95DF2" w:rsidRPr="00D33235">
        <w:rPr>
          <w:b/>
          <w:sz w:val="24"/>
          <w:szCs w:val="24"/>
        </w:rPr>
        <w:t>n</w:t>
      </w:r>
      <w:r w:rsidRPr="00D33235">
        <w:rPr>
          <w:b/>
          <w:sz w:val="24"/>
          <w:szCs w:val="24"/>
        </w:rPr>
        <w:t xml:space="preserve">áměstí Krále Jiřího z Poděbrad </w:t>
      </w:r>
      <w:r w:rsidR="00E95DF2" w:rsidRPr="00D33235">
        <w:rPr>
          <w:b/>
          <w:sz w:val="24"/>
          <w:szCs w:val="24"/>
        </w:rPr>
        <w:t>1/</w:t>
      </w:r>
      <w:r w:rsidRPr="00D33235">
        <w:rPr>
          <w:b/>
          <w:sz w:val="24"/>
          <w:szCs w:val="24"/>
        </w:rPr>
        <w:t>14, 350 20 Cheb</w:t>
      </w:r>
    </w:p>
    <w:p w14:paraId="1B63DFE7" w14:textId="328A4D57" w:rsidR="00F81A5F" w:rsidRPr="00D33235" w:rsidRDefault="00F81A5F" w:rsidP="0050185F">
      <w:pPr>
        <w:widowControl/>
        <w:tabs>
          <w:tab w:val="left" w:pos="284"/>
          <w:tab w:val="left" w:pos="1985"/>
        </w:tabs>
        <w:rPr>
          <w:sz w:val="24"/>
          <w:szCs w:val="24"/>
        </w:rPr>
      </w:pPr>
      <w:r w:rsidRPr="00D33235">
        <w:rPr>
          <w:sz w:val="24"/>
          <w:szCs w:val="24"/>
        </w:rPr>
        <w:t xml:space="preserve">IČO: </w:t>
      </w:r>
      <w:r w:rsidR="005E7E95" w:rsidRPr="00D33235">
        <w:rPr>
          <w:sz w:val="24"/>
          <w:szCs w:val="24"/>
        </w:rPr>
        <w:tab/>
      </w:r>
      <w:r w:rsidRPr="00D33235">
        <w:rPr>
          <w:b/>
          <w:sz w:val="24"/>
          <w:szCs w:val="24"/>
        </w:rPr>
        <w:t>00253979</w:t>
      </w:r>
    </w:p>
    <w:p w14:paraId="1FAA3501" w14:textId="68C5DB98" w:rsidR="00F81A5F" w:rsidRPr="00D33235" w:rsidRDefault="00F81A5F" w:rsidP="006C2EAB">
      <w:pPr>
        <w:pStyle w:val="Nadpis7"/>
        <w:tabs>
          <w:tab w:val="clear" w:pos="426"/>
          <w:tab w:val="left" w:pos="284"/>
        </w:tabs>
        <w:rPr>
          <w:szCs w:val="24"/>
        </w:rPr>
      </w:pPr>
      <w:r w:rsidRPr="00D33235">
        <w:rPr>
          <w:szCs w:val="24"/>
        </w:rPr>
        <w:t xml:space="preserve">DIČ: </w:t>
      </w:r>
      <w:r w:rsidR="005E7E95" w:rsidRPr="00D33235">
        <w:rPr>
          <w:szCs w:val="24"/>
        </w:rPr>
        <w:tab/>
      </w:r>
      <w:r w:rsidRPr="00D33235">
        <w:rPr>
          <w:b/>
          <w:szCs w:val="24"/>
        </w:rPr>
        <w:t>CZ 00253979</w:t>
      </w:r>
    </w:p>
    <w:p w14:paraId="6CBCE488" w14:textId="38C0C8AF" w:rsid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r w:rsidRPr="006C2EAB">
        <w:rPr>
          <w:sz w:val="24"/>
          <w:szCs w:val="24"/>
        </w:rPr>
        <w:t>zastoupené:</w:t>
      </w:r>
      <w:r w:rsidRPr="006C2EAB">
        <w:rPr>
          <w:sz w:val="24"/>
          <w:szCs w:val="24"/>
        </w:rPr>
        <w:tab/>
        <w:t>Ing. Jan Vrba, starostou</w:t>
      </w:r>
    </w:p>
    <w:p w14:paraId="1C51EDD1" w14:textId="01E59E50" w:rsid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r w:rsidRPr="006C2EAB">
        <w:rPr>
          <w:sz w:val="24"/>
          <w:szCs w:val="24"/>
        </w:rPr>
        <w:t>bankovní spojení:</w:t>
      </w:r>
      <w:r w:rsidRPr="006C2EAB">
        <w:rPr>
          <w:sz w:val="24"/>
          <w:szCs w:val="24"/>
        </w:rPr>
        <w:tab/>
        <w:t>Komerční Banka a.s.</w:t>
      </w:r>
    </w:p>
    <w:p w14:paraId="009E7F3B" w14:textId="3C0118FC" w:rsidR="006C2EAB" w:rsidRP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proofErr w:type="spellStart"/>
      <w:r w:rsidRPr="006C2EAB">
        <w:rPr>
          <w:sz w:val="24"/>
          <w:szCs w:val="24"/>
        </w:rPr>
        <w:t>č.ú</w:t>
      </w:r>
      <w:proofErr w:type="spellEnd"/>
      <w:r w:rsidRPr="006C2EAB">
        <w:rPr>
          <w:sz w:val="24"/>
          <w:szCs w:val="24"/>
        </w:rPr>
        <w:t>.:</w:t>
      </w:r>
      <w:r w:rsidRPr="006C2EAB">
        <w:rPr>
          <w:sz w:val="24"/>
          <w:szCs w:val="24"/>
        </w:rPr>
        <w:tab/>
        <w:t>528-331/0100</w:t>
      </w:r>
    </w:p>
    <w:p w14:paraId="5B839B07" w14:textId="15D277B6" w:rsidR="006C2EAB" w:rsidRP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r w:rsidRPr="006C2EAB">
        <w:rPr>
          <w:sz w:val="24"/>
          <w:szCs w:val="24"/>
        </w:rPr>
        <w:t>kontaktní osoba:</w:t>
      </w:r>
      <w:r w:rsidRPr="006C2EAB">
        <w:rPr>
          <w:sz w:val="24"/>
          <w:szCs w:val="24"/>
        </w:rPr>
        <w:tab/>
        <w:t>Bc. Martin Trnka</w:t>
      </w:r>
    </w:p>
    <w:p w14:paraId="62DF35E8" w14:textId="15518763" w:rsidR="006C2EAB" w:rsidRP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r w:rsidRPr="006C2EAB">
        <w:rPr>
          <w:sz w:val="24"/>
          <w:szCs w:val="24"/>
        </w:rPr>
        <w:t xml:space="preserve">telefon: </w:t>
      </w:r>
      <w:r w:rsidRPr="006C2EAB">
        <w:rPr>
          <w:sz w:val="24"/>
          <w:szCs w:val="24"/>
        </w:rPr>
        <w:tab/>
        <w:t>+420 354 440</w:t>
      </w:r>
      <w:r>
        <w:rPr>
          <w:sz w:val="24"/>
          <w:szCs w:val="24"/>
        </w:rPr>
        <w:t> </w:t>
      </w:r>
      <w:r w:rsidRPr="006C2EAB">
        <w:rPr>
          <w:sz w:val="24"/>
          <w:szCs w:val="24"/>
        </w:rPr>
        <w:t>186</w:t>
      </w:r>
    </w:p>
    <w:p w14:paraId="2823ECD5" w14:textId="3F009308" w:rsidR="006C2EAB" w:rsidRPr="006C2EAB" w:rsidRDefault="006C2EAB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  <w:r w:rsidRPr="006C2EAB">
        <w:rPr>
          <w:sz w:val="24"/>
          <w:szCs w:val="24"/>
        </w:rPr>
        <w:t>e-mail:</w:t>
      </w:r>
      <w:r w:rsidRPr="006C2EAB">
        <w:rPr>
          <w:sz w:val="24"/>
          <w:szCs w:val="24"/>
        </w:rPr>
        <w:tab/>
        <w:t>trnka@cheb.cz</w:t>
      </w:r>
    </w:p>
    <w:p w14:paraId="68F1EED8" w14:textId="68F9E1F6" w:rsidR="00F81A5F" w:rsidRPr="00D33235" w:rsidRDefault="00F81A5F" w:rsidP="006C2EAB">
      <w:pPr>
        <w:widowControl/>
        <w:tabs>
          <w:tab w:val="left" w:pos="284"/>
          <w:tab w:val="left" w:pos="1985"/>
        </w:tabs>
        <w:ind w:left="2832" w:hanging="2832"/>
        <w:rPr>
          <w:sz w:val="24"/>
          <w:szCs w:val="24"/>
        </w:rPr>
      </w:pPr>
    </w:p>
    <w:p w14:paraId="17BDC661" w14:textId="77777777" w:rsidR="001162A6" w:rsidRDefault="001162A6" w:rsidP="00A36281">
      <w:pPr>
        <w:widowControl/>
        <w:tabs>
          <w:tab w:val="left" w:pos="426"/>
        </w:tabs>
        <w:rPr>
          <w:b/>
          <w:bCs/>
          <w:sz w:val="24"/>
          <w:szCs w:val="24"/>
        </w:rPr>
      </w:pPr>
    </w:p>
    <w:p w14:paraId="7A0F0A09" w14:textId="2AE6AB33" w:rsidR="001162A6" w:rsidRDefault="001162A6" w:rsidP="00A36281">
      <w:pPr>
        <w:widowControl/>
        <w:tabs>
          <w:tab w:val="left" w:pos="4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748B9BD8" w14:textId="77777777" w:rsidR="001162A6" w:rsidRDefault="001162A6" w:rsidP="00A36281">
      <w:pPr>
        <w:widowControl/>
        <w:tabs>
          <w:tab w:val="left" w:pos="426"/>
        </w:tabs>
        <w:rPr>
          <w:b/>
          <w:bCs/>
          <w:sz w:val="24"/>
          <w:szCs w:val="24"/>
        </w:rPr>
      </w:pPr>
    </w:p>
    <w:p w14:paraId="1BEAF568" w14:textId="77777777" w:rsidR="008723A2" w:rsidRPr="00A36281" w:rsidRDefault="008723A2" w:rsidP="00A36281">
      <w:pPr>
        <w:widowControl/>
        <w:tabs>
          <w:tab w:val="left" w:pos="426"/>
        </w:tabs>
        <w:rPr>
          <w:b/>
          <w:bCs/>
          <w:sz w:val="24"/>
          <w:szCs w:val="24"/>
        </w:rPr>
      </w:pPr>
    </w:p>
    <w:p w14:paraId="7F5AF97C" w14:textId="2317735A" w:rsidR="009518D6" w:rsidRDefault="00F81A5F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b/>
          <w:sz w:val="24"/>
          <w:szCs w:val="24"/>
        </w:rPr>
        <w:t>2</w:t>
      </w:r>
      <w:r w:rsidRPr="006C2EAB">
        <w:rPr>
          <w:sz w:val="24"/>
          <w:szCs w:val="24"/>
        </w:rPr>
        <w:t xml:space="preserve">. </w:t>
      </w:r>
      <w:r w:rsidR="006C2EAB">
        <w:rPr>
          <w:sz w:val="24"/>
          <w:szCs w:val="24"/>
        </w:rPr>
        <w:t>prodávajícím:</w:t>
      </w:r>
      <w:r w:rsidR="006C2EAB" w:rsidRPr="006C2EAB">
        <w:rPr>
          <w:sz w:val="24"/>
          <w:szCs w:val="24"/>
        </w:rPr>
        <w:tab/>
      </w:r>
      <w:permStart w:id="152716275" w:edGrp="everyone"/>
      <w:r w:rsidR="006C2EAB" w:rsidRPr="006C2EAB">
        <w:rPr>
          <w:b/>
          <w:bCs/>
          <w:sz w:val="24"/>
          <w:szCs w:val="24"/>
        </w:rPr>
        <w:t xml:space="preserve">Obchodní jméno: =Doplní </w:t>
      </w:r>
      <w:r w:rsidR="00D91E55">
        <w:rPr>
          <w:b/>
          <w:bCs/>
          <w:sz w:val="24"/>
          <w:szCs w:val="24"/>
        </w:rPr>
        <w:t>prodávající</w:t>
      </w:r>
      <w:r w:rsidR="006C2EAB" w:rsidRPr="006C2EAB">
        <w:rPr>
          <w:b/>
          <w:bCs/>
          <w:sz w:val="24"/>
          <w:szCs w:val="24"/>
        </w:rPr>
        <w:t>=</w:t>
      </w:r>
      <w:permEnd w:id="152716275"/>
    </w:p>
    <w:p w14:paraId="0E18AD39" w14:textId="7E5C89FC" w:rsidR="006C2EAB" w:rsidRPr="009518D6" w:rsidRDefault="006C2EAB" w:rsidP="006C2EAB">
      <w:pPr>
        <w:widowControl/>
        <w:tabs>
          <w:tab w:val="left" w:pos="1985"/>
        </w:tabs>
        <w:rPr>
          <w:b/>
          <w:bCs/>
          <w:sz w:val="24"/>
          <w:szCs w:val="24"/>
        </w:rPr>
      </w:pPr>
      <w:r w:rsidRPr="006C2EAB">
        <w:rPr>
          <w:sz w:val="24"/>
          <w:szCs w:val="24"/>
        </w:rPr>
        <w:t>se sídlem / místem podnikání:</w:t>
      </w:r>
      <w:r w:rsidRPr="006C2EAB">
        <w:rPr>
          <w:sz w:val="24"/>
          <w:szCs w:val="24"/>
        </w:rPr>
        <w:tab/>
      </w:r>
      <w:permStart w:id="547844601" w:edGrp="everyone"/>
      <w:r w:rsidRPr="006C2EAB">
        <w:rPr>
          <w:b/>
          <w:bCs/>
          <w:sz w:val="24"/>
          <w:szCs w:val="24"/>
        </w:rPr>
        <w:t xml:space="preserve">=Doplní </w:t>
      </w:r>
      <w:r w:rsidR="00D91E55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  <w:permEnd w:id="547844601"/>
    </w:p>
    <w:p w14:paraId="63BA2617" w14:textId="23DB5D8D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IČO:</w:t>
      </w:r>
      <w:r w:rsidRPr="006C2EAB">
        <w:rPr>
          <w:sz w:val="24"/>
          <w:szCs w:val="24"/>
        </w:rPr>
        <w:tab/>
      </w:r>
      <w:permStart w:id="1774732918" w:edGrp="everyone"/>
      <w:r w:rsidRPr="006C2EAB">
        <w:rPr>
          <w:b/>
          <w:bCs/>
          <w:sz w:val="24"/>
          <w:szCs w:val="24"/>
        </w:rPr>
        <w:t xml:space="preserve">=Doplní </w:t>
      </w:r>
      <w:r w:rsidR="00D91E55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  <w:permEnd w:id="1774732918"/>
    </w:p>
    <w:p w14:paraId="77543E02" w14:textId="167B1F07" w:rsidR="006C2EAB" w:rsidRPr="006C2EAB" w:rsidRDefault="006C2EAB" w:rsidP="006C2EAB">
      <w:pPr>
        <w:widowControl/>
        <w:tabs>
          <w:tab w:val="left" w:pos="1985"/>
        </w:tabs>
        <w:rPr>
          <w:b/>
          <w:bCs/>
          <w:sz w:val="24"/>
          <w:szCs w:val="24"/>
        </w:rPr>
      </w:pPr>
      <w:r w:rsidRPr="006C2EAB">
        <w:rPr>
          <w:sz w:val="24"/>
          <w:szCs w:val="24"/>
        </w:rPr>
        <w:t>DIČ:</w:t>
      </w:r>
      <w:r w:rsidRPr="006C2EAB">
        <w:rPr>
          <w:sz w:val="24"/>
          <w:szCs w:val="24"/>
        </w:rPr>
        <w:tab/>
      </w:r>
      <w:permStart w:id="131865060" w:edGrp="everyone"/>
      <w:r w:rsidRPr="006C2EAB">
        <w:rPr>
          <w:b/>
          <w:bCs/>
          <w:sz w:val="24"/>
          <w:szCs w:val="24"/>
        </w:rPr>
        <w:t xml:space="preserve">=Doplní </w:t>
      </w:r>
      <w:r w:rsidR="00D91E55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  <w:permEnd w:id="131865060"/>
    </w:p>
    <w:p w14:paraId="75DBC404" w14:textId="4758144F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zastoupený/jednající:</w:t>
      </w:r>
      <w:r w:rsidRPr="006C2EAB">
        <w:rPr>
          <w:sz w:val="24"/>
          <w:szCs w:val="24"/>
        </w:rPr>
        <w:tab/>
      </w:r>
      <w:permStart w:id="2029729604" w:edGrp="everyone"/>
      <w:r w:rsidRPr="006C2EAB">
        <w:rPr>
          <w:b/>
          <w:bCs/>
          <w:sz w:val="24"/>
          <w:szCs w:val="24"/>
        </w:rPr>
        <w:t xml:space="preserve">=Doplní </w:t>
      </w:r>
      <w:r w:rsidR="003C32D6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  <w:permEnd w:id="2029729604"/>
    </w:p>
    <w:p w14:paraId="0AFBBFDF" w14:textId="267E8062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bankovní spojení:</w:t>
      </w:r>
      <w:r w:rsidRPr="006C2EAB">
        <w:rPr>
          <w:sz w:val="24"/>
          <w:szCs w:val="24"/>
        </w:rPr>
        <w:tab/>
      </w:r>
      <w:permStart w:id="1977171074" w:edGrp="everyone"/>
      <w:r w:rsidRPr="006C2EAB">
        <w:rPr>
          <w:b/>
          <w:bCs/>
          <w:sz w:val="24"/>
          <w:szCs w:val="24"/>
        </w:rPr>
        <w:t xml:space="preserve">=Doplní </w:t>
      </w:r>
      <w:r w:rsidR="008B7704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</w:p>
    <w:permEnd w:id="1977171074"/>
    <w:p w14:paraId="76FC8F92" w14:textId="45B1F107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proofErr w:type="spellStart"/>
      <w:r w:rsidRPr="006C2EAB">
        <w:rPr>
          <w:sz w:val="24"/>
          <w:szCs w:val="24"/>
        </w:rPr>
        <w:t>č.ú</w:t>
      </w:r>
      <w:proofErr w:type="spellEnd"/>
      <w:r w:rsidRPr="006C2EAB">
        <w:rPr>
          <w:sz w:val="24"/>
          <w:szCs w:val="24"/>
        </w:rPr>
        <w:t>.:</w:t>
      </w:r>
      <w:r w:rsidRPr="006C2EAB">
        <w:rPr>
          <w:sz w:val="24"/>
          <w:szCs w:val="24"/>
        </w:rPr>
        <w:tab/>
      </w:r>
      <w:permStart w:id="1080312730" w:edGrp="everyone"/>
      <w:r w:rsidRPr="006C2EAB">
        <w:rPr>
          <w:b/>
          <w:bCs/>
          <w:sz w:val="24"/>
          <w:szCs w:val="24"/>
        </w:rPr>
        <w:t xml:space="preserve">=Doplní </w:t>
      </w:r>
      <w:r w:rsidR="008B7704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</w:p>
    <w:permEnd w:id="1080312730"/>
    <w:p w14:paraId="521CD1C5" w14:textId="1CB1D093" w:rsidR="006C2EAB" w:rsidRPr="006C2EAB" w:rsidRDefault="006C2EAB" w:rsidP="006C2EAB">
      <w:pPr>
        <w:widowControl/>
        <w:tabs>
          <w:tab w:val="left" w:pos="1985"/>
        </w:tabs>
        <w:rPr>
          <w:b/>
          <w:bCs/>
          <w:sz w:val="24"/>
          <w:szCs w:val="24"/>
        </w:rPr>
      </w:pPr>
      <w:r w:rsidRPr="006C2EAB">
        <w:rPr>
          <w:sz w:val="24"/>
          <w:szCs w:val="24"/>
        </w:rPr>
        <w:t xml:space="preserve">zapsán v obchodním rejstříku, </w:t>
      </w:r>
      <w:permStart w:id="1260871104" w:edGrp="everyone"/>
      <w:r w:rsidRPr="006C2EAB">
        <w:rPr>
          <w:sz w:val="24"/>
          <w:szCs w:val="24"/>
        </w:rPr>
        <w:t xml:space="preserve">vedeném </w:t>
      </w:r>
      <w:r w:rsidRPr="006C2EAB">
        <w:rPr>
          <w:sz w:val="24"/>
          <w:szCs w:val="24"/>
        </w:rPr>
        <w:tab/>
        <w:t xml:space="preserve">, </w:t>
      </w:r>
      <w:proofErr w:type="spellStart"/>
      <w:r w:rsidRPr="006C2EAB">
        <w:rPr>
          <w:sz w:val="24"/>
          <w:szCs w:val="24"/>
        </w:rPr>
        <w:t>sp</w:t>
      </w:r>
      <w:proofErr w:type="spellEnd"/>
      <w:r w:rsidRPr="006C2EAB">
        <w:rPr>
          <w:sz w:val="24"/>
          <w:szCs w:val="24"/>
        </w:rPr>
        <w:t>. zn.</w:t>
      </w:r>
      <w:r w:rsidRPr="006C2EAB">
        <w:rPr>
          <w:sz w:val="24"/>
          <w:szCs w:val="24"/>
        </w:rPr>
        <w:tab/>
      </w:r>
      <w:r w:rsidRPr="006C2EAB">
        <w:rPr>
          <w:b/>
          <w:bCs/>
          <w:sz w:val="24"/>
          <w:szCs w:val="24"/>
        </w:rPr>
        <w:t xml:space="preserve">=Doplní </w:t>
      </w:r>
      <w:r w:rsidR="008B7704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</w:p>
    <w:permEnd w:id="1260871104"/>
    <w:p w14:paraId="36A8449D" w14:textId="54EEA35D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kontaktní osoba:</w:t>
      </w:r>
      <w:r w:rsidRPr="006C2EAB">
        <w:rPr>
          <w:sz w:val="24"/>
          <w:szCs w:val="24"/>
        </w:rPr>
        <w:tab/>
      </w:r>
      <w:permStart w:id="2098208706" w:edGrp="everyone"/>
      <w:r w:rsidRPr="006C2EAB">
        <w:rPr>
          <w:b/>
          <w:bCs/>
          <w:sz w:val="24"/>
          <w:szCs w:val="24"/>
        </w:rPr>
        <w:t>=Doplní</w:t>
      </w:r>
      <w:r w:rsidR="008B7704">
        <w:rPr>
          <w:b/>
          <w:bCs/>
          <w:sz w:val="24"/>
          <w:szCs w:val="24"/>
        </w:rPr>
        <w:t xml:space="preserve"> prodávající</w:t>
      </w:r>
      <w:r w:rsidRPr="006C2EAB">
        <w:rPr>
          <w:b/>
          <w:bCs/>
          <w:sz w:val="24"/>
          <w:szCs w:val="24"/>
        </w:rPr>
        <w:t>=</w:t>
      </w:r>
    </w:p>
    <w:permEnd w:id="2098208706"/>
    <w:p w14:paraId="705D10E6" w14:textId="671AD282" w:rsidR="006C2EAB" w:rsidRPr="006C2EAB" w:rsidRDefault="006C2EAB" w:rsidP="006C2EAB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telefon:</w:t>
      </w:r>
      <w:r w:rsidRPr="006C2EAB">
        <w:rPr>
          <w:sz w:val="24"/>
          <w:szCs w:val="24"/>
        </w:rPr>
        <w:tab/>
      </w:r>
      <w:r w:rsidRPr="006C2EAB">
        <w:rPr>
          <w:b/>
          <w:bCs/>
          <w:sz w:val="24"/>
          <w:szCs w:val="24"/>
        </w:rPr>
        <w:tab/>
      </w:r>
      <w:permStart w:id="254885304" w:edGrp="everyone"/>
      <w:r w:rsidRPr="006C2EAB">
        <w:rPr>
          <w:b/>
          <w:bCs/>
          <w:sz w:val="24"/>
          <w:szCs w:val="24"/>
        </w:rPr>
        <w:t xml:space="preserve">=Doplní </w:t>
      </w:r>
      <w:r w:rsidR="008B7704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</w:p>
    <w:permEnd w:id="254885304"/>
    <w:p w14:paraId="3D6AD840" w14:textId="0F53A128" w:rsidR="00A36281" w:rsidRDefault="006C2EAB" w:rsidP="0050185F">
      <w:pPr>
        <w:widowControl/>
        <w:tabs>
          <w:tab w:val="left" w:pos="1985"/>
        </w:tabs>
        <w:rPr>
          <w:sz w:val="24"/>
          <w:szCs w:val="24"/>
        </w:rPr>
      </w:pPr>
      <w:r w:rsidRPr="006C2EAB">
        <w:rPr>
          <w:sz w:val="24"/>
          <w:szCs w:val="24"/>
        </w:rPr>
        <w:t>e-mail:</w:t>
      </w:r>
      <w:r w:rsidRPr="006C2EAB">
        <w:rPr>
          <w:sz w:val="24"/>
          <w:szCs w:val="24"/>
        </w:rPr>
        <w:tab/>
      </w:r>
      <w:r w:rsidRPr="006C2EAB">
        <w:rPr>
          <w:sz w:val="24"/>
          <w:szCs w:val="24"/>
        </w:rPr>
        <w:tab/>
      </w:r>
      <w:permStart w:id="23864338" w:edGrp="everyone"/>
      <w:r w:rsidRPr="006C2EAB">
        <w:rPr>
          <w:sz w:val="24"/>
          <w:szCs w:val="24"/>
        </w:rPr>
        <w:t xml:space="preserve"> </w:t>
      </w:r>
      <w:r w:rsidRPr="006C2EAB">
        <w:rPr>
          <w:b/>
          <w:bCs/>
          <w:sz w:val="24"/>
          <w:szCs w:val="24"/>
        </w:rPr>
        <w:t xml:space="preserve">=Doplní </w:t>
      </w:r>
      <w:r w:rsidR="008B7704">
        <w:rPr>
          <w:b/>
          <w:bCs/>
          <w:sz w:val="24"/>
          <w:szCs w:val="24"/>
        </w:rPr>
        <w:t>prodávající</w:t>
      </w:r>
      <w:r w:rsidRPr="006C2EAB">
        <w:rPr>
          <w:b/>
          <w:bCs/>
          <w:sz w:val="24"/>
          <w:szCs w:val="24"/>
        </w:rPr>
        <w:t>=</w:t>
      </w:r>
      <w:permEnd w:id="23864338"/>
    </w:p>
    <w:p w14:paraId="52F074B5" w14:textId="77777777" w:rsidR="008723A2" w:rsidRDefault="008723A2" w:rsidP="0050185F">
      <w:pPr>
        <w:widowControl/>
        <w:tabs>
          <w:tab w:val="left" w:pos="1985"/>
        </w:tabs>
        <w:rPr>
          <w:bCs/>
          <w:sz w:val="24"/>
          <w:szCs w:val="24"/>
        </w:rPr>
      </w:pPr>
    </w:p>
    <w:p w14:paraId="1014A432" w14:textId="6A9CC314" w:rsidR="00935E77" w:rsidRPr="00A36281" w:rsidRDefault="006C2EAB" w:rsidP="0050185F">
      <w:pPr>
        <w:widowControl/>
        <w:tabs>
          <w:tab w:val="left" w:pos="1985"/>
        </w:tabs>
        <w:rPr>
          <w:bCs/>
          <w:sz w:val="24"/>
          <w:szCs w:val="24"/>
        </w:rPr>
      </w:pPr>
      <w:r w:rsidRPr="006C2EAB">
        <w:rPr>
          <w:bCs/>
          <w:sz w:val="24"/>
          <w:szCs w:val="24"/>
        </w:rPr>
        <w:t>Tato smlouva je uzavírána v návaznosti na veřejnou zakázku s názvem</w:t>
      </w:r>
      <w:r w:rsidRPr="006C2EAB">
        <w:rPr>
          <w:b/>
          <w:sz w:val="24"/>
          <w:szCs w:val="24"/>
        </w:rPr>
        <w:t xml:space="preserve"> „Rozšíření městského kamerového dohlížecího systému města Cheb“, </w:t>
      </w:r>
      <w:r w:rsidRPr="006C2EAB">
        <w:rPr>
          <w:bCs/>
          <w:sz w:val="24"/>
          <w:szCs w:val="24"/>
        </w:rPr>
        <w:t xml:space="preserve">zadávanou </w:t>
      </w:r>
      <w:r w:rsidR="009837E3">
        <w:rPr>
          <w:bCs/>
          <w:sz w:val="24"/>
          <w:szCs w:val="24"/>
        </w:rPr>
        <w:t>kupujícím</w:t>
      </w:r>
      <w:r w:rsidRPr="006C2EAB">
        <w:rPr>
          <w:bCs/>
          <w:sz w:val="24"/>
          <w:szCs w:val="24"/>
        </w:rPr>
        <w:t>.</w:t>
      </w:r>
    </w:p>
    <w:p w14:paraId="2241D8B7" w14:textId="77777777" w:rsidR="00B57458" w:rsidRPr="00370304" w:rsidRDefault="00B57458" w:rsidP="00370304"/>
    <w:p w14:paraId="52197A98" w14:textId="74FEA712" w:rsidR="00A36281" w:rsidRDefault="00F81A5F" w:rsidP="0077260F">
      <w:pPr>
        <w:pStyle w:val="Nadpis2"/>
        <w:numPr>
          <w:ilvl w:val="0"/>
          <w:numId w:val="46"/>
        </w:numPr>
      </w:pPr>
      <w:r w:rsidRPr="00A36281">
        <w:t>Předmět smlouvy</w:t>
      </w:r>
    </w:p>
    <w:p w14:paraId="57C1497E" w14:textId="77777777" w:rsidR="00775068" w:rsidRPr="00775068" w:rsidRDefault="00775068" w:rsidP="00775068"/>
    <w:p w14:paraId="180ACFF0" w14:textId="7627E948" w:rsidR="00A36281" w:rsidRDefault="009518D6" w:rsidP="00C90A9D">
      <w:pPr>
        <w:pStyle w:val="Seznam-tlotextu"/>
        <w:ind w:firstLine="0"/>
      </w:pPr>
      <w:r w:rsidRPr="0077260F">
        <w:t>Předmětem plnění této smlouvy je dodávka a instalace kamerových bodů městského kamerového systému, včetně příslušenství, a to včetně nedílně souvisejících požadavků.</w:t>
      </w:r>
    </w:p>
    <w:p w14:paraId="0D79C1E3" w14:textId="77777777" w:rsidR="00DD705C" w:rsidRPr="00DD705C" w:rsidRDefault="00DD705C" w:rsidP="00DD705C">
      <w:pPr>
        <w:keepNext/>
        <w:outlineLvl w:val="2"/>
        <w:rPr>
          <w:b/>
          <w:bCs/>
          <w:iCs/>
          <w:vanish/>
          <w:sz w:val="24"/>
          <w:lang w:val="x-none"/>
        </w:rPr>
      </w:pPr>
      <w:bookmarkStart w:id="0" w:name="OLE_LINK1"/>
    </w:p>
    <w:p w14:paraId="65EED228" w14:textId="03B38244" w:rsidR="00384FE7" w:rsidRPr="005D7321" w:rsidRDefault="009518D6" w:rsidP="0077260F">
      <w:pPr>
        <w:pStyle w:val="Nadpis3"/>
        <w:numPr>
          <w:ilvl w:val="1"/>
          <w:numId w:val="46"/>
        </w:numPr>
      </w:pPr>
      <w:r w:rsidRPr="005D7321">
        <w:t xml:space="preserve">Předmětem </w:t>
      </w:r>
      <w:r w:rsidR="00301370" w:rsidRPr="005D7321">
        <w:t>koupě</w:t>
      </w:r>
      <w:r w:rsidRPr="005D7321">
        <w:t xml:space="preserve"> jsou následující činnosti </w:t>
      </w:r>
      <w:r w:rsidR="00983689" w:rsidRPr="005D7321">
        <w:t>prodávajícího</w:t>
      </w:r>
      <w:r w:rsidRPr="005D7321">
        <w:t>:</w:t>
      </w:r>
      <w:bookmarkEnd w:id="0"/>
    </w:p>
    <w:p w14:paraId="1EA88DB4" w14:textId="77777777" w:rsidR="00E07184" w:rsidRPr="00E07184" w:rsidRDefault="00E07184" w:rsidP="00E07184">
      <w:pPr>
        <w:rPr>
          <w:lang w:val="x-none"/>
        </w:rPr>
      </w:pPr>
    </w:p>
    <w:p w14:paraId="65F7F00B" w14:textId="77777777" w:rsidR="00E07184" w:rsidRDefault="009518D6" w:rsidP="00C90A9D">
      <w:pPr>
        <w:pStyle w:val="Seznam-tlotextu"/>
        <w:ind w:firstLine="0"/>
      </w:pPr>
      <w:r w:rsidRPr="00213B29">
        <w:t xml:space="preserve">Dodávka a implementace kamerových bodů včetně příslušenství v podobě jejich instalace do určené lokality, napojení na sítě v dané lokalitě, jejich nastavení dle požadavků </w:t>
      </w:r>
      <w:r w:rsidR="00F91DC3" w:rsidRPr="00213B29">
        <w:t>kupujícího</w:t>
      </w:r>
      <w:r w:rsidRPr="00213B29">
        <w:t xml:space="preserve"> a zajištění součinnosti při jejich zapojení do informačního systému užívaného </w:t>
      </w:r>
      <w:r w:rsidR="00F91DC3" w:rsidRPr="00213B29">
        <w:t>kupujícím.</w:t>
      </w:r>
    </w:p>
    <w:p w14:paraId="375C13DD" w14:textId="77777777" w:rsidR="00C56B7B" w:rsidRPr="00E07184" w:rsidRDefault="00C56B7B" w:rsidP="00E07184">
      <w:pPr>
        <w:rPr>
          <w:lang w:val="x-none"/>
        </w:rPr>
      </w:pPr>
    </w:p>
    <w:p w14:paraId="4B438F0C" w14:textId="12D364A5" w:rsidR="00C56B7B" w:rsidRDefault="009518D6" w:rsidP="0098011F">
      <w:pPr>
        <w:pStyle w:val="Nadpis3"/>
        <w:numPr>
          <w:ilvl w:val="2"/>
          <w:numId w:val="46"/>
        </w:numPr>
        <w:jc w:val="both"/>
        <w:rPr>
          <w:b w:val="0"/>
          <w:bCs w:val="0"/>
          <w:szCs w:val="24"/>
        </w:rPr>
      </w:pPr>
      <w:r w:rsidRPr="00E07184">
        <w:rPr>
          <w:b w:val="0"/>
          <w:bCs w:val="0"/>
          <w:szCs w:val="24"/>
        </w:rPr>
        <w:t>Detailní předmět plnění je uveden v příloze č. 1 této smlouvy – Technické dokumentaci</w:t>
      </w:r>
      <w:r w:rsidR="00286D09">
        <w:rPr>
          <w:b w:val="0"/>
          <w:bCs w:val="0"/>
          <w:szCs w:val="24"/>
        </w:rPr>
        <w:t>.</w:t>
      </w:r>
    </w:p>
    <w:p w14:paraId="7C4C050C" w14:textId="77777777" w:rsidR="009D0A0E" w:rsidRPr="009D0A0E" w:rsidRDefault="009D0A0E" w:rsidP="009D0A0E">
      <w:pPr>
        <w:rPr>
          <w:lang w:val="x-none"/>
        </w:rPr>
      </w:pPr>
    </w:p>
    <w:p w14:paraId="3B6BBE16" w14:textId="77777777" w:rsidR="00286D09" w:rsidRDefault="009518D6" w:rsidP="0098011F">
      <w:pPr>
        <w:pStyle w:val="Nadpis3"/>
        <w:numPr>
          <w:ilvl w:val="2"/>
          <w:numId w:val="46"/>
        </w:numPr>
        <w:ind w:left="0" w:firstLine="0"/>
        <w:jc w:val="both"/>
        <w:rPr>
          <w:b w:val="0"/>
          <w:bCs w:val="0"/>
          <w:szCs w:val="24"/>
        </w:rPr>
      </w:pPr>
      <w:r w:rsidRPr="00286D09">
        <w:rPr>
          <w:b w:val="0"/>
          <w:bCs w:val="0"/>
          <w:szCs w:val="24"/>
        </w:rPr>
        <w:t xml:space="preserve">Předmět smlouvy rovněž obsahuje plnění, které není uvedeno v příloze č. 1 této </w:t>
      </w:r>
      <w:r w:rsidR="00A36281" w:rsidRPr="00286D09">
        <w:rPr>
          <w:b w:val="0"/>
          <w:bCs w:val="0"/>
          <w:szCs w:val="24"/>
        </w:rPr>
        <w:t>smlouvy – Technické</w:t>
      </w:r>
      <w:r w:rsidRPr="00286D09">
        <w:rPr>
          <w:b w:val="0"/>
          <w:bCs w:val="0"/>
          <w:szCs w:val="24"/>
        </w:rPr>
        <w:t xml:space="preserve"> dokumentaci, ale jehož realizace je nezbytná pro provedení</w:t>
      </w:r>
      <w:r w:rsidR="00301370" w:rsidRPr="00286D09">
        <w:rPr>
          <w:b w:val="0"/>
          <w:bCs w:val="0"/>
          <w:szCs w:val="24"/>
        </w:rPr>
        <w:t xml:space="preserve"> předmětu koupě</w:t>
      </w:r>
      <w:r w:rsidRPr="00286D09">
        <w:rPr>
          <w:b w:val="0"/>
          <w:bCs w:val="0"/>
          <w:szCs w:val="24"/>
        </w:rPr>
        <w:t xml:space="preserve">, tj. pro řádné </w:t>
      </w:r>
      <w:r w:rsidRPr="00286D09">
        <w:rPr>
          <w:b w:val="0"/>
          <w:bCs w:val="0"/>
          <w:szCs w:val="24"/>
        </w:rPr>
        <w:lastRenderedPageBreak/>
        <w:t xml:space="preserve">a včasné dokončení </w:t>
      </w:r>
      <w:r w:rsidR="00301370" w:rsidRPr="00286D09">
        <w:rPr>
          <w:b w:val="0"/>
          <w:bCs w:val="0"/>
          <w:szCs w:val="24"/>
        </w:rPr>
        <w:t>předmětu koupě</w:t>
      </w:r>
      <w:r w:rsidRPr="00286D09">
        <w:rPr>
          <w:b w:val="0"/>
          <w:bCs w:val="0"/>
          <w:szCs w:val="24"/>
        </w:rPr>
        <w:t xml:space="preserve"> v souladu s touto smlouvou. </w:t>
      </w:r>
    </w:p>
    <w:p w14:paraId="46C2BE86" w14:textId="77777777" w:rsidR="00C56B7B" w:rsidRPr="00C56B7B" w:rsidRDefault="00C56B7B" w:rsidP="00C56B7B">
      <w:pPr>
        <w:rPr>
          <w:lang w:val="x-none"/>
        </w:rPr>
      </w:pPr>
    </w:p>
    <w:p w14:paraId="30646170" w14:textId="7C67DAC3" w:rsidR="001505A8" w:rsidRDefault="009E3AD1" w:rsidP="00C90A9D">
      <w:pPr>
        <w:pStyle w:val="Nadpis3"/>
        <w:numPr>
          <w:ilvl w:val="2"/>
          <w:numId w:val="46"/>
        </w:numPr>
        <w:ind w:left="0" w:firstLine="0"/>
        <w:jc w:val="left"/>
        <w:rPr>
          <w:b w:val="0"/>
          <w:bCs w:val="0"/>
          <w:szCs w:val="24"/>
        </w:rPr>
      </w:pPr>
      <w:r w:rsidRPr="00286D09">
        <w:rPr>
          <w:b w:val="0"/>
          <w:bCs w:val="0"/>
          <w:szCs w:val="24"/>
        </w:rPr>
        <w:t>Prodávající</w:t>
      </w:r>
      <w:r w:rsidR="009518D6" w:rsidRPr="00286D09">
        <w:rPr>
          <w:b w:val="0"/>
          <w:bCs w:val="0"/>
          <w:szCs w:val="24"/>
        </w:rPr>
        <w:t xml:space="preserve"> se dále zavazuje realizovat plnění </w:t>
      </w:r>
      <w:r w:rsidR="00301370" w:rsidRPr="00286D09">
        <w:rPr>
          <w:b w:val="0"/>
          <w:bCs w:val="0"/>
          <w:szCs w:val="24"/>
        </w:rPr>
        <w:t>předmětu koupě</w:t>
      </w:r>
      <w:r w:rsidR="009518D6" w:rsidRPr="00286D09">
        <w:rPr>
          <w:b w:val="0"/>
          <w:bCs w:val="0"/>
          <w:szCs w:val="24"/>
        </w:rPr>
        <w:t xml:space="preserve"> ve stejné nebo vyšší kvalitě, která je definována přílohou č. 1 této smlouvy.</w:t>
      </w:r>
    </w:p>
    <w:p w14:paraId="3AFE91D9" w14:textId="77777777" w:rsidR="001505A8" w:rsidRPr="001505A8" w:rsidRDefault="001505A8" w:rsidP="001505A8">
      <w:pPr>
        <w:rPr>
          <w:lang w:val="x-none"/>
        </w:rPr>
      </w:pPr>
    </w:p>
    <w:p w14:paraId="1FF5DE77" w14:textId="7A3D1B4F" w:rsidR="00A36281" w:rsidRPr="001505A8" w:rsidRDefault="00F81A5F" w:rsidP="0077260F">
      <w:pPr>
        <w:pStyle w:val="Nadpis2"/>
        <w:numPr>
          <w:ilvl w:val="0"/>
          <w:numId w:val="46"/>
        </w:numPr>
      </w:pPr>
      <w:r w:rsidRPr="00D33235">
        <w:t xml:space="preserve">Doba plnění a </w:t>
      </w:r>
      <w:r w:rsidR="00A36281">
        <w:t>místo plnění</w:t>
      </w:r>
    </w:p>
    <w:p w14:paraId="5F8931FC" w14:textId="77777777" w:rsidR="00775068" w:rsidRPr="00775068" w:rsidRDefault="00775068" w:rsidP="00775068"/>
    <w:p w14:paraId="33D18785" w14:textId="77777777" w:rsidR="00304E65" w:rsidRDefault="00A36281" w:rsidP="0077260F">
      <w:pPr>
        <w:pStyle w:val="smluvnitext"/>
        <w:widowControl/>
        <w:numPr>
          <w:ilvl w:val="2"/>
          <w:numId w:val="46"/>
        </w:numPr>
        <w:rPr>
          <w:szCs w:val="24"/>
        </w:rPr>
      </w:pPr>
      <w:r w:rsidRPr="00A36281">
        <w:rPr>
          <w:szCs w:val="24"/>
        </w:rPr>
        <w:t xml:space="preserve">Plnění </w:t>
      </w:r>
      <w:r w:rsidR="00301370">
        <w:rPr>
          <w:szCs w:val="24"/>
        </w:rPr>
        <w:t xml:space="preserve">předmětu koupě </w:t>
      </w:r>
      <w:r w:rsidRPr="00A36281">
        <w:rPr>
          <w:szCs w:val="24"/>
        </w:rPr>
        <w:t xml:space="preserve">bude zahájeno ihned po nabytí účinnosti této smlouvy. </w:t>
      </w:r>
    </w:p>
    <w:p w14:paraId="10CF0832" w14:textId="513095F5" w:rsidR="00C56B7B" w:rsidRPr="00C56B7B" w:rsidRDefault="00A36281" w:rsidP="00C90A9D">
      <w:pPr>
        <w:pStyle w:val="smluvnitext"/>
        <w:widowControl/>
        <w:numPr>
          <w:ilvl w:val="2"/>
          <w:numId w:val="46"/>
        </w:numPr>
        <w:ind w:left="0" w:firstLine="0"/>
        <w:rPr>
          <w:b/>
          <w:bCs/>
          <w:szCs w:val="24"/>
        </w:rPr>
      </w:pPr>
      <w:r w:rsidRPr="00C56B7B">
        <w:rPr>
          <w:szCs w:val="24"/>
        </w:rPr>
        <w:t>Plnění předmětu</w:t>
      </w:r>
      <w:r w:rsidR="00301370" w:rsidRPr="00C56B7B">
        <w:rPr>
          <w:szCs w:val="24"/>
        </w:rPr>
        <w:t xml:space="preserve"> koupě</w:t>
      </w:r>
      <w:r w:rsidRPr="00C56B7B">
        <w:rPr>
          <w:szCs w:val="24"/>
        </w:rPr>
        <w:t xml:space="preserve"> této smlouvy bude dokončeno jeho řádným </w:t>
      </w:r>
      <w:r w:rsidR="00C90A9D">
        <w:rPr>
          <w:szCs w:val="24"/>
        </w:rPr>
        <w:t>dodáním a zprovozněním</w:t>
      </w:r>
      <w:r w:rsidR="00C90A9D" w:rsidRPr="00C56B7B">
        <w:rPr>
          <w:szCs w:val="24"/>
        </w:rPr>
        <w:t xml:space="preserve"> </w:t>
      </w:r>
      <w:r w:rsidRPr="00C56B7B">
        <w:rPr>
          <w:szCs w:val="24"/>
        </w:rPr>
        <w:t xml:space="preserve">ze strany </w:t>
      </w:r>
      <w:r w:rsidR="009E3AD1" w:rsidRPr="00C56B7B">
        <w:rPr>
          <w:szCs w:val="24"/>
        </w:rPr>
        <w:t>prodávajícího</w:t>
      </w:r>
      <w:r w:rsidRPr="00C56B7B">
        <w:rPr>
          <w:szCs w:val="24"/>
        </w:rPr>
        <w:t xml:space="preserve"> a řádnou a bezvýhradnou akceptací </w:t>
      </w:r>
      <w:r w:rsidR="00C90A9D">
        <w:rPr>
          <w:szCs w:val="24"/>
        </w:rPr>
        <w:t xml:space="preserve">plnění </w:t>
      </w:r>
      <w:r w:rsidRPr="00C56B7B">
        <w:rPr>
          <w:szCs w:val="24"/>
        </w:rPr>
        <w:t xml:space="preserve">ze strany </w:t>
      </w:r>
      <w:r w:rsidR="00DE7E85" w:rsidRPr="00C56B7B">
        <w:rPr>
          <w:szCs w:val="24"/>
        </w:rPr>
        <w:t>kupujícího</w:t>
      </w:r>
      <w:r w:rsidRPr="00C56B7B">
        <w:rPr>
          <w:szCs w:val="24"/>
        </w:rPr>
        <w:t>.</w:t>
      </w:r>
    </w:p>
    <w:p w14:paraId="37035C6B" w14:textId="77777777" w:rsidR="009B1244" w:rsidRPr="005D7321" w:rsidRDefault="00A36281" w:rsidP="0077260F">
      <w:pPr>
        <w:pStyle w:val="Nadpis3"/>
        <w:numPr>
          <w:ilvl w:val="1"/>
          <w:numId w:val="46"/>
        </w:numPr>
      </w:pPr>
      <w:r w:rsidRPr="005D7321">
        <w:t>Místo plnění:</w:t>
      </w:r>
    </w:p>
    <w:p w14:paraId="0E2354E8" w14:textId="77777777" w:rsidR="009B1244" w:rsidRPr="009B1244" w:rsidRDefault="009B1244" w:rsidP="009B1244">
      <w:pPr>
        <w:rPr>
          <w:lang w:val="x-none"/>
        </w:rPr>
      </w:pPr>
    </w:p>
    <w:p w14:paraId="57F35A11" w14:textId="72F86C5F" w:rsidR="009B1244" w:rsidRDefault="00A36281" w:rsidP="0098011F">
      <w:pPr>
        <w:pStyle w:val="Nadpis3"/>
        <w:numPr>
          <w:ilvl w:val="2"/>
          <w:numId w:val="46"/>
        </w:numPr>
        <w:ind w:left="0" w:firstLine="0"/>
        <w:jc w:val="both"/>
        <w:rPr>
          <w:b w:val="0"/>
          <w:bCs w:val="0"/>
          <w:szCs w:val="24"/>
        </w:rPr>
      </w:pPr>
      <w:r w:rsidRPr="009B1244">
        <w:rPr>
          <w:b w:val="0"/>
          <w:bCs w:val="0"/>
          <w:szCs w:val="24"/>
        </w:rPr>
        <w:t xml:space="preserve">Místem plnění </w:t>
      </w:r>
      <w:r w:rsidR="00301370" w:rsidRPr="009B1244">
        <w:rPr>
          <w:b w:val="0"/>
          <w:bCs w:val="0"/>
          <w:szCs w:val="24"/>
        </w:rPr>
        <w:t>předmětu koupě</w:t>
      </w:r>
      <w:r w:rsidRPr="009B1244">
        <w:rPr>
          <w:b w:val="0"/>
          <w:bCs w:val="0"/>
          <w:szCs w:val="24"/>
        </w:rPr>
        <w:t xml:space="preserve"> je město Cheb a jednotlivé konkrétní lokality určené k</w:t>
      </w:r>
      <w:r w:rsidR="003C5EF0">
        <w:rPr>
          <w:b w:val="0"/>
          <w:bCs w:val="0"/>
          <w:szCs w:val="24"/>
        </w:rPr>
        <w:t> </w:t>
      </w:r>
      <w:r w:rsidRPr="009B1244">
        <w:rPr>
          <w:b w:val="0"/>
          <w:bCs w:val="0"/>
          <w:szCs w:val="24"/>
        </w:rPr>
        <w:t>instalaci kamerových bodů dle přílohy č. 1 této smlouvy a dále sídlo Městské policie Cheb na adrese Jiráskova 171/2, 350 20 Cheb.</w:t>
      </w:r>
    </w:p>
    <w:p w14:paraId="152AD031" w14:textId="77777777" w:rsidR="009B1244" w:rsidRDefault="009B1244" w:rsidP="009B1244">
      <w:pPr>
        <w:pStyle w:val="Nadpis3"/>
        <w:jc w:val="left"/>
        <w:rPr>
          <w:b w:val="0"/>
          <w:bCs w:val="0"/>
          <w:szCs w:val="24"/>
        </w:rPr>
      </w:pPr>
    </w:p>
    <w:p w14:paraId="32F7AAB7" w14:textId="77777777" w:rsidR="007C0E88" w:rsidRDefault="00A36281" w:rsidP="007C0E88">
      <w:pPr>
        <w:pStyle w:val="Nadpis3"/>
        <w:numPr>
          <w:ilvl w:val="1"/>
          <w:numId w:val="46"/>
        </w:numPr>
      </w:pPr>
      <w:r w:rsidRPr="005D7321">
        <w:t>Doba dokončení:</w:t>
      </w:r>
    </w:p>
    <w:p w14:paraId="226BFC02" w14:textId="77777777" w:rsidR="007C0E88" w:rsidRDefault="007C0E88" w:rsidP="007C0E88">
      <w:pPr>
        <w:pStyle w:val="Nadpis3"/>
        <w:ind w:left="792" w:firstLine="0"/>
        <w:jc w:val="left"/>
      </w:pPr>
    </w:p>
    <w:p w14:paraId="6BC6418C" w14:textId="37E6F639" w:rsidR="007C0E88" w:rsidRPr="00197AF0" w:rsidRDefault="00A36281" w:rsidP="00367EAD">
      <w:pPr>
        <w:pStyle w:val="Seznam-tlotextu"/>
      </w:pPr>
      <w:r w:rsidRPr="00197AF0">
        <w:rPr>
          <w:rStyle w:val="Seznam-tlotextuChar"/>
        </w:rPr>
        <w:t xml:space="preserve">Řádně </w:t>
      </w:r>
      <w:r w:rsidR="00C90A9D" w:rsidRPr="00C90A9D">
        <w:rPr>
          <w:rStyle w:val="Seznam-tlotextuChar"/>
        </w:rPr>
        <w:t>dodaný a zprovozněný</w:t>
      </w:r>
      <w:r w:rsidRPr="00197AF0">
        <w:rPr>
          <w:rStyle w:val="Seznam-tlotextuChar"/>
        </w:rPr>
        <w:t xml:space="preserve"> </w:t>
      </w:r>
      <w:r w:rsidR="00301370" w:rsidRPr="00197AF0">
        <w:rPr>
          <w:rStyle w:val="Seznam-tlotextuChar"/>
        </w:rPr>
        <w:t>předmět koupě</w:t>
      </w:r>
      <w:r w:rsidR="00E01F57" w:rsidRPr="00197AF0">
        <w:rPr>
          <w:rStyle w:val="Seznam-tlotextuChar"/>
        </w:rPr>
        <w:t xml:space="preserve"> </w:t>
      </w:r>
      <w:r w:rsidRPr="00197AF0">
        <w:rPr>
          <w:rStyle w:val="Seznam-tlotextuChar"/>
        </w:rPr>
        <w:t xml:space="preserve">bude předán </w:t>
      </w:r>
      <w:r w:rsidR="00DE7E85" w:rsidRPr="00197AF0">
        <w:rPr>
          <w:rStyle w:val="Seznam-tlotextuChar"/>
        </w:rPr>
        <w:t>kupujícímu</w:t>
      </w:r>
      <w:r w:rsidRPr="00197AF0">
        <w:rPr>
          <w:rStyle w:val="Seznam-tlotextuChar"/>
        </w:rPr>
        <w:t xml:space="preserve"> nejpozději do 15 týdnů od nabytí účinnosti této smlouvy</w:t>
      </w:r>
      <w:r w:rsidRPr="00197AF0">
        <w:t>.</w:t>
      </w:r>
    </w:p>
    <w:p w14:paraId="6ECFABFB" w14:textId="77777777" w:rsidR="00197AF0" w:rsidRPr="00197AF0" w:rsidRDefault="00197AF0" w:rsidP="00197AF0">
      <w:pPr>
        <w:rPr>
          <w:lang w:val="x-none"/>
        </w:rPr>
      </w:pPr>
    </w:p>
    <w:p w14:paraId="6946C1F6" w14:textId="61E3F7E6" w:rsidR="00542435" w:rsidRDefault="00A36281" w:rsidP="00C90A9D">
      <w:pPr>
        <w:pStyle w:val="Seznam-tlotextu"/>
        <w:ind w:firstLine="0"/>
      </w:pPr>
      <w:r w:rsidRPr="00197AF0">
        <w:t xml:space="preserve">Detailní závazný harmonogram plnění je obsažen v příloze č. 1 této </w:t>
      </w:r>
      <w:r w:rsidR="00E01F57" w:rsidRPr="00197AF0">
        <w:t>kupní smlouvy</w:t>
      </w:r>
      <w:r w:rsidRPr="00197AF0">
        <w:t xml:space="preserve"> – technické dokumentaci</w:t>
      </w:r>
      <w:r w:rsidR="001162A6" w:rsidRPr="00197AF0">
        <w:t>.</w:t>
      </w:r>
    </w:p>
    <w:p w14:paraId="0A3D2627" w14:textId="77777777" w:rsidR="00197AF0" w:rsidRPr="00197AF0" w:rsidRDefault="00197AF0" w:rsidP="00197AF0">
      <w:pPr>
        <w:pStyle w:val="Seznam-tlotextu"/>
        <w:numPr>
          <w:ilvl w:val="0"/>
          <w:numId w:val="0"/>
        </w:numPr>
      </w:pPr>
    </w:p>
    <w:p w14:paraId="0295F581" w14:textId="77777777" w:rsidR="00197AF0" w:rsidRDefault="00333BB0" w:rsidP="00197AF0">
      <w:pPr>
        <w:pStyle w:val="Nadpis2"/>
        <w:numPr>
          <w:ilvl w:val="0"/>
          <w:numId w:val="46"/>
        </w:numPr>
      </w:pPr>
      <w:r w:rsidRPr="00333BB0">
        <w:t>Práva a povinnosti smluvních stran</w:t>
      </w:r>
    </w:p>
    <w:p w14:paraId="7CA53960" w14:textId="77777777" w:rsidR="0081424F" w:rsidRPr="0081424F" w:rsidRDefault="0081424F" w:rsidP="0081424F">
      <w:pPr>
        <w:pStyle w:val="Nadpis3"/>
        <w:rPr>
          <w:lang w:val="cs-CZ"/>
        </w:rPr>
      </w:pPr>
    </w:p>
    <w:p w14:paraId="4496A479" w14:textId="68D65C0B" w:rsidR="00333BB0" w:rsidRDefault="009D2215" w:rsidP="00367EAD">
      <w:pPr>
        <w:pStyle w:val="Seznam-tlotextu"/>
        <w:ind w:firstLine="0"/>
      </w:pPr>
      <w:r w:rsidRPr="00197AF0">
        <w:t>Prodávající</w:t>
      </w:r>
      <w:r w:rsidR="00333BB0" w:rsidRPr="00197AF0">
        <w:t xml:space="preserve"> se zavazuje za podmínek stanovených touto smlouvou na svůj náklad a na své nebezpečí ve sjednaném termínu splnit celý předmět smlouvy. </w:t>
      </w:r>
      <w:r w:rsidRPr="00197AF0">
        <w:t>Prodávající</w:t>
      </w:r>
      <w:r w:rsidR="00333BB0" w:rsidRPr="00197AF0">
        <w:t xml:space="preserve"> se dále zavazuje dodat řádně a včas plnění podle této smlouvy bez právních a faktických vad.</w:t>
      </w:r>
    </w:p>
    <w:p w14:paraId="7D7CC382" w14:textId="77777777" w:rsidR="00C46A81" w:rsidRPr="00197AF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62308382" w14:textId="42EE0F5B" w:rsidR="00333BB0" w:rsidRDefault="00333BB0" w:rsidP="00367EAD">
      <w:pPr>
        <w:pStyle w:val="Seznam-tlotextu"/>
        <w:ind w:firstLine="0"/>
      </w:pPr>
      <w:r w:rsidRPr="00333BB0">
        <w:t xml:space="preserve">Při </w:t>
      </w:r>
      <w:r w:rsidR="00BB2A08">
        <w:t>realizaci plnění dle této smlouvy</w:t>
      </w:r>
      <w:r w:rsidRPr="00333BB0">
        <w:t xml:space="preserve"> se </w:t>
      </w:r>
      <w:r w:rsidR="009D2215">
        <w:t>prodávající</w:t>
      </w:r>
      <w:r w:rsidRPr="00333BB0">
        <w:t xml:space="preserve"> zavazuje počínat si s odbornou péčí tak, aby byl zcela naplněn předmět a účel této smlouvy.</w:t>
      </w:r>
    </w:p>
    <w:p w14:paraId="04A2BA2B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7A31EBFD" w14:textId="44E2DD1A" w:rsidR="00333BB0" w:rsidRDefault="009056ED" w:rsidP="00367EAD">
      <w:pPr>
        <w:pStyle w:val="Seznam-tlotextu"/>
        <w:ind w:firstLine="0"/>
      </w:pPr>
      <w:r>
        <w:t>Prodávající</w:t>
      </w:r>
      <w:r w:rsidR="00333BB0" w:rsidRPr="00333BB0">
        <w:t xml:space="preserve"> je povinen vynaložit maximální úsilí, aby docílil nejlepšího možného výsledku při plnění předmětu této smlouvy prostřednictvím využití svých znalostí a zkušeností.</w:t>
      </w:r>
    </w:p>
    <w:p w14:paraId="75257308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792AE9B4" w14:textId="3C0940E8" w:rsidR="00C46A81" w:rsidRDefault="00333BB0" w:rsidP="00367EAD">
      <w:pPr>
        <w:pStyle w:val="Seznam-tlotextu"/>
        <w:ind w:firstLine="0"/>
      </w:pPr>
      <w:r w:rsidRPr="00333BB0">
        <w:t xml:space="preserve">Při provádění </w:t>
      </w:r>
      <w:r w:rsidR="00301370">
        <w:t>předmětu koupě</w:t>
      </w:r>
      <w:r w:rsidRPr="00333BB0">
        <w:t xml:space="preserve"> postupuje </w:t>
      </w:r>
      <w:r w:rsidR="009056ED">
        <w:t>prodávající</w:t>
      </w:r>
      <w:r w:rsidRPr="00333BB0">
        <w:t xml:space="preserve"> samostatně, je však vázán zejména písemnými pokyny </w:t>
      </w:r>
      <w:r w:rsidR="00DE7E85">
        <w:t>kupujícího</w:t>
      </w:r>
      <w:r w:rsidRPr="00333BB0">
        <w:t xml:space="preserve">. </w:t>
      </w:r>
      <w:r w:rsidR="009056ED">
        <w:t>Prodávající</w:t>
      </w:r>
      <w:r w:rsidRPr="00333BB0">
        <w:t xml:space="preserve"> je povinen bez zbytečného odkladu písemně upozornit </w:t>
      </w:r>
      <w:r w:rsidR="00DE7E85">
        <w:t>kupujícího</w:t>
      </w:r>
      <w:r w:rsidRPr="00333BB0">
        <w:t xml:space="preserve"> na nevhodnost jeho pokynů k provedení </w:t>
      </w:r>
      <w:r w:rsidR="00301370">
        <w:t>předmětu koupě</w:t>
      </w:r>
      <w:r w:rsidRPr="00333BB0">
        <w:t>. Pokud nevhodné pokyny brání v</w:t>
      </w:r>
      <w:r w:rsidR="003C5EF0">
        <w:t> </w:t>
      </w:r>
      <w:r w:rsidRPr="00333BB0">
        <w:t xml:space="preserve">řádném provádění </w:t>
      </w:r>
      <w:r w:rsidR="00301370">
        <w:t>předmětu koupě</w:t>
      </w:r>
      <w:r w:rsidRPr="00333BB0">
        <w:t xml:space="preserve">, je </w:t>
      </w:r>
      <w:r w:rsidR="009056ED">
        <w:t>prodávající</w:t>
      </w:r>
      <w:r w:rsidRPr="00333BB0">
        <w:t xml:space="preserve"> povinen v nezbytně nutném rozsahu přerušit provádění </w:t>
      </w:r>
      <w:r w:rsidR="00301370">
        <w:t>předmětu koupě</w:t>
      </w:r>
      <w:r w:rsidRPr="00333BB0">
        <w:t xml:space="preserve"> do doby změny pokynů </w:t>
      </w:r>
      <w:r w:rsidR="00DE7E85">
        <w:t>kupujícího</w:t>
      </w:r>
      <w:r w:rsidRPr="00333BB0">
        <w:t xml:space="preserve"> nebo písemného sdělení, že </w:t>
      </w:r>
      <w:r w:rsidR="00DE7E85">
        <w:t>kupující</w:t>
      </w:r>
      <w:r w:rsidRPr="00333BB0">
        <w:t xml:space="preserve"> trvá na provádění </w:t>
      </w:r>
      <w:r w:rsidR="00301370">
        <w:t>předmětu koupě</w:t>
      </w:r>
      <w:r w:rsidRPr="00333BB0">
        <w:t xml:space="preserve"> dle svých pokynů. V souvislosti s realizací </w:t>
      </w:r>
      <w:r w:rsidR="00301370">
        <w:t>předmětu koupě</w:t>
      </w:r>
      <w:r w:rsidRPr="00333BB0">
        <w:t xml:space="preserve"> po dobu takového přerušení má </w:t>
      </w:r>
      <w:r w:rsidR="009056ED">
        <w:t>prodávající</w:t>
      </w:r>
      <w:r w:rsidRPr="00333BB0">
        <w:t xml:space="preserve"> nárok na prokazatelně vynaložené náklady.</w:t>
      </w:r>
    </w:p>
    <w:p w14:paraId="07F307C5" w14:textId="77777777" w:rsidR="0051672D" w:rsidRPr="00333BB0" w:rsidRDefault="0051672D" w:rsidP="0051672D">
      <w:pPr>
        <w:pStyle w:val="Seznam-tlotextu"/>
        <w:numPr>
          <w:ilvl w:val="0"/>
          <w:numId w:val="0"/>
        </w:numPr>
      </w:pPr>
    </w:p>
    <w:p w14:paraId="13C26A08" w14:textId="29617A4F" w:rsidR="009D0A0E" w:rsidRDefault="009056ED" w:rsidP="00C90A9D">
      <w:pPr>
        <w:pStyle w:val="Seznam-tlotextu"/>
        <w:ind w:firstLine="0"/>
      </w:pPr>
      <w:r>
        <w:t>Prodávající</w:t>
      </w:r>
      <w:r w:rsidR="00333BB0" w:rsidRPr="00333BB0">
        <w:t xml:space="preserve"> je povinen v průběhu provádění </w:t>
      </w:r>
      <w:r w:rsidR="00301370">
        <w:t>předmětu koupě</w:t>
      </w:r>
      <w:r w:rsidR="00333BB0" w:rsidRPr="00333BB0">
        <w:t xml:space="preserve"> dodržovat obecně závazné předpisy a normy, postupovat s náležitou odbornou péčí, podle nejlepších znalostí a</w:t>
      </w:r>
      <w:r w:rsidR="00231FCD">
        <w:t> </w:t>
      </w:r>
      <w:r w:rsidR="00333BB0" w:rsidRPr="00333BB0">
        <w:t xml:space="preserve">schopností, sledovat a chránit oprávněné zájmy </w:t>
      </w:r>
      <w:r w:rsidR="007E4E20">
        <w:t>kupujícího</w:t>
      </w:r>
      <w:r w:rsidR="00333BB0" w:rsidRPr="00333BB0">
        <w:t>.</w:t>
      </w:r>
    </w:p>
    <w:p w14:paraId="1B9E022B" w14:textId="77777777" w:rsidR="00C90A9D" w:rsidRPr="00333BB0" w:rsidRDefault="00C90A9D" w:rsidP="00C90A9D">
      <w:pPr>
        <w:pStyle w:val="Seznam-tlotextu"/>
        <w:numPr>
          <w:ilvl w:val="0"/>
          <w:numId w:val="0"/>
        </w:numPr>
      </w:pPr>
    </w:p>
    <w:p w14:paraId="144DAF9A" w14:textId="5F7AA294" w:rsidR="00333BB0" w:rsidRDefault="009056ED" w:rsidP="00367EAD">
      <w:pPr>
        <w:pStyle w:val="Seznam-tlotextu"/>
        <w:ind w:firstLine="0"/>
      </w:pPr>
      <w:r>
        <w:t>Prodávající</w:t>
      </w:r>
      <w:r w:rsidR="00333BB0" w:rsidRPr="00333BB0">
        <w:t xml:space="preserve"> je povinen v průběhu provádění</w:t>
      </w:r>
      <w:r w:rsidR="00301370">
        <w:t xml:space="preserve"> předmětu koupě</w:t>
      </w:r>
      <w:r w:rsidR="00333BB0" w:rsidRPr="00333BB0">
        <w:t xml:space="preserve"> neprodleně informovat </w:t>
      </w:r>
      <w:r w:rsidR="007E4E20">
        <w:t>kupujícího</w:t>
      </w:r>
      <w:r w:rsidR="00333BB0" w:rsidRPr="00333BB0">
        <w:t xml:space="preserve"> o všech skutečnostech, které mají nebo mohou mít vliv na provedení </w:t>
      </w:r>
      <w:r w:rsidR="00301370">
        <w:t>předmětu koupě</w:t>
      </w:r>
      <w:r w:rsidR="00333BB0" w:rsidRPr="00333BB0">
        <w:t>.</w:t>
      </w:r>
    </w:p>
    <w:p w14:paraId="143713C4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0356721A" w14:textId="32158641" w:rsidR="00333BB0" w:rsidRDefault="00333BB0" w:rsidP="00367EAD">
      <w:pPr>
        <w:pStyle w:val="Seznam-tlotextu"/>
        <w:ind w:firstLine="0"/>
      </w:pPr>
      <w:r w:rsidRPr="00333BB0">
        <w:t xml:space="preserve">Pokud </w:t>
      </w:r>
      <w:r w:rsidR="007E4E20">
        <w:t>kupující</w:t>
      </w:r>
      <w:r w:rsidRPr="00333BB0">
        <w:t xml:space="preserve"> zjistí, že </w:t>
      </w:r>
      <w:r w:rsidR="009056ED">
        <w:t>prodávající</w:t>
      </w:r>
      <w:r w:rsidRPr="00333BB0">
        <w:t xml:space="preserve"> provádí </w:t>
      </w:r>
      <w:r w:rsidR="00301370">
        <w:t xml:space="preserve">předmět koupě </w:t>
      </w:r>
      <w:r w:rsidRPr="00333BB0">
        <w:t xml:space="preserve">v rozporu se svými povinnostmi, je oprávněn požadovat, aby </w:t>
      </w:r>
      <w:r w:rsidR="009056ED">
        <w:t xml:space="preserve">prodávající </w:t>
      </w:r>
      <w:r w:rsidRPr="00333BB0">
        <w:t xml:space="preserve">odstranil v </w:t>
      </w:r>
      <w:r w:rsidR="007E4E20">
        <w:t>kupujícím</w:t>
      </w:r>
      <w:r w:rsidRPr="00333BB0">
        <w:t xml:space="preserve"> stanovené lhůtě vzniklé vady</w:t>
      </w:r>
      <w:r w:rsidR="003A5F58">
        <w:t xml:space="preserve"> </w:t>
      </w:r>
      <w:r w:rsidRPr="00333BB0">
        <w:t xml:space="preserve">a </w:t>
      </w:r>
      <w:r w:rsidR="00301370">
        <w:t xml:space="preserve">předmět koupě </w:t>
      </w:r>
      <w:r w:rsidRPr="00333BB0">
        <w:t>prováděl řádným způsobem.</w:t>
      </w:r>
    </w:p>
    <w:p w14:paraId="33F98453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26640A0B" w14:textId="4A524A45" w:rsidR="00333BB0" w:rsidRDefault="007E4E20" w:rsidP="00367EAD">
      <w:pPr>
        <w:pStyle w:val="Seznam-tlotextu"/>
        <w:ind w:firstLine="0"/>
      </w:pPr>
      <w:r>
        <w:t>Kupující</w:t>
      </w:r>
      <w:r w:rsidR="00333BB0" w:rsidRPr="00333BB0">
        <w:t xml:space="preserve"> se zavazuje řádně a včas dokončený předmět smlouvy od </w:t>
      </w:r>
      <w:r w:rsidR="009056ED">
        <w:t>prodávajícího</w:t>
      </w:r>
      <w:r w:rsidR="00333BB0" w:rsidRPr="00333BB0">
        <w:t xml:space="preserve"> protokolárně převzít a zaplatit </w:t>
      </w:r>
      <w:r w:rsidR="009056ED">
        <w:t>prodávajícímu</w:t>
      </w:r>
      <w:r w:rsidR="00333BB0" w:rsidRPr="00333BB0">
        <w:t xml:space="preserve"> sjednanou cenu.</w:t>
      </w:r>
    </w:p>
    <w:p w14:paraId="335624D0" w14:textId="77777777" w:rsidR="00C46A81" w:rsidRPr="00333BB0" w:rsidRDefault="00C46A81" w:rsidP="00FE7C2B">
      <w:pPr>
        <w:pStyle w:val="Seznam-tlotextu"/>
        <w:numPr>
          <w:ilvl w:val="0"/>
          <w:numId w:val="0"/>
        </w:numPr>
      </w:pPr>
    </w:p>
    <w:p w14:paraId="4B73B5C1" w14:textId="383A94BA" w:rsidR="00333BB0" w:rsidRPr="005D7321" w:rsidRDefault="00333BB0" w:rsidP="0077260F">
      <w:pPr>
        <w:pStyle w:val="Nadpis3"/>
        <w:numPr>
          <w:ilvl w:val="1"/>
          <w:numId w:val="46"/>
        </w:numPr>
      </w:pPr>
      <w:r w:rsidRPr="005D7321">
        <w:t>Součinnost</w:t>
      </w:r>
    </w:p>
    <w:p w14:paraId="45F0B243" w14:textId="77777777" w:rsidR="009229DB" w:rsidRPr="009229DB" w:rsidRDefault="009229DB" w:rsidP="009229DB">
      <w:pPr>
        <w:rPr>
          <w:lang w:val="x-none"/>
        </w:rPr>
      </w:pPr>
    </w:p>
    <w:p w14:paraId="06B85FCA" w14:textId="1895EA2B" w:rsidR="00333BB0" w:rsidRDefault="007E4E20" w:rsidP="00367EAD">
      <w:pPr>
        <w:pStyle w:val="Seznam-tlotextu"/>
        <w:ind w:firstLine="0"/>
      </w:pPr>
      <w:r>
        <w:t>Kupující</w:t>
      </w:r>
      <w:r w:rsidR="00333BB0" w:rsidRPr="00333BB0">
        <w:t xml:space="preserve"> požaduje, aby maximum práce odvedl </w:t>
      </w:r>
      <w:r w:rsidR="009056ED">
        <w:t>prodávající</w:t>
      </w:r>
      <w:r w:rsidR="00333BB0" w:rsidRPr="00333BB0">
        <w:t xml:space="preserve"> samostatně, bez zatěžování pracovníků </w:t>
      </w:r>
      <w:r>
        <w:t>kupujícího</w:t>
      </w:r>
      <w:r w:rsidR="00333BB0" w:rsidRPr="00333BB0">
        <w:t xml:space="preserve">. Součinnost </w:t>
      </w:r>
      <w:r>
        <w:t>kupujícího</w:t>
      </w:r>
      <w:r w:rsidR="00333BB0" w:rsidRPr="00333BB0">
        <w:t xml:space="preserve"> bude omezena na nezbytnou míru a</w:t>
      </w:r>
      <w:r w:rsidR="00231FCD">
        <w:t> </w:t>
      </w:r>
      <w:r w:rsidR="00333BB0" w:rsidRPr="00333BB0">
        <w:t xml:space="preserve">bude se vztahovat především na pracovníky Městské policie </w:t>
      </w:r>
      <w:r w:rsidR="001162A6" w:rsidRPr="00333BB0">
        <w:t>Cheb – nastavení</w:t>
      </w:r>
      <w:r w:rsidR="00333BB0" w:rsidRPr="00333BB0">
        <w:t xml:space="preserve"> konkrétní polohy a pozice kamery</w:t>
      </w:r>
      <w:r w:rsidR="003A5F58">
        <w:t xml:space="preserve"> </w:t>
      </w:r>
      <w:r w:rsidR="00333BB0" w:rsidRPr="00333BB0">
        <w:t>a</w:t>
      </w:r>
      <w:r w:rsidR="003A5F58">
        <w:t> </w:t>
      </w:r>
      <w:r w:rsidR="00333BB0" w:rsidRPr="00333BB0">
        <w:t xml:space="preserve">pracovníky odboru informatiky Městského úřadu </w:t>
      </w:r>
      <w:r w:rsidR="001162A6" w:rsidRPr="00333BB0">
        <w:t>Cheb – nastavení</w:t>
      </w:r>
      <w:r w:rsidR="00333BB0" w:rsidRPr="00333BB0">
        <w:t xml:space="preserve"> síťové konektivity kamerových bodů.</w:t>
      </w:r>
    </w:p>
    <w:p w14:paraId="60C5DB44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6A3F6D78" w14:textId="5D7CD9C5" w:rsidR="00333BB0" w:rsidRDefault="00333BB0" w:rsidP="00367EAD">
      <w:pPr>
        <w:pStyle w:val="Seznam-tlotextu"/>
        <w:ind w:firstLine="0"/>
      </w:pPr>
      <w:r w:rsidRPr="00333BB0">
        <w:t>Rozsah součinnosti bude odsouhlasen při zahájení realizace jako součást dokumentace skutečného provedení (v detailu viz. příloha č. 1 této smlouvy – technická dokumentace), včetně termínů jejího poskytování.</w:t>
      </w:r>
    </w:p>
    <w:p w14:paraId="04E58CA0" w14:textId="77777777" w:rsidR="00C46A81" w:rsidRDefault="00C46A81" w:rsidP="00C46A81">
      <w:pPr>
        <w:pStyle w:val="Odstavecseseznamem"/>
      </w:pPr>
    </w:p>
    <w:p w14:paraId="515D5728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1E57916D" w14:textId="6B3B679D" w:rsidR="00333BB0" w:rsidRDefault="00333BB0" w:rsidP="00367EAD">
      <w:pPr>
        <w:pStyle w:val="Seznam-tlotextu"/>
        <w:ind w:firstLine="0"/>
      </w:pPr>
      <w:r w:rsidRPr="00333BB0">
        <w:t xml:space="preserve">V případě následného požadavku </w:t>
      </w:r>
      <w:r w:rsidR="009056ED">
        <w:t>prodávajícího</w:t>
      </w:r>
      <w:r w:rsidRPr="00333BB0">
        <w:t xml:space="preserve"> na součinnost nad dohodnutý rámec má </w:t>
      </w:r>
      <w:r w:rsidR="007E4E20">
        <w:t>kupující</w:t>
      </w:r>
      <w:r w:rsidRPr="00333BB0">
        <w:t xml:space="preserve"> právo součinnost odmítnout, případně ji poskytnout v termínu a rozsahu dle svých možností, a to bez dopadu na harmonogram realizace a z něj vyplývající sankce za nedodržení termínů.</w:t>
      </w:r>
    </w:p>
    <w:p w14:paraId="2DBBAA9E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52548583" w14:textId="488BDDC2" w:rsidR="001162A6" w:rsidRDefault="00333BB0" w:rsidP="00367EAD">
      <w:pPr>
        <w:pStyle w:val="Seznam-tlotextu"/>
        <w:ind w:firstLine="0"/>
      </w:pPr>
      <w:r w:rsidRPr="00333BB0">
        <w:t xml:space="preserve">Neposkytnutí součinnosti jako důvod pro posun smluvních termínů bude akceptován pouze tam, kde byla součinnost </w:t>
      </w:r>
      <w:r w:rsidR="007E4E20">
        <w:t>kupujícím</w:t>
      </w:r>
      <w:r w:rsidRPr="00333BB0">
        <w:t xml:space="preserve"> přislíbena při zahájení realizace.</w:t>
      </w:r>
    </w:p>
    <w:p w14:paraId="6BD3B236" w14:textId="33733CAB" w:rsidR="00333BB0" w:rsidRDefault="00333BB0" w:rsidP="00542435">
      <w:pPr>
        <w:pStyle w:val="Nadpis2"/>
        <w:jc w:val="left"/>
      </w:pPr>
    </w:p>
    <w:p w14:paraId="1176FDFC" w14:textId="2E461C14" w:rsidR="00333BB0" w:rsidRDefault="00333BB0" w:rsidP="0077260F">
      <w:pPr>
        <w:pStyle w:val="Nadpis2"/>
        <w:numPr>
          <w:ilvl w:val="0"/>
          <w:numId w:val="46"/>
        </w:numPr>
      </w:pPr>
      <w:r w:rsidRPr="00333BB0">
        <w:t>Cena plnění</w:t>
      </w:r>
    </w:p>
    <w:p w14:paraId="0FA75783" w14:textId="77777777" w:rsidR="00775068" w:rsidRPr="00775068" w:rsidRDefault="00775068" w:rsidP="00775068"/>
    <w:p w14:paraId="17ED01B8" w14:textId="4305B8AE" w:rsidR="00333BB0" w:rsidRDefault="00333BB0" w:rsidP="00367EAD">
      <w:pPr>
        <w:pStyle w:val="Seznam-tlotextu"/>
        <w:ind w:firstLine="0"/>
      </w:pPr>
      <w:r w:rsidRPr="00333BB0">
        <w:t xml:space="preserve">Cena za </w:t>
      </w:r>
      <w:r w:rsidR="00BB2A08">
        <w:t>plnění dle této smlouvy</w:t>
      </w:r>
      <w:r w:rsidRPr="00333BB0">
        <w:t xml:space="preserve"> představuje </w:t>
      </w:r>
      <w:r w:rsidR="007E4E20">
        <w:t>kupujícím</w:t>
      </w:r>
      <w:r w:rsidRPr="00333BB0">
        <w:t xml:space="preserve"> akceptovanou nabídkovou cenu, předloženou </w:t>
      </w:r>
      <w:r w:rsidR="008D152A">
        <w:t>prodávajícím</w:t>
      </w:r>
      <w:r w:rsidR="0025053B">
        <w:t xml:space="preserve"> </w:t>
      </w:r>
      <w:r w:rsidRPr="00333BB0">
        <w:t>v nabídce na veřejnou zakázku „Rozšíření městského kamerového dohlížecího systému města Cheb“.</w:t>
      </w:r>
    </w:p>
    <w:p w14:paraId="2E33FB5A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362DB60B" w14:textId="5605C668" w:rsidR="001162A6" w:rsidRDefault="008D152A" w:rsidP="00367EAD">
      <w:pPr>
        <w:pStyle w:val="Seznam-tlotextu"/>
        <w:ind w:firstLine="0"/>
      </w:pPr>
      <w:r>
        <w:t>Prodávající</w:t>
      </w:r>
      <w:r w:rsidR="00333BB0" w:rsidRPr="00333BB0">
        <w:t xml:space="preserve"> výslovně prohlašuje, že nabídková cena obsahuje veškeré práce a dodávky, poplatky a jiné náklady nezbytné pro řádnou a úplnou realizaci sjednaného předmětu plnění a</w:t>
      </w:r>
      <w:r w:rsidR="00231FCD">
        <w:t> </w:t>
      </w:r>
      <w:r w:rsidR="00333BB0" w:rsidRPr="00333BB0">
        <w:t>veškeré náklady včetně všech rizik a vlivů souvisejících s plněním předmětu smlouvy.</w:t>
      </w:r>
      <w:bookmarkStart w:id="1" w:name="_Hlk195109283"/>
      <w:r w:rsidR="00491A7D" w:rsidRPr="00491A7D">
        <w:rPr>
          <w:szCs w:val="20"/>
        </w:rPr>
        <w:t xml:space="preserve"> </w:t>
      </w:r>
      <w:r w:rsidR="00491A7D">
        <w:t>Prodávající tedy</w:t>
      </w:r>
      <w:r w:rsidR="00491A7D" w:rsidRPr="00491A7D">
        <w:t xml:space="preserve"> prohlašuje, že všechny technické, finanční, věcné a ostatní podmínky díla zahrnul do kalkulace ceny za provedení díla, ručí za úplnost i správnost cenové nabídky a přebírá na sebe nebezpečí změny okolností dle § 1765 odst. 2 občanského zákoníku.</w:t>
      </w:r>
      <w:bookmarkEnd w:id="1"/>
      <w:r w:rsidR="00B84F45">
        <w:t xml:space="preserve"> </w:t>
      </w:r>
    </w:p>
    <w:p w14:paraId="41B4BAEB" w14:textId="77777777" w:rsidR="0041524A" w:rsidRPr="00333BB0" w:rsidRDefault="0041524A" w:rsidP="0041524A">
      <w:pPr>
        <w:pStyle w:val="Seznam-tlotextu"/>
        <w:numPr>
          <w:ilvl w:val="0"/>
          <w:numId w:val="0"/>
        </w:numPr>
      </w:pPr>
    </w:p>
    <w:p w14:paraId="4E7343FA" w14:textId="582E1BC1" w:rsidR="001162A6" w:rsidRDefault="00A56213" w:rsidP="00367EAD">
      <w:pPr>
        <w:pStyle w:val="Seznam-tlotextu"/>
        <w:ind w:firstLine="0"/>
      </w:pPr>
      <w:r>
        <w:t>Kupující</w:t>
      </w:r>
      <w:r w:rsidR="00333BB0" w:rsidRPr="00333BB0">
        <w:t xml:space="preserve"> a </w:t>
      </w:r>
      <w:r w:rsidR="008D152A">
        <w:t>prodávající</w:t>
      </w:r>
      <w:r w:rsidR="00333BB0" w:rsidRPr="00333BB0">
        <w:t xml:space="preserve"> se dohodli, že cena za řádné a včasné </w:t>
      </w:r>
      <w:r w:rsidR="00333BB0" w:rsidRPr="00C54D73">
        <w:rPr>
          <w:b/>
          <w:bCs/>
        </w:rPr>
        <w:t xml:space="preserve">provedení </w:t>
      </w:r>
      <w:r w:rsidR="00301370">
        <w:rPr>
          <w:b/>
          <w:bCs/>
        </w:rPr>
        <w:t>předmětu koupě</w:t>
      </w:r>
      <w:r w:rsidR="00333BB0" w:rsidRPr="00C54D73">
        <w:rPr>
          <w:b/>
          <w:bCs/>
        </w:rPr>
        <w:t xml:space="preserve"> specifikovaného v čl. </w:t>
      </w:r>
      <w:r w:rsidR="00154770">
        <w:rPr>
          <w:b/>
          <w:bCs/>
        </w:rPr>
        <w:t>1</w:t>
      </w:r>
      <w:r w:rsidR="00333BB0" w:rsidRPr="00C54D73">
        <w:rPr>
          <w:b/>
          <w:bCs/>
        </w:rPr>
        <w:t xml:space="preserve"> této smlouvy</w:t>
      </w:r>
      <w:r w:rsidR="00333BB0" w:rsidRPr="00333BB0">
        <w:t>, činí celkem částku:</w:t>
      </w:r>
    </w:p>
    <w:p w14:paraId="7885D7D4" w14:textId="77777777" w:rsidR="00C46A81" w:rsidRPr="00333BB0" w:rsidRDefault="00C46A81" w:rsidP="00C46A81">
      <w:pPr>
        <w:pStyle w:val="Seznam-tlotextu"/>
        <w:numPr>
          <w:ilvl w:val="0"/>
          <w:numId w:val="0"/>
        </w:numPr>
        <w:ind w:left="720"/>
      </w:pPr>
    </w:p>
    <w:p w14:paraId="2FDBAAD8" w14:textId="759406BF" w:rsidR="00333BB0" w:rsidRPr="00333BB0" w:rsidRDefault="00333BB0" w:rsidP="00333BB0">
      <w:pPr>
        <w:pStyle w:val="smluvnitext"/>
        <w:widowControl/>
        <w:rPr>
          <w:szCs w:val="24"/>
        </w:rPr>
      </w:pPr>
      <w:permStart w:id="395525401" w:edGrp="everyone"/>
      <w:r w:rsidRPr="00C54D73">
        <w:rPr>
          <w:b/>
          <w:bCs/>
          <w:szCs w:val="24"/>
        </w:rPr>
        <w:t xml:space="preserve">= Doplní </w:t>
      </w:r>
      <w:r w:rsidR="009837E3">
        <w:rPr>
          <w:b/>
          <w:bCs/>
          <w:szCs w:val="24"/>
        </w:rPr>
        <w:t>prodávající</w:t>
      </w:r>
      <w:r w:rsidRPr="00C54D73">
        <w:rPr>
          <w:b/>
          <w:bCs/>
          <w:szCs w:val="24"/>
        </w:rPr>
        <w:t xml:space="preserve"> =</w:t>
      </w:r>
      <w:r w:rsidRPr="00333BB0">
        <w:rPr>
          <w:szCs w:val="24"/>
        </w:rPr>
        <w:t xml:space="preserve"> </w:t>
      </w:r>
      <w:permEnd w:id="395525401"/>
      <w:r w:rsidRPr="00333BB0">
        <w:rPr>
          <w:szCs w:val="24"/>
        </w:rPr>
        <w:t>Kč včetně DPH, přičemž</w:t>
      </w:r>
    </w:p>
    <w:p w14:paraId="1935FB36" w14:textId="52C80422" w:rsidR="00333BB0" w:rsidRPr="00333BB0" w:rsidRDefault="00333BB0" w:rsidP="00333BB0">
      <w:pPr>
        <w:pStyle w:val="smluvnitext"/>
        <w:widowControl/>
        <w:rPr>
          <w:szCs w:val="24"/>
        </w:rPr>
      </w:pPr>
      <w:r w:rsidRPr="00333BB0">
        <w:rPr>
          <w:szCs w:val="24"/>
        </w:rPr>
        <w:t xml:space="preserve">cena bez DPH činí </w:t>
      </w:r>
      <w:permStart w:id="165491985" w:edGrp="everyone"/>
      <w:r w:rsidRPr="00C54D73">
        <w:rPr>
          <w:b/>
          <w:bCs/>
          <w:szCs w:val="24"/>
        </w:rPr>
        <w:t xml:space="preserve">= Doplní </w:t>
      </w:r>
      <w:r w:rsidR="009837E3">
        <w:rPr>
          <w:b/>
          <w:bCs/>
          <w:szCs w:val="24"/>
        </w:rPr>
        <w:t>prodávající</w:t>
      </w:r>
      <w:r w:rsidRPr="00C54D73">
        <w:rPr>
          <w:b/>
          <w:bCs/>
          <w:szCs w:val="24"/>
        </w:rPr>
        <w:t xml:space="preserve"> =</w:t>
      </w:r>
      <w:r w:rsidRPr="00333BB0">
        <w:rPr>
          <w:szCs w:val="24"/>
        </w:rPr>
        <w:t xml:space="preserve"> </w:t>
      </w:r>
      <w:permEnd w:id="165491985"/>
      <w:r w:rsidRPr="00333BB0">
        <w:rPr>
          <w:szCs w:val="24"/>
        </w:rPr>
        <w:t>Kč,</w:t>
      </w:r>
    </w:p>
    <w:p w14:paraId="46F2F8D2" w14:textId="168D8E4A" w:rsidR="00333BB0" w:rsidRPr="00333BB0" w:rsidRDefault="00333BB0" w:rsidP="00333BB0">
      <w:pPr>
        <w:pStyle w:val="smluvnitext"/>
        <w:widowControl/>
        <w:rPr>
          <w:szCs w:val="24"/>
        </w:rPr>
      </w:pPr>
      <w:r w:rsidRPr="00333BB0">
        <w:rPr>
          <w:szCs w:val="24"/>
        </w:rPr>
        <w:t xml:space="preserve">sazba DPH činí </w:t>
      </w:r>
      <w:permStart w:id="1606752503" w:edGrp="everyone"/>
      <w:r w:rsidRPr="00C54D73">
        <w:rPr>
          <w:b/>
          <w:bCs/>
          <w:szCs w:val="24"/>
        </w:rPr>
        <w:t xml:space="preserve">= Doplní </w:t>
      </w:r>
      <w:r w:rsidR="009837E3">
        <w:rPr>
          <w:b/>
          <w:bCs/>
          <w:szCs w:val="24"/>
        </w:rPr>
        <w:t>prodávající</w:t>
      </w:r>
      <w:r w:rsidRPr="00C54D73">
        <w:rPr>
          <w:b/>
          <w:bCs/>
          <w:szCs w:val="24"/>
        </w:rPr>
        <w:t xml:space="preserve"> =</w:t>
      </w:r>
      <w:r w:rsidRPr="00333BB0">
        <w:rPr>
          <w:szCs w:val="24"/>
        </w:rPr>
        <w:t xml:space="preserve"> </w:t>
      </w:r>
      <w:permEnd w:id="1606752503"/>
      <w:r w:rsidRPr="00333BB0">
        <w:rPr>
          <w:szCs w:val="24"/>
        </w:rPr>
        <w:t>%,</w:t>
      </w:r>
    </w:p>
    <w:p w14:paraId="400F457F" w14:textId="77777777" w:rsidR="002B6063" w:rsidRDefault="00333BB0" w:rsidP="002B6063">
      <w:pPr>
        <w:pStyle w:val="smluvnitext"/>
        <w:widowControl/>
        <w:rPr>
          <w:szCs w:val="24"/>
        </w:rPr>
      </w:pPr>
      <w:r w:rsidRPr="00333BB0">
        <w:rPr>
          <w:szCs w:val="24"/>
        </w:rPr>
        <w:t xml:space="preserve">výše DPH činí </w:t>
      </w:r>
      <w:permStart w:id="191513984" w:edGrp="everyone"/>
      <w:r w:rsidRPr="00C54D73">
        <w:rPr>
          <w:b/>
          <w:bCs/>
          <w:szCs w:val="24"/>
        </w:rPr>
        <w:t xml:space="preserve">= Doplní </w:t>
      </w:r>
      <w:r w:rsidR="009837E3">
        <w:rPr>
          <w:b/>
          <w:bCs/>
          <w:szCs w:val="24"/>
        </w:rPr>
        <w:t>prodávající</w:t>
      </w:r>
      <w:r w:rsidRPr="00C54D73">
        <w:rPr>
          <w:b/>
          <w:bCs/>
          <w:szCs w:val="24"/>
        </w:rPr>
        <w:t xml:space="preserve"> =</w:t>
      </w:r>
      <w:r w:rsidRPr="00333BB0">
        <w:rPr>
          <w:szCs w:val="24"/>
        </w:rPr>
        <w:t xml:space="preserve"> </w:t>
      </w:r>
      <w:permEnd w:id="191513984"/>
      <w:r w:rsidRPr="00333BB0">
        <w:rPr>
          <w:szCs w:val="24"/>
        </w:rPr>
        <w:t>Kč.</w:t>
      </w:r>
    </w:p>
    <w:p w14:paraId="2A799994" w14:textId="7150B3D1" w:rsidR="00333BB0" w:rsidRDefault="00333BB0" w:rsidP="002B6063">
      <w:pPr>
        <w:pStyle w:val="Seznam-tlotextu"/>
      </w:pPr>
      <w:r w:rsidRPr="00333BB0">
        <w:lastRenderedPageBreak/>
        <w:t xml:space="preserve">Tato cena je stanovena jako cena konečná a úplná. </w:t>
      </w:r>
    </w:p>
    <w:p w14:paraId="54389C17" w14:textId="77777777" w:rsidR="002B6063" w:rsidRPr="00333BB0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16058AA0" w14:textId="7D477753" w:rsidR="00333BB0" w:rsidRDefault="008D152A" w:rsidP="00197AF0">
      <w:pPr>
        <w:pStyle w:val="Seznam-tlotextu"/>
      </w:pPr>
      <w:r>
        <w:t>Prodávající</w:t>
      </w:r>
      <w:r w:rsidR="00333BB0" w:rsidRPr="00333BB0">
        <w:t xml:space="preserve"> není oprávněn požadovat po </w:t>
      </w:r>
      <w:r w:rsidR="00A56213">
        <w:t>kupujícím</w:t>
      </w:r>
      <w:r w:rsidR="00333BB0" w:rsidRPr="00333BB0">
        <w:t xml:space="preserve"> poskytnutí zálohy. </w:t>
      </w:r>
    </w:p>
    <w:p w14:paraId="2A22F0A2" w14:textId="77777777" w:rsidR="002B6063" w:rsidRPr="00333BB0" w:rsidRDefault="002B6063" w:rsidP="00FE7C2B">
      <w:pPr>
        <w:pStyle w:val="Seznam-tlotextu"/>
        <w:numPr>
          <w:ilvl w:val="0"/>
          <w:numId w:val="0"/>
        </w:numPr>
      </w:pPr>
    </w:p>
    <w:p w14:paraId="6DA3D704" w14:textId="38880D48" w:rsidR="00333BB0" w:rsidRDefault="008D152A" w:rsidP="00BB2A08">
      <w:pPr>
        <w:pStyle w:val="Seznam-tlotextu"/>
        <w:ind w:firstLine="0"/>
      </w:pPr>
      <w:r>
        <w:t>Prodávající</w:t>
      </w:r>
      <w:r w:rsidR="00333BB0" w:rsidRPr="00333BB0">
        <w:t xml:space="preserve"> na sebe výslovně bere odpovědnost za to, že sazba a výše daně z přidané hodnoty bude stanovena v souladu s platnými právními předpisy.</w:t>
      </w:r>
    </w:p>
    <w:p w14:paraId="66C9D86D" w14:textId="77777777" w:rsidR="002B6063" w:rsidRPr="00333BB0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417CABD0" w14:textId="54DF8F24" w:rsidR="00333BB0" w:rsidRDefault="00333BB0" w:rsidP="00BB2A08">
      <w:pPr>
        <w:pStyle w:val="Seznam-tlotextu"/>
        <w:ind w:firstLine="0"/>
      </w:pPr>
      <w:r w:rsidRPr="00333BB0">
        <w:t xml:space="preserve">Daň z přidané hodnoty bude připočtena k ceně </w:t>
      </w:r>
      <w:r w:rsidR="00301370">
        <w:t>předmětu koupě</w:t>
      </w:r>
      <w:r w:rsidRPr="00333BB0">
        <w:t xml:space="preserve"> ve výši dle právní úpravy platné ke dni uskutečnění zdanitelného plnění.</w:t>
      </w:r>
    </w:p>
    <w:p w14:paraId="2B92DAA0" w14:textId="77777777" w:rsidR="002B6063" w:rsidRPr="00333BB0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57ABEA0C" w14:textId="151F57E4" w:rsidR="001162A6" w:rsidRDefault="00333BB0" w:rsidP="00BB2A08">
      <w:pPr>
        <w:pStyle w:val="Seznam-tlotextu"/>
        <w:ind w:firstLine="0"/>
      </w:pPr>
      <w:r w:rsidRPr="00333BB0">
        <w:t xml:space="preserve">Sjednaná celková cena </w:t>
      </w:r>
      <w:r w:rsidR="00301370">
        <w:t>předmětu koupě</w:t>
      </w:r>
      <w:r w:rsidRPr="00333BB0">
        <w:t xml:space="preserve"> dle této smlouvy je cenou nejvýše přípustnou, kterou je možné překročit pouze v případě zvýšení sazby DPH, a to tak, že </w:t>
      </w:r>
      <w:r w:rsidR="008D152A">
        <w:t>prodávající</w:t>
      </w:r>
      <w:r w:rsidRPr="00333BB0">
        <w:t xml:space="preserve"> ke sjednané ceně bez DPH připočítá DPH v procentní sazbě odpovídající zákonné úpravě účinné k datu uskutečnitelného zdanitelného plnění.</w:t>
      </w:r>
    </w:p>
    <w:p w14:paraId="00E0E4C4" w14:textId="77777777" w:rsidR="002B6063" w:rsidRPr="00542435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66ECAB32" w14:textId="35DF6ED6" w:rsidR="00C54D73" w:rsidRPr="00542435" w:rsidRDefault="00C54D73" w:rsidP="0077260F">
      <w:pPr>
        <w:pStyle w:val="Nadpis2"/>
        <w:numPr>
          <w:ilvl w:val="0"/>
          <w:numId w:val="46"/>
        </w:numPr>
      </w:pPr>
      <w:r w:rsidRPr="00542435">
        <w:t>Platební podmínky</w:t>
      </w:r>
    </w:p>
    <w:p w14:paraId="018BFF09" w14:textId="77777777" w:rsidR="00775068" w:rsidRPr="00775068" w:rsidRDefault="00775068" w:rsidP="00775068"/>
    <w:p w14:paraId="49D49CDC" w14:textId="286F46C8" w:rsidR="00C54D73" w:rsidRDefault="00C54D73" w:rsidP="00367EAD">
      <w:pPr>
        <w:pStyle w:val="Seznam-tlotextu"/>
        <w:ind w:firstLine="0"/>
      </w:pPr>
      <w:r w:rsidRPr="00C54D73">
        <w:t xml:space="preserve">Cena </w:t>
      </w:r>
      <w:r w:rsidR="00301370">
        <w:t>předmětu koupě</w:t>
      </w:r>
      <w:r w:rsidRPr="00C54D73">
        <w:t xml:space="preserve"> bude </w:t>
      </w:r>
      <w:r w:rsidR="00A56213">
        <w:t>kupujícím</w:t>
      </w:r>
      <w:r w:rsidRPr="00C54D73">
        <w:t xml:space="preserve"> uhrazena jednorázovou platbou na základě </w:t>
      </w:r>
      <w:r w:rsidR="008D152A">
        <w:t>prodávajícím</w:t>
      </w:r>
      <w:r w:rsidRPr="00C54D73">
        <w:t xml:space="preserve"> vystavené faktury.</w:t>
      </w:r>
    </w:p>
    <w:p w14:paraId="0D58AF02" w14:textId="77777777" w:rsidR="002B6063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1F48F945" w14:textId="43FCEECA" w:rsidR="00C54D73" w:rsidRDefault="00C54D73" w:rsidP="00367EAD">
      <w:pPr>
        <w:pStyle w:val="Seznam-tlotextu"/>
        <w:ind w:firstLine="0"/>
      </w:pPr>
      <w:r w:rsidRPr="00C54D73">
        <w:t xml:space="preserve">Fakturu je </w:t>
      </w:r>
      <w:r w:rsidR="008D152A">
        <w:t>prodávající</w:t>
      </w:r>
      <w:r w:rsidRPr="00C54D73">
        <w:t xml:space="preserve"> oprávněn vystavit nejdříve následující den po dni uskutečnění zdanitelného plnění, jímž se pro účely této smlouvy rozumí řádná realizace předmětu </w:t>
      </w:r>
      <w:r w:rsidR="00301370">
        <w:t>koupě</w:t>
      </w:r>
      <w:r w:rsidRPr="00C54D73">
        <w:t xml:space="preserve"> definovaného v čl. </w:t>
      </w:r>
      <w:r w:rsidR="00154770">
        <w:t>1</w:t>
      </w:r>
      <w:r w:rsidRPr="00C54D73">
        <w:t xml:space="preserve"> této smlouvy.</w:t>
      </w:r>
    </w:p>
    <w:p w14:paraId="6200DF4B" w14:textId="77777777" w:rsidR="002B6063" w:rsidRDefault="002B6063" w:rsidP="00FE7C2B">
      <w:pPr>
        <w:pStyle w:val="Seznam-tlotextu"/>
        <w:numPr>
          <w:ilvl w:val="0"/>
          <w:numId w:val="0"/>
        </w:numPr>
      </w:pPr>
    </w:p>
    <w:p w14:paraId="1439E4F0" w14:textId="0A4F1A5F" w:rsidR="00C54D73" w:rsidRPr="0077260F" w:rsidRDefault="00C54D73" w:rsidP="00197AF0">
      <w:pPr>
        <w:pStyle w:val="Seznam-tlotextu"/>
      </w:pPr>
      <w:r w:rsidRPr="0077260F">
        <w:t>Podkladem pro vystavení faktury je podepsaný protokol o předání a převzetí předmětu</w:t>
      </w:r>
      <w:r w:rsidR="00301370" w:rsidRPr="0077260F">
        <w:t xml:space="preserve"> koupě</w:t>
      </w:r>
      <w:r w:rsidRPr="0077260F">
        <w:t>.</w:t>
      </w:r>
    </w:p>
    <w:p w14:paraId="52C71459" w14:textId="77777777" w:rsidR="00C54D73" w:rsidRDefault="00C54D7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3365B7DE" w14:textId="7AFF1808" w:rsidR="00C54D73" w:rsidRPr="0077260F" w:rsidRDefault="00C54D73" w:rsidP="00367EAD">
      <w:pPr>
        <w:pStyle w:val="Seznam-tlotextu"/>
        <w:ind w:firstLine="0"/>
      </w:pPr>
      <w:r w:rsidRPr="0077260F">
        <w:t xml:space="preserve">Splatnost faktury činí 30 dnů ode dne jejího prokazatelného doručení na adresu sídla </w:t>
      </w:r>
      <w:r w:rsidR="00A56213" w:rsidRPr="0077260F">
        <w:t>kupujícího</w:t>
      </w:r>
      <w:r w:rsidRPr="0077260F">
        <w:t>.</w:t>
      </w:r>
    </w:p>
    <w:p w14:paraId="3EDD78F5" w14:textId="77777777" w:rsidR="00C54D73" w:rsidRPr="00C54D73" w:rsidRDefault="00C54D7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5065C61F" w14:textId="6BD665E1" w:rsidR="00C54D73" w:rsidRPr="0077260F" w:rsidRDefault="00C54D73" w:rsidP="00367EAD">
      <w:pPr>
        <w:pStyle w:val="Seznam-tlotextu"/>
        <w:ind w:firstLine="0"/>
      </w:pPr>
      <w:r w:rsidRPr="0077260F">
        <w:t>Faktura bude mít náležitosti daňového dokladu dle platných právních předpisů (zákona</w:t>
      </w:r>
      <w:r w:rsidR="00D92E30" w:rsidRPr="0077260F">
        <w:t xml:space="preserve"> </w:t>
      </w:r>
      <w:r w:rsidRPr="0077260F">
        <w:t>č.</w:t>
      </w:r>
      <w:r w:rsidR="00D92E30" w:rsidRPr="0077260F">
        <w:t> </w:t>
      </w:r>
      <w:r w:rsidRPr="0077260F">
        <w:t>563/1991 Sb., o účetnictví, v platném znění a zákona č. 235/2004 Sb., o dani z přidané hodnoty,</w:t>
      </w:r>
      <w:r w:rsidR="00D26AB9" w:rsidRPr="0077260F">
        <w:t xml:space="preserve"> </w:t>
      </w:r>
      <w:r w:rsidRPr="0077260F">
        <w:t>v</w:t>
      </w:r>
      <w:r w:rsidR="003C5EF0">
        <w:t> </w:t>
      </w:r>
      <w:r w:rsidRPr="0077260F">
        <w:t>platném znění).</w:t>
      </w:r>
    </w:p>
    <w:p w14:paraId="3BF8D3A5" w14:textId="77777777" w:rsidR="00C54D73" w:rsidRPr="00C54D73" w:rsidRDefault="00C54D7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61A2B6DF" w14:textId="75373DF7" w:rsidR="00C54D73" w:rsidRPr="0077260F" w:rsidRDefault="00C54D73" w:rsidP="00367EAD">
      <w:pPr>
        <w:pStyle w:val="Seznam-tlotextu"/>
        <w:ind w:firstLine="0"/>
      </w:pPr>
      <w:r w:rsidRPr="0077260F">
        <w:t xml:space="preserve">Faktura musí obsahovat označení smlouvy, číslo účtu </w:t>
      </w:r>
      <w:r w:rsidR="008D152A" w:rsidRPr="0077260F">
        <w:t>prodávajícího</w:t>
      </w:r>
      <w:r w:rsidRPr="0077260F">
        <w:t xml:space="preserve"> a všechny údaje uvedené</w:t>
      </w:r>
      <w:r w:rsidR="00D92E30" w:rsidRPr="0077260F">
        <w:t xml:space="preserve"> </w:t>
      </w:r>
      <w:r w:rsidRPr="0077260F">
        <w:t>v</w:t>
      </w:r>
      <w:r w:rsidR="00D92E30" w:rsidRPr="0077260F">
        <w:t> </w:t>
      </w:r>
      <w:r w:rsidRPr="0077260F">
        <w:t>§ 28 odst. 2 zákona č. 235/2004 Sb., o dani z přidané hodnoty, ve znění pozdějších předpisů.</w:t>
      </w:r>
    </w:p>
    <w:p w14:paraId="39E02B54" w14:textId="77777777" w:rsidR="002B6063" w:rsidRPr="00C54D73" w:rsidRDefault="002B6063" w:rsidP="00FE7C2B">
      <w:pPr>
        <w:pStyle w:val="Seznam-tlotextu"/>
        <w:numPr>
          <w:ilvl w:val="0"/>
          <w:numId w:val="0"/>
        </w:numPr>
      </w:pPr>
    </w:p>
    <w:p w14:paraId="730B8C43" w14:textId="102247F9" w:rsidR="00C54D73" w:rsidRPr="0077260F" w:rsidRDefault="00C54D73" w:rsidP="00367EAD">
      <w:pPr>
        <w:pStyle w:val="Seznam-tlotextu"/>
        <w:ind w:firstLine="0"/>
      </w:pPr>
      <w:r w:rsidRPr="0077260F">
        <w:t xml:space="preserve">Součástí faktury bude specifikace dodaného plnění tak, aby byla v souladu s platnými účetními a daňovými předpisy, a to za účelem řádného vedení evidence majetku </w:t>
      </w:r>
      <w:r w:rsidR="00A56213" w:rsidRPr="0077260F">
        <w:t>kupujícího</w:t>
      </w:r>
      <w:r w:rsidR="00D92E30" w:rsidRPr="0077260F">
        <w:t xml:space="preserve"> </w:t>
      </w:r>
      <w:r w:rsidRPr="0077260F">
        <w:t>v</w:t>
      </w:r>
      <w:r w:rsidR="00D92E30" w:rsidRPr="0077260F">
        <w:t> </w:t>
      </w:r>
      <w:r w:rsidRPr="0077260F">
        <w:t>souladu s těmito právními předpisy.</w:t>
      </w:r>
    </w:p>
    <w:p w14:paraId="5A587BA1" w14:textId="77777777" w:rsidR="00C54D73" w:rsidRPr="00C54D73" w:rsidRDefault="00C54D73" w:rsidP="002B6063">
      <w:pPr>
        <w:pStyle w:val="Seznam-tlotextu"/>
        <w:numPr>
          <w:ilvl w:val="0"/>
          <w:numId w:val="0"/>
        </w:numPr>
        <w:ind w:left="720"/>
      </w:pPr>
    </w:p>
    <w:p w14:paraId="6527BD40" w14:textId="399B72E7" w:rsidR="00C54D73" w:rsidRPr="0077260F" w:rsidRDefault="00C54D73" w:rsidP="00367EAD">
      <w:pPr>
        <w:pStyle w:val="Seznam-tlotextu"/>
        <w:ind w:firstLine="0"/>
      </w:pPr>
      <w:r w:rsidRPr="0077260F">
        <w:t>V případě, že faktura – daňový doklad nebude obsahovat stanovené náležitosti nebo v</w:t>
      </w:r>
      <w:r w:rsidR="00231FCD">
        <w:t> </w:t>
      </w:r>
      <w:r w:rsidRPr="0077260F">
        <w:t xml:space="preserve">něm nebudou správně uvedené údaje, je </w:t>
      </w:r>
      <w:r w:rsidR="00A56213" w:rsidRPr="0077260F">
        <w:t>kupující</w:t>
      </w:r>
      <w:r w:rsidRPr="0077260F">
        <w:t xml:space="preserve"> oprávněn ji vrátit ve lhůtě splatnosti zpět </w:t>
      </w:r>
      <w:r w:rsidR="008D152A" w:rsidRPr="0077260F">
        <w:t>prodávajícímu</w:t>
      </w:r>
      <w:r w:rsidRPr="0077260F">
        <w:t xml:space="preserve"> s</w:t>
      </w:r>
      <w:r w:rsidR="003C5EF0">
        <w:t> </w:t>
      </w:r>
      <w:r w:rsidRPr="0077260F">
        <w:t>uvedením chybějících náležitostí nebo nesprávných údajů. V takovém případě se přeruší běh lhůty splatnosti a nová lhůta splatnosti počne běžet doručením opravené faktury – daňového dokladu.</w:t>
      </w:r>
    </w:p>
    <w:p w14:paraId="007C3ABE" w14:textId="77777777" w:rsidR="00C54D73" w:rsidRPr="00C54D73" w:rsidRDefault="00C54D7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47331456" w14:textId="6431824E" w:rsidR="00C54D73" w:rsidRPr="0077260F" w:rsidRDefault="00C54D73" w:rsidP="00197AF0">
      <w:pPr>
        <w:pStyle w:val="Seznam-tlotextu"/>
      </w:pPr>
      <w:r w:rsidRPr="0077260F">
        <w:t xml:space="preserve">Po vzniku práva fakturovat je </w:t>
      </w:r>
      <w:r w:rsidR="008D152A" w:rsidRPr="0077260F">
        <w:t>prodávající</w:t>
      </w:r>
      <w:r w:rsidRPr="0077260F">
        <w:t xml:space="preserve"> povinen vystavit a </w:t>
      </w:r>
      <w:r w:rsidR="00A56213" w:rsidRPr="0077260F">
        <w:t>kupujícímu</w:t>
      </w:r>
      <w:r w:rsidRPr="0077260F">
        <w:t xml:space="preserve"> předat fakturu.</w:t>
      </w:r>
    </w:p>
    <w:p w14:paraId="1E926981" w14:textId="77777777" w:rsidR="00C54D73" w:rsidRDefault="00C54D7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45B89EBD" w14:textId="699985F7" w:rsidR="00775068" w:rsidRDefault="00C54D73" w:rsidP="00BB2A08">
      <w:pPr>
        <w:pStyle w:val="Seznam-tlotextu"/>
        <w:ind w:firstLine="0"/>
      </w:pPr>
      <w:r w:rsidRPr="0077260F">
        <w:t xml:space="preserve">Cena bude </w:t>
      </w:r>
      <w:r w:rsidR="008D152A" w:rsidRPr="0077260F">
        <w:t>prodávající</w:t>
      </w:r>
      <w:r w:rsidR="00580A58">
        <w:t>mu</w:t>
      </w:r>
      <w:r w:rsidRPr="0077260F">
        <w:t xml:space="preserve"> zaplacena bezhotovostní formou převodem na jeho bankovní účet. Faktura je považována za proplacenou okamžikem odepsání příslušné částky z účtu </w:t>
      </w:r>
      <w:r w:rsidR="00A56213" w:rsidRPr="0077260F">
        <w:t>kupujícího</w:t>
      </w:r>
      <w:r w:rsidRPr="0077260F">
        <w:t xml:space="preserve"> ve prospěch </w:t>
      </w:r>
      <w:r w:rsidR="008D152A" w:rsidRPr="0077260F">
        <w:t>prodávajícího</w:t>
      </w:r>
      <w:r w:rsidRPr="0077260F">
        <w:t>.</w:t>
      </w:r>
    </w:p>
    <w:p w14:paraId="41B544D3" w14:textId="77777777" w:rsidR="007B275D" w:rsidRDefault="007B275D" w:rsidP="007B275D">
      <w:pPr>
        <w:pStyle w:val="Seznam-tlotextu"/>
        <w:numPr>
          <w:ilvl w:val="0"/>
          <w:numId w:val="0"/>
        </w:numPr>
      </w:pPr>
    </w:p>
    <w:p w14:paraId="1F9D2A82" w14:textId="26CA8FE6" w:rsidR="00775068" w:rsidRDefault="00775068" w:rsidP="0077260F">
      <w:pPr>
        <w:pStyle w:val="Nadpis2"/>
        <w:numPr>
          <w:ilvl w:val="0"/>
          <w:numId w:val="46"/>
        </w:numPr>
      </w:pPr>
      <w:r w:rsidRPr="00775068">
        <w:lastRenderedPageBreak/>
        <w:t xml:space="preserve">Předání </w:t>
      </w:r>
      <w:r w:rsidR="00301370">
        <w:t>předmětu koupě</w:t>
      </w:r>
    </w:p>
    <w:p w14:paraId="5ED54A96" w14:textId="77777777" w:rsidR="00092379" w:rsidRPr="00092379" w:rsidRDefault="00092379" w:rsidP="002B6063">
      <w:pPr>
        <w:pStyle w:val="Seznam-tlotextu"/>
        <w:numPr>
          <w:ilvl w:val="0"/>
          <w:numId w:val="0"/>
        </w:numPr>
        <w:ind w:left="720"/>
      </w:pPr>
    </w:p>
    <w:p w14:paraId="442F43CA" w14:textId="3F05AACF" w:rsidR="00775068" w:rsidRPr="0077260F" w:rsidRDefault="008D152A" w:rsidP="00367EAD">
      <w:pPr>
        <w:pStyle w:val="Seznam-tlotextu"/>
        <w:ind w:firstLine="0"/>
        <w:rPr>
          <w:bCs/>
        </w:rPr>
      </w:pPr>
      <w:r w:rsidRPr="0077260F">
        <w:rPr>
          <w:bCs/>
        </w:rPr>
        <w:t>Prodávající</w:t>
      </w:r>
      <w:r w:rsidR="00775068" w:rsidRPr="0077260F">
        <w:rPr>
          <w:bCs/>
        </w:rPr>
        <w:t xml:space="preserve"> splní svoji povinnost </w:t>
      </w:r>
      <w:r w:rsidR="00BB2A08">
        <w:rPr>
          <w:bCs/>
        </w:rPr>
        <w:t>dle této smlouvy</w:t>
      </w:r>
      <w:r w:rsidR="00775068" w:rsidRPr="0077260F">
        <w:rPr>
          <w:bCs/>
        </w:rPr>
        <w:t xml:space="preserve"> řádným a včasným </w:t>
      </w:r>
      <w:r w:rsidR="00BB2A08">
        <w:rPr>
          <w:bCs/>
        </w:rPr>
        <w:t>dodáním a zprovozněním předmětu smlouvy</w:t>
      </w:r>
      <w:r w:rsidR="00775068" w:rsidRPr="0077260F">
        <w:rPr>
          <w:bCs/>
        </w:rPr>
        <w:t xml:space="preserve"> v souladu s podmínkami této smlouvy a </w:t>
      </w:r>
      <w:r w:rsidR="00BB2A08">
        <w:rPr>
          <w:bCs/>
        </w:rPr>
        <w:t xml:space="preserve">řádným </w:t>
      </w:r>
      <w:r w:rsidR="00775068" w:rsidRPr="0077260F">
        <w:rPr>
          <w:bCs/>
        </w:rPr>
        <w:t xml:space="preserve">předáním </w:t>
      </w:r>
      <w:r w:rsidR="00301370" w:rsidRPr="0077260F">
        <w:rPr>
          <w:bCs/>
        </w:rPr>
        <w:t>předmětu koupě</w:t>
      </w:r>
      <w:r w:rsidR="00775068" w:rsidRPr="0077260F">
        <w:rPr>
          <w:bCs/>
        </w:rPr>
        <w:t xml:space="preserve"> </w:t>
      </w:r>
      <w:r w:rsidR="00F71EC2" w:rsidRPr="0077260F">
        <w:rPr>
          <w:bCs/>
        </w:rPr>
        <w:t>kupujícímu</w:t>
      </w:r>
      <w:r w:rsidR="00775068" w:rsidRPr="0077260F">
        <w:rPr>
          <w:bCs/>
        </w:rPr>
        <w:t xml:space="preserve">. </w:t>
      </w:r>
    </w:p>
    <w:p w14:paraId="2AD26522" w14:textId="77777777" w:rsid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01C47094" w14:textId="7193DB1E" w:rsidR="00775068" w:rsidRPr="0077260F" w:rsidRDefault="00775068" w:rsidP="00367EAD">
      <w:pPr>
        <w:pStyle w:val="Seznam-tlotextu"/>
        <w:ind w:firstLine="0"/>
      </w:pPr>
      <w:r w:rsidRPr="0077260F">
        <w:t>Specifické podmínky stanovené pro akceptační řízení jsou dále detailně rozpracovány</w:t>
      </w:r>
      <w:r w:rsidR="00D92E30" w:rsidRPr="0077260F">
        <w:t xml:space="preserve"> </w:t>
      </w:r>
      <w:r w:rsidRPr="0077260F">
        <w:t>v</w:t>
      </w:r>
      <w:r w:rsidR="00D92E30" w:rsidRPr="0077260F">
        <w:t> </w:t>
      </w:r>
      <w:r w:rsidRPr="0077260F">
        <w:t>příloze č. 1 této smlouvy – Technické dokumentaci v kapitole s názvem Akceptační řízení.</w:t>
      </w:r>
    </w:p>
    <w:p w14:paraId="68672A8F" w14:textId="77777777" w:rsid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1AE5E0C8" w14:textId="5BC3BFBF" w:rsidR="00775068" w:rsidRPr="0077260F" w:rsidRDefault="00463898" w:rsidP="00367EAD">
      <w:pPr>
        <w:pStyle w:val="Seznam-tlotextu"/>
        <w:ind w:firstLine="0"/>
      </w:pPr>
      <w:r w:rsidRPr="0077260F">
        <w:t>Kupující</w:t>
      </w:r>
      <w:r w:rsidR="00775068" w:rsidRPr="0077260F">
        <w:t xml:space="preserve"> prohlašuje, že převezme pouze dokončen</w:t>
      </w:r>
      <w:r w:rsidR="00301370" w:rsidRPr="0077260F">
        <w:t xml:space="preserve">ý </w:t>
      </w:r>
      <w:r w:rsidR="00715D36">
        <w:t xml:space="preserve">a řádně zprovozněný </w:t>
      </w:r>
      <w:r w:rsidR="00301370" w:rsidRPr="0077260F">
        <w:t>předmět koupě</w:t>
      </w:r>
      <w:r w:rsidR="00775068" w:rsidRPr="0077260F">
        <w:t xml:space="preserve"> bez zjevných vad, nedodělků a podstatných vad bránících funkcionalitě předávaného </w:t>
      </w:r>
      <w:r w:rsidR="00301370" w:rsidRPr="0077260F">
        <w:t>předmětu koupě</w:t>
      </w:r>
      <w:r w:rsidR="00775068" w:rsidRPr="0077260F">
        <w:t>. V</w:t>
      </w:r>
      <w:r w:rsidR="00715D36">
        <w:t> </w:t>
      </w:r>
      <w:r w:rsidR="00775068" w:rsidRPr="0077260F">
        <w:t xml:space="preserve">opačném případě si </w:t>
      </w:r>
      <w:r w:rsidRPr="0077260F">
        <w:t>kupující</w:t>
      </w:r>
      <w:r w:rsidR="00775068" w:rsidRPr="0077260F">
        <w:t xml:space="preserve"> vyhrazuje právo převzetí </w:t>
      </w:r>
      <w:r w:rsidR="00301370" w:rsidRPr="0077260F">
        <w:t>předmětu koupě</w:t>
      </w:r>
      <w:r w:rsidR="00775068" w:rsidRPr="0077260F">
        <w:t xml:space="preserve"> odmítnout. V případě dalších prací </w:t>
      </w:r>
      <w:r w:rsidR="00BC2584" w:rsidRPr="0077260F">
        <w:t>prodávajícího</w:t>
      </w:r>
      <w:r w:rsidR="00775068" w:rsidRPr="0077260F">
        <w:t xml:space="preserve">, které povedou k odstranění takových vad </w:t>
      </w:r>
      <w:r w:rsidR="00301370" w:rsidRPr="0077260F">
        <w:t>předmětu koupě</w:t>
      </w:r>
      <w:r w:rsidR="00775068" w:rsidRPr="0077260F">
        <w:t xml:space="preserve">, nevzniká </w:t>
      </w:r>
      <w:r w:rsidR="00BC2584" w:rsidRPr="0077260F">
        <w:t>prodávajícímu</w:t>
      </w:r>
      <w:r w:rsidR="00775068" w:rsidRPr="0077260F">
        <w:t xml:space="preserve"> nárok na navýšení ceny </w:t>
      </w:r>
      <w:r w:rsidR="00301370" w:rsidRPr="0077260F">
        <w:t>předmětu koupě.</w:t>
      </w:r>
    </w:p>
    <w:p w14:paraId="084743BF" w14:textId="77777777" w:rsid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128DBC49" w14:textId="3CC647D9" w:rsidR="00775068" w:rsidRPr="0077260F" w:rsidRDefault="00775068" w:rsidP="00367EAD">
      <w:pPr>
        <w:pStyle w:val="Seznam-tlotextu"/>
        <w:ind w:firstLine="0"/>
      </w:pPr>
      <w:r w:rsidRPr="0077260F">
        <w:t xml:space="preserve">Předání a převzetí </w:t>
      </w:r>
      <w:r w:rsidR="00301370" w:rsidRPr="0077260F">
        <w:t>předmětu koupě</w:t>
      </w:r>
      <w:r w:rsidRPr="0077260F">
        <w:t xml:space="preserve"> proběhne na základě porovnání skutečných vlastností </w:t>
      </w:r>
      <w:r w:rsidR="00301370" w:rsidRPr="0077260F">
        <w:t xml:space="preserve">předmětu koupě </w:t>
      </w:r>
      <w:r w:rsidRPr="0077260F">
        <w:t xml:space="preserve">dle specifikace </w:t>
      </w:r>
      <w:r w:rsidR="00301370" w:rsidRPr="0077260F">
        <w:t>předmětu koupě</w:t>
      </w:r>
      <w:r w:rsidRPr="0077260F">
        <w:t xml:space="preserve"> uvedené v čl. </w:t>
      </w:r>
      <w:r w:rsidR="00154770" w:rsidRPr="0077260F">
        <w:t>1</w:t>
      </w:r>
      <w:r w:rsidRPr="0077260F">
        <w:t xml:space="preserve">. této smlouvy. Plnění bude potvrzeno podpisem protokolu o předání </w:t>
      </w:r>
      <w:r w:rsidR="00463898" w:rsidRPr="0077260F">
        <w:t>kupujícím</w:t>
      </w:r>
      <w:r w:rsidRPr="0077260F">
        <w:t xml:space="preserve">. Součástí protokolu o předání je jednoznačná identifikace předávaného </w:t>
      </w:r>
      <w:r w:rsidR="00301370" w:rsidRPr="0077260F">
        <w:t>předmětu koupě</w:t>
      </w:r>
      <w:r w:rsidRPr="0077260F">
        <w:t>.</w:t>
      </w:r>
    </w:p>
    <w:p w14:paraId="3396A2AB" w14:textId="77777777" w:rsid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231FE402" w14:textId="0D0F9E86" w:rsidR="00775068" w:rsidRPr="0077260F" w:rsidRDefault="00775068" w:rsidP="00367EAD">
      <w:pPr>
        <w:pStyle w:val="Seznam-tlotextu"/>
        <w:ind w:firstLine="0"/>
      </w:pPr>
      <w:r w:rsidRPr="0077260F">
        <w:t xml:space="preserve">Zjistí-li </w:t>
      </w:r>
      <w:r w:rsidR="00463898" w:rsidRPr="0077260F">
        <w:t>kupující</w:t>
      </w:r>
      <w:r w:rsidRPr="0077260F">
        <w:t xml:space="preserve"> nedostatky, nedodělky, či vady, oznámí to písemnou formou bez zbytečného odkladu </w:t>
      </w:r>
      <w:r w:rsidR="00BC2584" w:rsidRPr="0077260F">
        <w:t>prodávajícímu</w:t>
      </w:r>
      <w:r w:rsidRPr="0077260F">
        <w:t>.</w:t>
      </w:r>
    </w:p>
    <w:p w14:paraId="3F68FF6C" w14:textId="77777777" w:rsidR="00775068" w:rsidRP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54BBCE85" w14:textId="1082A118" w:rsidR="00775068" w:rsidRDefault="00775068" w:rsidP="00367EAD">
      <w:pPr>
        <w:pStyle w:val="Seznam-tlotextu"/>
        <w:ind w:firstLine="0"/>
      </w:pPr>
      <w:r w:rsidRPr="0077260F">
        <w:t xml:space="preserve">Místem předání </w:t>
      </w:r>
      <w:r w:rsidR="00301370" w:rsidRPr="0077260F">
        <w:t>předmětu koupě</w:t>
      </w:r>
      <w:r w:rsidRPr="0077260F">
        <w:t xml:space="preserve"> je sídlo Městské policie Cheb na adrese Jiráskova 171/2, 350</w:t>
      </w:r>
      <w:r w:rsidR="003C5EF0">
        <w:t> </w:t>
      </w:r>
      <w:r w:rsidRPr="0077260F">
        <w:t>20 Cheb.</w:t>
      </w:r>
    </w:p>
    <w:p w14:paraId="5027BAF1" w14:textId="77777777" w:rsidR="00FE7C2B" w:rsidRDefault="00FE7C2B" w:rsidP="00FE7C2B">
      <w:pPr>
        <w:pStyle w:val="Seznam-tlotextu"/>
        <w:numPr>
          <w:ilvl w:val="0"/>
          <w:numId w:val="0"/>
        </w:numPr>
      </w:pPr>
    </w:p>
    <w:p w14:paraId="463A52B8" w14:textId="767DAC2A" w:rsidR="00775068" w:rsidRPr="0077260F" w:rsidRDefault="00775068" w:rsidP="00367EAD">
      <w:pPr>
        <w:pStyle w:val="Seznam-tlotextu"/>
        <w:ind w:firstLine="0"/>
      </w:pPr>
      <w:r w:rsidRPr="0077260F">
        <w:t xml:space="preserve">Za </w:t>
      </w:r>
      <w:r w:rsidR="00463898" w:rsidRPr="0077260F">
        <w:t>kupujícího</w:t>
      </w:r>
      <w:r w:rsidRPr="0077260F">
        <w:t xml:space="preserve"> je oprávněn hotov</w:t>
      </w:r>
      <w:r w:rsidR="00301370" w:rsidRPr="0077260F">
        <w:t>ý předmět koupě</w:t>
      </w:r>
      <w:r w:rsidRPr="0077260F">
        <w:t xml:space="preserve"> převzít a akceptační protokol podepsat</w:t>
      </w:r>
      <w:r w:rsidR="00D92E30" w:rsidRPr="0077260F">
        <w:t xml:space="preserve"> </w:t>
      </w:r>
      <w:r w:rsidRPr="0077260F">
        <w:t>Bc.</w:t>
      </w:r>
      <w:r w:rsidR="00D92E30" w:rsidRPr="0077260F">
        <w:t> </w:t>
      </w:r>
      <w:r w:rsidRPr="0077260F">
        <w:t xml:space="preserve">Martin Trnka společně s Bc. Pavlem </w:t>
      </w:r>
      <w:proofErr w:type="spellStart"/>
      <w:r w:rsidRPr="0077260F">
        <w:t>Janošťákem</w:t>
      </w:r>
      <w:proofErr w:type="spellEnd"/>
      <w:r w:rsidRPr="0077260F">
        <w:t>, MBA</w:t>
      </w:r>
      <w:r w:rsidR="00235B94">
        <w:t>.</w:t>
      </w:r>
    </w:p>
    <w:p w14:paraId="3441B5B0" w14:textId="77777777" w:rsidR="00775068" w:rsidRDefault="00775068" w:rsidP="002B6063">
      <w:pPr>
        <w:pStyle w:val="Seznam-tlotextu"/>
        <w:numPr>
          <w:ilvl w:val="0"/>
          <w:numId w:val="0"/>
        </w:numPr>
        <w:ind w:left="720"/>
      </w:pPr>
    </w:p>
    <w:p w14:paraId="0631F30F" w14:textId="695FE3E1" w:rsidR="00775068" w:rsidRDefault="00775068" w:rsidP="00367EAD">
      <w:pPr>
        <w:pStyle w:val="Seznam-tlotextu"/>
        <w:ind w:firstLine="0"/>
      </w:pPr>
      <w:r w:rsidRPr="0077260F">
        <w:t>Vlastnické právo k</w:t>
      </w:r>
      <w:r w:rsidR="00301370" w:rsidRPr="0077260F">
        <w:t> předmětu koupě</w:t>
      </w:r>
      <w:r w:rsidRPr="0077260F">
        <w:t xml:space="preserve"> přechází na </w:t>
      </w:r>
      <w:r w:rsidR="002E2F16" w:rsidRPr="0077260F">
        <w:t>kupujícího</w:t>
      </w:r>
      <w:r w:rsidRPr="0077260F">
        <w:t xml:space="preserve"> okamžikem předání </w:t>
      </w:r>
      <w:r w:rsidR="00301370" w:rsidRPr="0077260F">
        <w:t xml:space="preserve">předmětu koupě </w:t>
      </w:r>
      <w:r w:rsidR="002E2F16" w:rsidRPr="0077260F">
        <w:t>kupujícímu</w:t>
      </w:r>
      <w:r w:rsidRPr="0077260F">
        <w:t xml:space="preserve">. Práva z poskytnuté licence, pokud bude </w:t>
      </w:r>
      <w:r w:rsidR="00BC2584" w:rsidRPr="0077260F">
        <w:t>prodávajícím</w:t>
      </w:r>
      <w:r w:rsidRPr="0077260F">
        <w:t xml:space="preserve"> poskytnuta, </w:t>
      </w:r>
      <w:r w:rsidR="002E2F16" w:rsidRPr="0077260F">
        <w:t>kupující</w:t>
      </w:r>
      <w:r w:rsidRPr="0077260F">
        <w:t xml:space="preserve"> nabývá okamžikem převzetí</w:t>
      </w:r>
      <w:r w:rsidR="00301370" w:rsidRPr="0077260F">
        <w:t xml:space="preserve"> předmětu koupě</w:t>
      </w:r>
      <w:r w:rsidRPr="0077260F">
        <w:t xml:space="preserve"> od </w:t>
      </w:r>
      <w:r w:rsidR="00BC2584" w:rsidRPr="0077260F">
        <w:t>prodávajícího.</w:t>
      </w:r>
    </w:p>
    <w:p w14:paraId="120667B0" w14:textId="77777777" w:rsidR="009D0A0E" w:rsidRPr="00092379" w:rsidRDefault="009D0A0E" w:rsidP="009D0A0E">
      <w:pPr>
        <w:pStyle w:val="Seznam-tlotextu"/>
        <w:numPr>
          <w:ilvl w:val="0"/>
          <w:numId w:val="0"/>
        </w:numPr>
      </w:pPr>
    </w:p>
    <w:p w14:paraId="2CD0558C" w14:textId="3A7E2EE3" w:rsidR="0040073B" w:rsidRPr="00092379" w:rsidRDefault="00775068" w:rsidP="0077260F">
      <w:pPr>
        <w:pStyle w:val="Nadpis2"/>
        <w:numPr>
          <w:ilvl w:val="0"/>
          <w:numId w:val="46"/>
        </w:numPr>
      </w:pPr>
      <w:r w:rsidRPr="00092379">
        <w:t xml:space="preserve">Záruka za </w:t>
      </w:r>
      <w:r w:rsidR="00301370">
        <w:t>předmět koupě</w:t>
      </w:r>
    </w:p>
    <w:p w14:paraId="30DB99C6" w14:textId="77777777" w:rsidR="00775068" w:rsidRDefault="00775068" w:rsidP="00775068">
      <w:pPr>
        <w:pStyle w:val="Nadpis3"/>
      </w:pPr>
    </w:p>
    <w:p w14:paraId="32867EB3" w14:textId="1C89EEE7" w:rsidR="001C0F85" w:rsidRPr="0077260F" w:rsidRDefault="00BC2584" w:rsidP="00367EAD">
      <w:pPr>
        <w:pStyle w:val="Seznam-tlotextu"/>
        <w:ind w:firstLine="0"/>
      </w:pPr>
      <w:r w:rsidRPr="0077260F">
        <w:t>Prodávající</w:t>
      </w:r>
      <w:r w:rsidR="001C0F85" w:rsidRPr="0077260F">
        <w:t xml:space="preserve"> poskytuje </w:t>
      </w:r>
      <w:r w:rsidR="003072CE" w:rsidRPr="0077260F">
        <w:t>kupujícímu</w:t>
      </w:r>
      <w:r w:rsidR="001C0F85" w:rsidRPr="0077260F">
        <w:t xml:space="preserve"> záruku v délce 36 měsíců, nestanoví-li příloha č. 1 pro jednotlivé specifické části </w:t>
      </w:r>
      <w:r w:rsidR="00301370" w:rsidRPr="0077260F">
        <w:t>předmětu koupě</w:t>
      </w:r>
      <w:r w:rsidR="001C0F85" w:rsidRPr="0077260F">
        <w:t xml:space="preserve"> záruku delší nebo jinou. </w:t>
      </w:r>
      <w:r w:rsidR="00301370" w:rsidRPr="0077260F">
        <w:t>Předmět koupě</w:t>
      </w:r>
      <w:r w:rsidR="001C0F85" w:rsidRPr="0077260F">
        <w:t xml:space="preserve"> dle této smlouvy bude ke dni předání a převzetí </w:t>
      </w:r>
      <w:r w:rsidR="003072CE" w:rsidRPr="0077260F">
        <w:t>kupujícím</w:t>
      </w:r>
      <w:r w:rsidR="001C0F85" w:rsidRPr="0077260F">
        <w:t xml:space="preserve"> způsobilé k řádnému užití a bude mít vlastnosti stanovené touto smlouvou.</w:t>
      </w:r>
    </w:p>
    <w:p w14:paraId="459F8793" w14:textId="77777777" w:rsidR="00092379" w:rsidRPr="00AF0318" w:rsidRDefault="00092379" w:rsidP="002B6063">
      <w:pPr>
        <w:pStyle w:val="Seznam-tlotextu"/>
        <w:numPr>
          <w:ilvl w:val="0"/>
          <w:numId w:val="0"/>
        </w:numPr>
        <w:ind w:left="720"/>
      </w:pPr>
    </w:p>
    <w:p w14:paraId="0539B50E" w14:textId="6D09588F" w:rsidR="001C0F85" w:rsidRDefault="00BC2584" w:rsidP="00367EAD">
      <w:pPr>
        <w:pStyle w:val="Seznam-tlotextu"/>
        <w:ind w:firstLine="0"/>
      </w:pPr>
      <w:r>
        <w:t>Prodávajícím</w:t>
      </w:r>
      <w:r w:rsidR="001C0F85" w:rsidRPr="001C0F85">
        <w:t xml:space="preserve"> poskytovaná záruka se vztahuje na kompletní funkčnost </w:t>
      </w:r>
      <w:r w:rsidR="00301370">
        <w:t>předmětu koupě</w:t>
      </w:r>
      <w:r w:rsidR="001C0F85" w:rsidRPr="001C0F85">
        <w:t xml:space="preserve">, jakož i na jeho vlastnosti požadované </w:t>
      </w:r>
      <w:r w:rsidR="003072CE">
        <w:t>kupujícím</w:t>
      </w:r>
      <w:r w:rsidR="001C0F85" w:rsidRPr="001C0F85">
        <w:t>.</w:t>
      </w:r>
    </w:p>
    <w:p w14:paraId="4DCEDB4C" w14:textId="77777777" w:rsidR="00092379" w:rsidRDefault="00092379" w:rsidP="002B6063">
      <w:pPr>
        <w:pStyle w:val="Seznam-tlotextu"/>
        <w:numPr>
          <w:ilvl w:val="0"/>
          <w:numId w:val="0"/>
        </w:numPr>
        <w:ind w:left="720"/>
      </w:pPr>
    </w:p>
    <w:p w14:paraId="06CAB09C" w14:textId="4C003E92" w:rsidR="001C0F85" w:rsidRDefault="001C0F85" w:rsidP="00367EAD">
      <w:pPr>
        <w:pStyle w:val="Seznam-tlotextu"/>
        <w:ind w:firstLine="0"/>
      </w:pPr>
      <w:r w:rsidRPr="001C0F85">
        <w:t xml:space="preserve">Záruční doba začíná běžet ode dne převzetí </w:t>
      </w:r>
      <w:r w:rsidR="00301370">
        <w:t>předmětu koupě</w:t>
      </w:r>
      <w:r w:rsidRPr="001C0F85">
        <w:t xml:space="preserve"> </w:t>
      </w:r>
      <w:r w:rsidR="0070272E">
        <w:t>k</w:t>
      </w:r>
      <w:r w:rsidR="002836F2">
        <w:t>upujícímu</w:t>
      </w:r>
      <w:r w:rsidRPr="001C0F85">
        <w:t xml:space="preserve">. Záruční doba se prodlužuje o dobu, po kterou mělo </w:t>
      </w:r>
      <w:r w:rsidR="00301370">
        <w:t>předmětu koupě</w:t>
      </w:r>
      <w:r w:rsidRPr="001C0F85">
        <w:t xml:space="preserve"> vadu bránící jeho řádnému užívání </w:t>
      </w:r>
      <w:r w:rsidR="003072CE">
        <w:t>kupujícím</w:t>
      </w:r>
      <w:r w:rsidRPr="001C0F85">
        <w:t>, nebo po kterou bylo plnění mimo provoz z důvodu vady, na kterou se vztahuje záruka</w:t>
      </w:r>
      <w:r w:rsidR="002B6063">
        <w:t>.</w:t>
      </w:r>
    </w:p>
    <w:p w14:paraId="693F9015" w14:textId="77777777" w:rsidR="008F7F53" w:rsidRDefault="008F7F53" w:rsidP="002B6063">
      <w:pPr>
        <w:pStyle w:val="Seznam-tlotextu"/>
        <w:numPr>
          <w:ilvl w:val="0"/>
          <w:numId w:val="0"/>
        </w:numPr>
        <w:ind w:left="567"/>
      </w:pPr>
    </w:p>
    <w:p w14:paraId="36904163" w14:textId="5CE9EF9C" w:rsidR="001C0F85" w:rsidRDefault="001C0F85" w:rsidP="00367EAD">
      <w:pPr>
        <w:pStyle w:val="Seznam-tlotextu"/>
        <w:ind w:firstLine="0"/>
      </w:pPr>
      <w:r w:rsidRPr="001C0F85">
        <w:t xml:space="preserve">Veškeré zjištěné nedostatky, nedodělky a vady </w:t>
      </w:r>
      <w:r w:rsidR="00301370">
        <w:t>předmětu koupě</w:t>
      </w:r>
      <w:r w:rsidRPr="001C0F85">
        <w:t>, které se vyskytnou</w:t>
      </w:r>
      <w:r w:rsidR="00B459E7">
        <w:t xml:space="preserve"> </w:t>
      </w:r>
      <w:r w:rsidRPr="001C0F85">
        <w:t>v</w:t>
      </w:r>
      <w:r w:rsidR="00B459E7">
        <w:t> </w:t>
      </w:r>
      <w:r w:rsidRPr="001C0F85">
        <w:t xml:space="preserve">záruční době, je </w:t>
      </w:r>
      <w:r w:rsidR="003072CE">
        <w:t>kupující</w:t>
      </w:r>
      <w:r w:rsidRPr="001C0F85">
        <w:t xml:space="preserve"> povinen bez zbytečného odkladu písemně oznámit </w:t>
      </w:r>
      <w:r w:rsidR="00BC2584">
        <w:t>prodávajícímu</w:t>
      </w:r>
      <w:r w:rsidRPr="001C0F85">
        <w:t>.</w:t>
      </w:r>
    </w:p>
    <w:p w14:paraId="42A760D4" w14:textId="77777777" w:rsidR="00FE7C2B" w:rsidRDefault="00FE7C2B" w:rsidP="002B6063">
      <w:pPr>
        <w:pStyle w:val="Seznam-tlotextu"/>
        <w:numPr>
          <w:ilvl w:val="0"/>
          <w:numId w:val="0"/>
        </w:numPr>
        <w:ind w:left="720"/>
      </w:pPr>
    </w:p>
    <w:p w14:paraId="03D409F9" w14:textId="37D4B3F4" w:rsidR="00775068" w:rsidRDefault="001C0F85" w:rsidP="00367EAD">
      <w:pPr>
        <w:pStyle w:val="Seznam-tlotextu"/>
        <w:ind w:firstLine="0"/>
      </w:pPr>
      <w:r w:rsidRPr="001C0F85">
        <w:t>Vadou</w:t>
      </w:r>
      <w:r w:rsidR="00301370">
        <w:t xml:space="preserve"> předmětu koupě</w:t>
      </w:r>
      <w:r w:rsidRPr="001C0F85">
        <w:t xml:space="preserve"> se pro účely této smlouvy rozumí rozpor mezi sjednanými </w:t>
      </w:r>
      <w:r w:rsidRPr="001C0F85">
        <w:lastRenderedPageBreak/>
        <w:t xml:space="preserve">podmínkami provedení </w:t>
      </w:r>
      <w:r w:rsidR="00301370">
        <w:t>předmětu koupě</w:t>
      </w:r>
      <w:r w:rsidRPr="001C0F85">
        <w:t xml:space="preserve">, jeho parametry a skutečným stavem </w:t>
      </w:r>
      <w:r w:rsidR="00301370">
        <w:t>předmětu koupě</w:t>
      </w:r>
      <w:r w:rsidRPr="001C0F85">
        <w:t>.</w:t>
      </w:r>
    </w:p>
    <w:p w14:paraId="5505538A" w14:textId="77777777" w:rsidR="00092379" w:rsidRPr="00775068" w:rsidRDefault="00092379" w:rsidP="001C0F85">
      <w:pPr>
        <w:pStyle w:val="Zkladntextodsazen"/>
        <w:ind w:left="0"/>
        <w:rPr>
          <w:szCs w:val="24"/>
        </w:rPr>
      </w:pPr>
    </w:p>
    <w:p w14:paraId="298F7F3B" w14:textId="302E6B52" w:rsidR="001C0F85" w:rsidRDefault="003072CE" w:rsidP="00197AF0">
      <w:pPr>
        <w:pStyle w:val="Seznam-tlotextu"/>
      </w:pPr>
      <w:r>
        <w:t>Kupující</w:t>
      </w:r>
      <w:r w:rsidR="001C0F85" w:rsidRPr="001C0F85">
        <w:t xml:space="preserve"> má vůči </w:t>
      </w:r>
      <w:r w:rsidR="00BC2584">
        <w:t>prodávajícímu</w:t>
      </w:r>
      <w:r w:rsidR="001C0F85" w:rsidRPr="001C0F85">
        <w:t xml:space="preserve"> tato práva z odpovědnosti za vady:</w:t>
      </w:r>
    </w:p>
    <w:p w14:paraId="4306713C" w14:textId="77777777" w:rsidR="009229DB" w:rsidRPr="001C0F85" w:rsidRDefault="009229DB" w:rsidP="001C0F85">
      <w:pPr>
        <w:pStyle w:val="Zkladntextodsazen"/>
        <w:ind w:left="0"/>
        <w:rPr>
          <w:szCs w:val="24"/>
        </w:rPr>
      </w:pPr>
    </w:p>
    <w:p w14:paraId="30DE0140" w14:textId="06B3297C" w:rsidR="002B6063" w:rsidRDefault="001C0F85" w:rsidP="00710C47">
      <w:pPr>
        <w:pStyle w:val="Zkladntextodsazen"/>
        <w:jc w:val="both"/>
        <w:rPr>
          <w:szCs w:val="24"/>
        </w:rPr>
      </w:pPr>
      <w:r w:rsidRPr="001C0F85">
        <w:rPr>
          <w:szCs w:val="24"/>
        </w:rPr>
        <w:t>•</w:t>
      </w:r>
      <w:r w:rsidRPr="001C0F85">
        <w:rPr>
          <w:szCs w:val="24"/>
        </w:rPr>
        <w:tab/>
        <w:t xml:space="preserve">právo na bezplatné odstranění reklamovaných vad, a to bezprostředně po oznámení vady </w:t>
      </w:r>
      <w:r w:rsidR="003072CE">
        <w:rPr>
          <w:szCs w:val="24"/>
        </w:rPr>
        <w:t>kupujícím</w:t>
      </w:r>
      <w:r w:rsidRPr="001C0F85">
        <w:rPr>
          <w:szCs w:val="24"/>
        </w:rPr>
        <w:t>, nejpozději do 2 pracovních dnů;</w:t>
      </w:r>
    </w:p>
    <w:p w14:paraId="22024A74" w14:textId="77777777" w:rsidR="002B6063" w:rsidRPr="001C0F85" w:rsidRDefault="002B6063" w:rsidP="002B6063">
      <w:pPr>
        <w:pStyle w:val="Zkladntextodsazen"/>
        <w:rPr>
          <w:szCs w:val="24"/>
        </w:rPr>
      </w:pPr>
    </w:p>
    <w:p w14:paraId="41012C75" w14:textId="548453D9" w:rsidR="002B6063" w:rsidRDefault="001C0F85" w:rsidP="00710C47">
      <w:pPr>
        <w:pStyle w:val="Zkladntextodsazen"/>
        <w:jc w:val="both"/>
        <w:rPr>
          <w:szCs w:val="24"/>
        </w:rPr>
      </w:pPr>
      <w:r w:rsidRPr="001C0F85">
        <w:rPr>
          <w:szCs w:val="24"/>
        </w:rPr>
        <w:t>•</w:t>
      </w:r>
      <w:r w:rsidRPr="001C0F85">
        <w:rPr>
          <w:szCs w:val="24"/>
        </w:rPr>
        <w:tab/>
        <w:t>právo na poskytnutí přiměřené slevy z ceny odpovídající rozsahu reklamovaných vad či nedodělků;</w:t>
      </w:r>
    </w:p>
    <w:p w14:paraId="09F3F3AA" w14:textId="77777777" w:rsidR="002B6063" w:rsidRPr="001C0F85" w:rsidRDefault="002B6063" w:rsidP="002B6063">
      <w:pPr>
        <w:pStyle w:val="Zkladntextodsazen"/>
        <w:rPr>
          <w:szCs w:val="24"/>
        </w:rPr>
      </w:pPr>
    </w:p>
    <w:p w14:paraId="3A9E0691" w14:textId="4EABADB7" w:rsidR="002B6063" w:rsidRDefault="001C0F85" w:rsidP="00710C47">
      <w:pPr>
        <w:pStyle w:val="Zkladntextodsazen"/>
        <w:jc w:val="both"/>
        <w:rPr>
          <w:szCs w:val="24"/>
        </w:rPr>
      </w:pPr>
      <w:r w:rsidRPr="001C0F85">
        <w:rPr>
          <w:szCs w:val="24"/>
        </w:rPr>
        <w:t>•</w:t>
      </w:r>
      <w:r w:rsidRPr="001C0F85">
        <w:rPr>
          <w:szCs w:val="24"/>
        </w:rPr>
        <w:tab/>
        <w:t xml:space="preserve">právo na odstoupení od smlouvy, kdy vady či nedodělky jsou takového charakteru, že ztěžují nebo dokonce brání v užívání </w:t>
      </w:r>
      <w:r w:rsidR="00301370">
        <w:rPr>
          <w:szCs w:val="24"/>
        </w:rPr>
        <w:t>předmětu koupě</w:t>
      </w:r>
      <w:r w:rsidRPr="001C0F85">
        <w:rPr>
          <w:szCs w:val="24"/>
        </w:rPr>
        <w:t>, nebo</w:t>
      </w:r>
    </w:p>
    <w:p w14:paraId="5B0E8DE8" w14:textId="77777777" w:rsidR="002B6063" w:rsidRPr="001C0F85" w:rsidRDefault="002B6063" w:rsidP="002B6063">
      <w:pPr>
        <w:pStyle w:val="Zkladntextodsazen"/>
        <w:rPr>
          <w:szCs w:val="24"/>
        </w:rPr>
      </w:pPr>
    </w:p>
    <w:p w14:paraId="0D5812B3" w14:textId="50C72D1D" w:rsidR="00092379" w:rsidRDefault="001C0F85" w:rsidP="00710C47">
      <w:pPr>
        <w:pStyle w:val="Zkladntextodsazen"/>
        <w:jc w:val="both"/>
        <w:rPr>
          <w:szCs w:val="24"/>
        </w:rPr>
      </w:pPr>
      <w:r w:rsidRPr="001C0F85">
        <w:rPr>
          <w:szCs w:val="24"/>
        </w:rPr>
        <w:t>•</w:t>
      </w:r>
      <w:r w:rsidRPr="001C0F85">
        <w:rPr>
          <w:szCs w:val="24"/>
        </w:rPr>
        <w:tab/>
        <w:t xml:space="preserve">právo na zaplacení nákladů na odstranění vad v případě, kdy si </w:t>
      </w:r>
      <w:r w:rsidR="003072CE">
        <w:rPr>
          <w:szCs w:val="24"/>
        </w:rPr>
        <w:t>kupující</w:t>
      </w:r>
      <w:r w:rsidRPr="001C0F85">
        <w:rPr>
          <w:szCs w:val="24"/>
        </w:rPr>
        <w:t xml:space="preserve"> vadu či nedodělek odstraní sám nebo použije třetí osoby k jejich odstranění.</w:t>
      </w:r>
    </w:p>
    <w:p w14:paraId="08D7B9C2" w14:textId="77777777" w:rsidR="002B6063" w:rsidRDefault="002B6063" w:rsidP="002B6063">
      <w:pPr>
        <w:pStyle w:val="Zkladntextodsazen"/>
        <w:rPr>
          <w:szCs w:val="24"/>
        </w:rPr>
      </w:pPr>
    </w:p>
    <w:p w14:paraId="2C11D061" w14:textId="1240E242" w:rsidR="001C0F85" w:rsidRDefault="001C0F85" w:rsidP="00367EAD">
      <w:pPr>
        <w:pStyle w:val="Seznam-tlotextu"/>
        <w:ind w:firstLine="0"/>
      </w:pPr>
      <w:r w:rsidRPr="001C0F85">
        <w:t xml:space="preserve">Uplatněním nároků z odpovědnosti za vady není dotčeno právo na náhradu škody. </w:t>
      </w:r>
      <w:r w:rsidR="00BC2584">
        <w:t>Prodávající</w:t>
      </w:r>
      <w:r w:rsidRPr="001C0F85">
        <w:t xml:space="preserve"> odpovídá </w:t>
      </w:r>
      <w:r w:rsidR="003072CE">
        <w:t>kupujícímu</w:t>
      </w:r>
      <w:r w:rsidRPr="001C0F85">
        <w:t xml:space="preserve"> za případnou škodu, která mu vznikne z titulu neodstranění vady </w:t>
      </w:r>
      <w:r w:rsidR="00301370">
        <w:t>předmětu koupě</w:t>
      </w:r>
      <w:r w:rsidRPr="001C0F85">
        <w:t xml:space="preserve"> </w:t>
      </w:r>
      <w:r w:rsidR="00BC2584">
        <w:t>prodávajícím</w:t>
      </w:r>
      <w:r w:rsidRPr="001C0F85">
        <w:t xml:space="preserve"> ve stanoveném termínu.</w:t>
      </w:r>
    </w:p>
    <w:p w14:paraId="468D56FB" w14:textId="77777777" w:rsidR="00092379" w:rsidRDefault="00092379" w:rsidP="002B6063">
      <w:pPr>
        <w:pStyle w:val="Seznam-tlotextu"/>
        <w:numPr>
          <w:ilvl w:val="0"/>
          <w:numId w:val="0"/>
        </w:numPr>
        <w:ind w:left="720"/>
      </w:pPr>
    </w:p>
    <w:p w14:paraId="771DF1B4" w14:textId="7D8BFB4F" w:rsidR="00F81A5F" w:rsidRDefault="001C0F85" w:rsidP="00367EAD">
      <w:pPr>
        <w:pStyle w:val="Seznam-tlotextu"/>
        <w:ind w:firstLine="0"/>
      </w:pPr>
      <w:r w:rsidRPr="001C0F85">
        <w:t>Záruka je poskytována v souladu s ustanovením § 2113 a násl. zákona č. 89/2012 Sb., občanského zákoníku, v platném znění.</w:t>
      </w:r>
    </w:p>
    <w:p w14:paraId="5E2FCFF8" w14:textId="77777777" w:rsidR="002B6063" w:rsidRPr="002B6063" w:rsidRDefault="002B6063" w:rsidP="002B6063">
      <w:pPr>
        <w:pStyle w:val="Nadpis3"/>
        <w:rPr>
          <w:lang w:val="cs-CZ"/>
        </w:rPr>
      </w:pPr>
    </w:p>
    <w:p w14:paraId="7E041DAC" w14:textId="512AAD54" w:rsidR="008F7F53" w:rsidRDefault="008F7F53" w:rsidP="0077260F">
      <w:pPr>
        <w:pStyle w:val="Nadpis2"/>
        <w:numPr>
          <w:ilvl w:val="0"/>
          <w:numId w:val="46"/>
        </w:numPr>
      </w:pPr>
      <w:r w:rsidRPr="008F7F53">
        <w:t>Odpovědnost za škodu</w:t>
      </w:r>
    </w:p>
    <w:p w14:paraId="7D325098" w14:textId="77777777" w:rsidR="008F7F53" w:rsidRPr="008F7F53" w:rsidRDefault="008F7F53" w:rsidP="008F7F53"/>
    <w:p w14:paraId="7EF34FFC" w14:textId="380F4065" w:rsidR="008F7F53" w:rsidRDefault="008F7F53" w:rsidP="00367EAD">
      <w:pPr>
        <w:pStyle w:val="Seznam-tlotextu"/>
        <w:ind w:firstLine="0"/>
      </w:pPr>
      <w:r w:rsidRPr="008F7F53">
        <w:t xml:space="preserve">Smluvní strany nesou odpovědnost za způsobenou škodu v rámci platných právních předpisů a této smlouvy. </w:t>
      </w:r>
    </w:p>
    <w:p w14:paraId="3EEA2105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046D169F" w14:textId="10F0F0EC" w:rsidR="008F7F53" w:rsidRDefault="008F7F53" w:rsidP="00367EAD">
      <w:pPr>
        <w:pStyle w:val="Seznam-tlotextu"/>
        <w:ind w:firstLine="0"/>
      </w:pPr>
      <w:r w:rsidRPr="008F7F53">
        <w:t>Smluvní strany se zavazují k vyvinutí maximálního úsilí k předcházení škodá</w:t>
      </w:r>
      <w:r w:rsidR="008B51E6">
        <w:t xml:space="preserve">m </w:t>
      </w:r>
      <w:r w:rsidRPr="008F7F53">
        <w:t>a</w:t>
      </w:r>
      <w:r w:rsidR="008B51E6">
        <w:t> </w:t>
      </w:r>
      <w:r w:rsidRPr="008F7F53">
        <w:t>k</w:t>
      </w:r>
      <w:r w:rsidR="00C92826">
        <w:t> </w:t>
      </w:r>
      <w:r w:rsidRPr="008F7F53">
        <w:t>minimalizaci vzniklých škod.</w:t>
      </w:r>
    </w:p>
    <w:p w14:paraId="262D98BD" w14:textId="77777777" w:rsidR="002B6063" w:rsidRDefault="002B6063" w:rsidP="002B6063">
      <w:pPr>
        <w:pStyle w:val="Seznam-tlotextu"/>
        <w:numPr>
          <w:ilvl w:val="0"/>
          <w:numId w:val="0"/>
        </w:numPr>
        <w:ind w:left="720"/>
      </w:pPr>
    </w:p>
    <w:p w14:paraId="31BEAE54" w14:textId="65E2DC83" w:rsidR="008F7F53" w:rsidRDefault="008F7F53" w:rsidP="0077260F">
      <w:pPr>
        <w:pStyle w:val="Nadpis2"/>
        <w:numPr>
          <w:ilvl w:val="0"/>
          <w:numId w:val="46"/>
        </w:numPr>
      </w:pPr>
      <w:r w:rsidRPr="008F7F53">
        <w:t>Sankční ujednání</w:t>
      </w:r>
    </w:p>
    <w:p w14:paraId="0A5A10FE" w14:textId="77777777" w:rsidR="008F7F53" w:rsidRPr="008F7F53" w:rsidRDefault="008F7F53" w:rsidP="008F7F53"/>
    <w:p w14:paraId="7B329D0F" w14:textId="33322A33" w:rsidR="008F7F53" w:rsidRDefault="008F7F53" w:rsidP="00367EAD">
      <w:pPr>
        <w:pStyle w:val="Seznam-tlotextu"/>
        <w:ind w:firstLine="0"/>
      </w:pPr>
      <w:r w:rsidRPr="008F7F53">
        <w:t xml:space="preserve">Dojde-li k prodlení s úhradou daňového </w:t>
      </w:r>
      <w:proofErr w:type="gramStart"/>
      <w:r w:rsidRPr="008F7F53">
        <w:t>dokladu - faktury</w:t>
      </w:r>
      <w:proofErr w:type="gramEnd"/>
      <w:r w:rsidRPr="008F7F53">
        <w:t xml:space="preserve">, je </w:t>
      </w:r>
      <w:r w:rsidR="00BC2584">
        <w:t>prodávající</w:t>
      </w:r>
      <w:r w:rsidRPr="008F7F53">
        <w:t xml:space="preserve"> oprávněn účtovat </w:t>
      </w:r>
      <w:r w:rsidR="00B51279">
        <w:t>kupujícímu</w:t>
      </w:r>
      <w:r w:rsidRPr="008F7F53">
        <w:t xml:space="preserve"> úrok z prodlení ve výši 0,05 % z dlužné částky za každý započatý den prodlení po termínu splatnosti až do doby zaplacení dlužné částky.</w:t>
      </w:r>
    </w:p>
    <w:p w14:paraId="00A8AB48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5FC052C4" w14:textId="2718F90F" w:rsidR="008F7F53" w:rsidRDefault="008F7F53" w:rsidP="00367EAD">
      <w:pPr>
        <w:pStyle w:val="Seznam-tlotextu"/>
        <w:ind w:firstLine="0"/>
      </w:pPr>
      <w:r w:rsidRPr="008F7F53">
        <w:t xml:space="preserve">Nesplní-li </w:t>
      </w:r>
      <w:r w:rsidR="00BC2584">
        <w:t>prodávající</w:t>
      </w:r>
      <w:r w:rsidRPr="008F7F53">
        <w:t xml:space="preserve"> svůj závazek v rozsahu a čase plnění sjednaném touto smlouvou, je oprávněn </w:t>
      </w:r>
      <w:r w:rsidR="00B51279">
        <w:t>kupující</w:t>
      </w:r>
      <w:r w:rsidRPr="008F7F53">
        <w:t xml:space="preserve"> požadovat po </w:t>
      </w:r>
      <w:r w:rsidR="00BC2584">
        <w:t>prodávajícím</w:t>
      </w:r>
      <w:r w:rsidRPr="008F7F53">
        <w:t xml:space="preserve"> nad rámec nedodržení plnění dle harmonogramu zaplacení jednorázové smluvní pokuty ve výši 10.000 Kč za nedodržení termínu plnění a dále smluvní pokuty ve výši 0,2 % ze sjednané celkové ceny plnění dle této smlouvy za každý započatý den prodlení, až do řádného dokončení a předání celého předmětu plnění a </w:t>
      </w:r>
      <w:r w:rsidR="00BC2584">
        <w:t>prodávající</w:t>
      </w:r>
      <w:r w:rsidRPr="008F7F53">
        <w:t xml:space="preserve"> se zavazuje smluvní pokutu zaplatit. Tato smluvní pokuta se vztahuje na </w:t>
      </w:r>
      <w:r w:rsidR="002A6067">
        <w:t>instalaci</w:t>
      </w:r>
      <w:r w:rsidR="00BB2A08" w:rsidRPr="008F7F53">
        <w:t xml:space="preserve"> </w:t>
      </w:r>
      <w:r w:rsidRPr="008F7F53">
        <w:t>kamerových bodů na základě této smlouvy a</w:t>
      </w:r>
      <w:r w:rsidR="00C07157">
        <w:t> </w:t>
      </w:r>
      <w:r w:rsidRPr="008F7F53">
        <w:t>dodržení termínů plnění těchto objednávek.</w:t>
      </w:r>
    </w:p>
    <w:p w14:paraId="11332A25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70340F07" w14:textId="25FC5FF1" w:rsidR="008F7F53" w:rsidRPr="008F7F53" w:rsidRDefault="008F7F53" w:rsidP="005934FE">
      <w:pPr>
        <w:pStyle w:val="Seznam-tlotextu"/>
        <w:ind w:firstLine="0"/>
      </w:pPr>
      <w:r w:rsidRPr="008F7F53">
        <w:t xml:space="preserve">Nesplní-li </w:t>
      </w:r>
      <w:r w:rsidR="00BC2584">
        <w:t>prodávající</w:t>
      </w:r>
      <w:r w:rsidRPr="008F7F53">
        <w:t xml:space="preserve"> v dohodnutém termínu svůj závazek odstranit vady a nedodělky vytknuté při převzetí</w:t>
      </w:r>
      <w:r>
        <w:t xml:space="preserve"> předmětu koupě</w:t>
      </w:r>
      <w:r w:rsidRPr="008F7F53">
        <w:t xml:space="preserve"> nebo v průběhu záruční doby, je </w:t>
      </w:r>
      <w:r w:rsidR="00B51279">
        <w:t>kupující</w:t>
      </w:r>
      <w:r w:rsidRPr="008F7F53">
        <w:t xml:space="preserve"> oprávněn požadovat </w:t>
      </w:r>
      <w:r w:rsidR="00BD382E">
        <w:t>po</w:t>
      </w:r>
      <w:r w:rsidRPr="008F7F53">
        <w:t xml:space="preserve"> </w:t>
      </w:r>
      <w:r w:rsidR="00BD382E">
        <w:t>prodávajícím</w:t>
      </w:r>
      <w:r w:rsidRPr="008F7F53">
        <w:t xml:space="preserve"> zaplacení smluvní pokuty ve výši 0,05 % ze sjednané celkové ceny předmětu plnění za každý započatý den prodlení až do jejich úplného odstranění a </w:t>
      </w:r>
      <w:r w:rsidR="00BD382E">
        <w:t>prodávající</w:t>
      </w:r>
      <w:r w:rsidRPr="008F7F53">
        <w:t xml:space="preserve"> se zavazuje takto požadovanou smluvní pokutu </w:t>
      </w:r>
      <w:r w:rsidR="00B51279">
        <w:t>kupujícímu</w:t>
      </w:r>
      <w:r w:rsidRPr="008F7F53">
        <w:t xml:space="preserve"> zaplatit.</w:t>
      </w:r>
    </w:p>
    <w:p w14:paraId="45579057" w14:textId="77777777" w:rsidR="008F7F53" w:rsidRDefault="008F7F5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183179FB" w14:textId="2D220C80" w:rsidR="008F7F53" w:rsidRPr="008F7F53" w:rsidRDefault="008F7F53" w:rsidP="005934FE">
      <w:pPr>
        <w:pStyle w:val="Seznam-tlotextu"/>
        <w:ind w:firstLine="0"/>
      </w:pPr>
      <w:r w:rsidRPr="008F7F53">
        <w:lastRenderedPageBreak/>
        <w:t>Zaplacením smluvní pokuty není dotčeno právo poškozené strany na náhradu vzniklé škody v plné výši. Výši smluvních pokut považují obě smluvní strany shodně za přiměřenou.</w:t>
      </w:r>
      <w:r w:rsidR="005934FE" w:rsidRPr="005934FE">
        <w:t xml:space="preserve"> Smluvní pokuta je splatná do 14 dnů od data doručení písemné výzvy k zaplacení ze strany oprávněné, a to na uvedený účet. </w:t>
      </w:r>
      <w:r w:rsidR="005934FE">
        <w:t>Prodávající</w:t>
      </w:r>
      <w:r w:rsidR="005934FE" w:rsidRPr="005934FE">
        <w:t xml:space="preserve"> dává výslovný souhlas k eventuálnímu provedení vzájemného zápočtu pohledávek</w:t>
      </w:r>
      <w:bookmarkStart w:id="2" w:name="_Hlk195109237"/>
      <w:r w:rsidR="005934FE" w:rsidRPr="005934FE">
        <w:t>. Smluvní strany se dohodly, že vůči sobě neuplatní právo namítat nepřiměřenost výše smluvní pokuty dle smlouvy u soudu ve smyslu § 2051 občanského zákoníku</w:t>
      </w:r>
      <w:bookmarkEnd w:id="2"/>
      <w:r w:rsidR="005934FE" w:rsidRPr="005934FE">
        <w:t>.</w:t>
      </w:r>
      <w:r w:rsidR="00330071">
        <w:t xml:space="preserve"> </w:t>
      </w:r>
    </w:p>
    <w:p w14:paraId="54FF0ECA" w14:textId="77777777" w:rsidR="008F7F53" w:rsidRDefault="008F7F53" w:rsidP="002B6063">
      <w:pPr>
        <w:pStyle w:val="Seznam-tlotextu"/>
        <w:numPr>
          <w:ilvl w:val="0"/>
          <w:numId w:val="0"/>
        </w:numPr>
        <w:ind w:left="720"/>
        <w:rPr>
          <w:b/>
          <w:bCs/>
        </w:rPr>
      </w:pPr>
    </w:p>
    <w:p w14:paraId="3D213E2B" w14:textId="029222F2" w:rsidR="008F7F53" w:rsidRPr="008F7F53" w:rsidRDefault="008F7F53" w:rsidP="005934FE">
      <w:pPr>
        <w:pStyle w:val="Seznam-tlotextu"/>
        <w:ind w:firstLine="0"/>
      </w:pPr>
      <w:r w:rsidRPr="008F7F53">
        <w:t xml:space="preserve">Základem pro výpočet smluvní pokuty je na základě dohody smluvních stran celková cena </w:t>
      </w:r>
      <w:r w:rsidRPr="00197AF0">
        <w:rPr>
          <w:rStyle w:val="Seznam-tlotextuChar"/>
        </w:rPr>
        <w:t>plnění v Kč včetně DPH.</w:t>
      </w:r>
    </w:p>
    <w:p w14:paraId="786F502A" w14:textId="2319A8E4" w:rsidR="008F7F53" w:rsidRDefault="008F7F53" w:rsidP="00542435">
      <w:pPr>
        <w:pStyle w:val="Nadpis2"/>
        <w:jc w:val="left"/>
      </w:pPr>
    </w:p>
    <w:p w14:paraId="690415FE" w14:textId="392BDA02" w:rsidR="008F7F53" w:rsidRDefault="004B5D6D" w:rsidP="0077260F">
      <w:pPr>
        <w:pStyle w:val="Nadpis2"/>
        <w:numPr>
          <w:ilvl w:val="0"/>
          <w:numId w:val="46"/>
        </w:numPr>
      </w:pPr>
      <w:r>
        <w:t xml:space="preserve"> </w:t>
      </w:r>
      <w:r w:rsidR="008F7F53" w:rsidRPr="008F7F53">
        <w:t>Ukončení smlouvy</w:t>
      </w:r>
    </w:p>
    <w:p w14:paraId="4DF04445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5CCC9F0B" w14:textId="1201D322" w:rsidR="008F7F53" w:rsidRDefault="008F7F53" w:rsidP="00CA737F">
      <w:pPr>
        <w:pStyle w:val="Seznam-tlotextu"/>
        <w:ind w:firstLine="0"/>
      </w:pPr>
      <w:r w:rsidRPr="008F7F53">
        <w:t xml:space="preserve">Tuto smlouvu lze ukončit dohodou smluvních stran. Dohoda o ukončení smluvního vztahu musí být písemná, jinak je neplatná. </w:t>
      </w:r>
    </w:p>
    <w:p w14:paraId="7511147F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30FE46CF" w14:textId="779A7435" w:rsidR="008F7F53" w:rsidRDefault="008F7F53" w:rsidP="00367EAD">
      <w:pPr>
        <w:pStyle w:val="Seznam-tlotextu"/>
        <w:ind w:firstLine="0"/>
      </w:pPr>
      <w:r w:rsidRPr="008F7F53">
        <w:t>Od této smlouvy lze odstoupit v případě podstatného porušení povinností jednou smluvní stranou, jestliže je takové porušení povinnosti označeno za podstatné touto smlouvou nebo zákonem. Odstoupení od smlouvy je účinné dnem doručení písemného oznámení o</w:t>
      </w:r>
      <w:r w:rsidR="00231FCD">
        <w:t> </w:t>
      </w:r>
      <w:r w:rsidRPr="008F7F53">
        <w:t xml:space="preserve">odstoupení druhé smluvní straně. </w:t>
      </w:r>
    </w:p>
    <w:p w14:paraId="28D47A75" w14:textId="77777777" w:rsidR="008F7F53" w:rsidRPr="008F7F53" w:rsidRDefault="008F7F53" w:rsidP="008F7F53">
      <w:pPr>
        <w:pStyle w:val="Zkladntextodsazen"/>
        <w:ind w:left="0"/>
        <w:rPr>
          <w:szCs w:val="24"/>
        </w:rPr>
      </w:pPr>
    </w:p>
    <w:p w14:paraId="25EF3690" w14:textId="6598C58D" w:rsidR="008F7F53" w:rsidRDefault="008F7F53" w:rsidP="00367EAD">
      <w:pPr>
        <w:pStyle w:val="Seznam-tlotextu"/>
        <w:ind w:firstLine="0"/>
      </w:pPr>
      <w:r w:rsidRPr="008F7F53">
        <w:t xml:space="preserve">Smluvní strany se dohodly, že za podstatné porušení této smlouvy ze strany </w:t>
      </w:r>
      <w:r w:rsidR="00BD382E">
        <w:t>prodávajícího</w:t>
      </w:r>
      <w:r w:rsidRPr="008F7F53">
        <w:t xml:space="preserve"> považují:</w:t>
      </w:r>
    </w:p>
    <w:p w14:paraId="25D4BF8A" w14:textId="77777777" w:rsidR="008F7F53" w:rsidRPr="008F7F53" w:rsidRDefault="008F7F53" w:rsidP="008F7F53">
      <w:pPr>
        <w:pStyle w:val="Zkladntextodsazen"/>
        <w:ind w:left="0"/>
        <w:rPr>
          <w:szCs w:val="24"/>
        </w:rPr>
      </w:pPr>
    </w:p>
    <w:p w14:paraId="32EDC3DF" w14:textId="7C86D599" w:rsidR="008F7F53" w:rsidRDefault="008F7F53" w:rsidP="00DA79C5">
      <w:pPr>
        <w:pStyle w:val="Zkladntextodsazen"/>
        <w:jc w:val="both"/>
        <w:rPr>
          <w:szCs w:val="24"/>
        </w:rPr>
      </w:pPr>
      <w:r w:rsidRPr="008F7F53">
        <w:rPr>
          <w:szCs w:val="24"/>
        </w:rPr>
        <w:t>•</w:t>
      </w:r>
      <w:r w:rsidRPr="008F7F53">
        <w:rPr>
          <w:szCs w:val="24"/>
        </w:rPr>
        <w:tab/>
        <w:t>dodání vadného předmětu plnění,</w:t>
      </w:r>
    </w:p>
    <w:p w14:paraId="3E0D9200" w14:textId="77777777" w:rsidR="002B6063" w:rsidRPr="008F7F53" w:rsidRDefault="002B6063" w:rsidP="002B6063">
      <w:pPr>
        <w:pStyle w:val="Zkladntextodsazen"/>
        <w:rPr>
          <w:szCs w:val="24"/>
        </w:rPr>
      </w:pPr>
    </w:p>
    <w:p w14:paraId="4FB0C4EC" w14:textId="03252D2F" w:rsidR="008F7F53" w:rsidRDefault="008F7F53" w:rsidP="00DA79C5">
      <w:pPr>
        <w:pStyle w:val="Zkladntextodsazen"/>
        <w:jc w:val="both"/>
        <w:rPr>
          <w:szCs w:val="24"/>
        </w:rPr>
      </w:pPr>
      <w:r w:rsidRPr="008F7F53">
        <w:rPr>
          <w:szCs w:val="24"/>
        </w:rPr>
        <w:t>•</w:t>
      </w:r>
      <w:r w:rsidRPr="008F7F53">
        <w:rPr>
          <w:szCs w:val="24"/>
        </w:rPr>
        <w:tab/>
        <w:t xml:space="preserve">prodlení s plněním závazku vyplývajícího z této smlouvy po dobu delší než třicet (30) </w:t>
      </w:r>
      <w:r w:rsidRPr="00C92826">
        <w:t>dní</w:t>
      </w:r>
      <w:r w:rsidR="00C92826">
        <w:t xml:space="preserve"> </w:t>
      </w:r>
      <w:r w:rsidRPr="00C92826">
        <w:t>a</w:t>
      </w:r>
      <w:r w:rsidR="00C92826">
        <w:t> </w:t>
      </w:r>
      <w:r w:rsidRPr="008F7F53">
        <w:rPr>
          <w:szCs w:val="24"/>
        </w:rPr>
        <w:t xml:space="preserve">nezjednání nápravy ani do patnácti (15) dní od doručení oznámení </w:t>
      </w:r>
      <w:r w:rsidR="005F180A">
        <w:rPr>
          <w:szCs w:val="24"/>
        </w:rPr>
        <w:t>kupujícímu</w:t>
      </w:r>
      <w:r w:rsidRPr="008F7F53">
        <w:rPr>
          <w:szCs w:val="24"/>
        </w:rPr>
        <w:t xml:space="preserve"> o prodlení</w:t>
      </w:r>
      <w:r w:rsidR="00C92826">
        <w:rPr>
          <w:szCs w:val="24"/>
        </w:rPr>
        <w:t xml:space="preserve"> </w:t>
      </w:r>
      <w:r w:rsidRPr="008F7F53">
        <w:rPr>
          <w:szCs w:val="24"/>
        </w:rPr>
        <w:t>s</w:t>
      </w:r>
      <w:r w:rsidR="00C92826">
        <w:rPr>
          <w:szCs w:val="24"/>
        </w:rPr>
        <w:t> </w:t>
      </w:r>
      <w:r w:rsidRPr="008F7F53">
        <w:rPr>
          <w:szCs w:val="24"/>
        </w:rPr>
        <w:t>plněním závazku,</w:t>
      </w:r>
    </w:p>
    <w:p w14:paraId="02B33E74" w14:textId="77777777" w:rsidR="002B6063" w:rsidRPr="008F7F53" w:rsidRDefault="002B6063" w:rsidP="002B6063">
      <w:pPr>
        <w:pStyle w:val="Zkladntextodsazen"/>
        <w:rPr>
          <w:szCs w:val="24"/>
        </w:rPr>
      </w:pPr>
    </w:p>
    <w:p w14:paraId="69229652" w14:textId="7014CAA9" w:rsidR="008F7F53" w:rsidRDefault="008F7F53" w:rsidP="00DA79C5">
      <w:pPr>
        <w:pStyle w:val="Zkladntextodsazen"/>
        <w:jc w:val="both"/>
        <w:rPr>
          <w:szCs w:val="24"/>
        </w:rPr>
      </w:pPr>
      <w:r w:rsidRPr="008F7F53">
        <w:rPr>
          <w:szCs w:val="24"/>
        </w:rPr>
        <w:t>•</w:t>
      </w:r>
      <w:r w:rsidRPr="008F7F53">
        <w:rPr>
          <w:szCs w:val="24"/>
        </w:rPr>
        <w:tab/>
        <w:t>další dílčí konkretizovaná porušení označená za podstatná uvedená v příloze č. 1 této smlouvy – technické dokumentaci.</w:t>
      </w:r>
    </w:p>
    <w:p w14:paraId="0E37AF05" w14:textId="77777777" w:rsidR="00542376" w:rsidRPr="008F7F53" w:rsidRDefault="00542376" w:rsidP="001162A6">
      <w:pPr>
        <w:pStyle w:val="Zkladntextodsazen"/>
        <w:rPr>
          <w:szCs w:val="24"/>
        </w:rPr>
      </w:pPr>
    </w:p>
    <w:p w14:paraId="3274D72A" w14:textId="673E768D" w:rsidR="008F7F53" w:rsidRDefault="008F7F53" w:rsidP="00367EAD">
      <w:pPr>
        <w:pStyle w:val="Seznam-tlotextu"/>
        <w:ind w:firstLine="0"/>
      </w:pPr>
      <w:r w:rsidRPr="008F7F53">
        <w:t xml:space="preserve">Smluvní strany se dohodly, že za podstatné porušení této smlouvy ze strany </w:t>
      </w:r>
      <w:r w:rsidR="005F180A">
        <w:t>kupujícího</w:t>
      </w:r>
      <w:r w:rsidRPr="008F7F53">
        <w:t xml:space="preserve"> považují:</w:t>
      </w:r>
    </w:p>
    <w:p w14:paraId="745FA046" w14:textId="77777777" w:rsidR="008F7F53" w:rsidRPr="008F7F53" w:rsidRDefault="008F7F53" w:rsidP="008F7F53">
      <w:pPr>
        <w:pStyle w:val="Zkladntextodsazen"/>
        <w:ind w:left="0"/>
        <w:rPr>
          <w:szCs w:val="24"/>
        </w:rPr>
      </w:pPr>
    </w:p>
    <w:p w14:paraId="476F3755" w14:textId="321BA2D2" w:rsidR="008F7F53" w:rsidRDefault="008F7F53" w:rsidP="008F7F53">
      <w:pPr>
        <w:pStyle w:val="Zkladntextodsazen"/>
        <w:rPr>
          <w:szCs w:val="24"/>
        </w:rPr>
      </w:pPr>
      <w:r w:rsidRPr="008F7F53">
        <w:rPr>
          <w:szCs w:val="24"/>
        </w:rPr>
        <w:t>•</w:t>
      </w:r>
      <w:r w:rsidRPr="008F7F53">
        <w:rPr>
          <w:szCs w:val="24"/>
        </w:rPr>
        <w:tab/>
        <w:t xml:space="preserve">prodlení se zaplacením vyfakturované ceny </w:t>
      </w:r>
      <w:r>
        <w:rPr>
          <w:szCs w:val="24"/>
        </w:rPr>
        <w:t>předmětu koupě</w:t>
      </w:r>
      <w:r w:rsidRPr="008F7F53">
        <w:rPr>
          <w:szCs w:val="24"/>
        </w:rPr>
        <w:t xml:space="preserve"> (jeho části) delší než třicet (30) kalendářních dnů.</w:t>
      </w:r>
    </w:p>
    <w:p w14:paraId="323DF709" w14:textId="77777777" w:rsidR="008F7F53" w:rsidRPr="008F7F53" w:rsidRDefault="008F7F53" w:rsidP="008F7F53">
      <w:pPr>
        <w:pStyle w:val="Zkladntextodsazen"/>
        <w:rPr>
          <w:szCs w:val="24"/>
        </w:rPr>
      </w:pPr>
    </w:p>
    <w:p w14:paraId="10AA7FE3" w14:textId="4E4106CE" w:rsidR="008F7F53" w:rsidRDefault="008F7F53" w:rsidP="00367EAD">
      <w:pPr>
        <w:pStyle w:val="Seznam-tlotextu"/>
        <w:ind w:firstLine="0"/>
      </w:pPr>
      <w:r w:rsidRPr="008F7F53">
        <w:t xml:space="preserve">Porušení jakékoliv jiné povinnosti </w:t>
      </w:r>
      <w:r w:rsidR="005F180A">
        <w:t>kupujícího</w:t>
      </w:r>
      <w:r w:rsidRPr="008F7F53">
        <w:t xml:space="preserve"> nebo </w:t>
      </w:r>
      <w:r w:rsidR="00BD382E">
        <w:t>pro</w:t>
      </w:r>
      <w:r w:rsidR="003B27D3">
        <w:t>dávajícího</w:t>
      </w:r>
      <w:r w:rsidRPr="008F7F53">
        <w:t>, vyplývající z této smlouvy, je třeba splnit v dodatečné přiměřené lhůtě k tomu poskytnuté.</w:t>
      </w:r>
    </w:p>
    <w:p w14:paraId="022A23C0" w14:textId="77777777" w:rsidR="008F7F53" w:rsidRPr="008F7F53" w:rsidRDefault="008F7F53" w:rsidP="002B6063">
      <w:pPr>
        <w:pStyle w:val="Seznam-tlotextu"/>
        <w:numPr>
          <w:ilvl w:val="0"/>
          <w:numId w:val="0"/>
        </w:numPr>
        <w:ind w:left="720"/>
      </w:pPr>
    </w:p>
    <w:p w14:paraId="0BD84075" w14:textId="1754C1D0" w:rsidR="008F7F53" w:rsidRDefault="008F7F53" w:rsidP="00367EAD">
      <w:pPr>
        <w:pStyle w:val="Seznam-tlotextu"/>
        <w:ind w:firstLine="0"/>
      </w:pPr>
      <w:r w:rsidRPr="008F7F53">
        <w:t>Odstoupením od této smlouvy nejsou dotčena ustanovení týkající se smluvních pokut</w:t>
      </w:r>
      <w:r w:rsidR="0080040B">
        <w:t xml:space="preserve"> </w:t>
      </w:r>
      <w:r w:rsidRPr="008F7F53">
        <w:t>a</w:t>
      </w:r>
      <w:r w:rsidR="0080040B">
        <w:t> </w:t>
      </w:r>
      <w:r w:rsidRPr="008F7F53">
        <w:t>úroků z prodlení a stejně tak práva a povinnosti smluvních stran vzniklá do okamžiku účinnosti odstoupení od smlouvy.</w:t>
      </w:r>
    </w:p>
    <w:p w14:paraId="5EC57BE8" w14:textId="77777777" w:rsidR="005873EF" w:rsidRPr="008F7F53" w:rsidRDefault="005873EF" w:rsidP="002B6063">
      <w:pPr>
        <w:pStyle w:val="Seznam-tlotextu"/>
        <w:numPr>
          <w:ilvl w:val="0"/>
          <w:numId w:val="0"/>
        </w:numPr>
        <w:ind w:left="720"/>
      </w:pPr>
    </w:p>
    <w:p w14:paraId="726A8BFF" w14:textId="28FDEEAE" w:rsidR="008F7F53" w:rsidRPr="00D33235" w:rsidRDefault="008F7F53" w:rsidP="00367EAD">
      <w:pPr>
        <w:pStyle w:val="Seznam-tlotextu"/>
        <w:ind w:firstLine="0"/>
      </w:pPr>
      <w:r w:rsidRPr="008F7F53">
        <w:t>Tuto smlouvu je možné v části servisu (nikoli v části záruky) vypovědět smluvní stranou</w:t>
      </w:r>
      <w:r w:rsidR="0080040B">
        <w:t xml:space="preserve"> </w:t>
      </w:r>
      <w:r w:rsidRPr="008F7F53">
        <w:t>s</w:t>
      </w:r>
      <w:r w:rsidR="0080040B">
        <w:t> </w:t>
      </w:r>
      <w:r w:rsidRPr="008F7F53">
        <w:t>délkou výpovědní lhůty 6 kalendářních měsíců. Výpovědní lhůta počíná svůj běh prvním dnem měsíce následujícího po měsíci s prokazatelným doručením výpovědi druhé smluvní straně.</w:t>
      </w:r>
    </w:p>
    <w:p w14:paraId="199777AC" w14:textId="0F1E54E2" w:rsidR="00AC067F" w:rsidRDefault="00AC067F" w:rsidP="00542435">
      <w:pPr>
        <w:pStyle w:val="Nadpis2"/>
        <w:jc w:val="left"/>
      </w:pPr>
    </w:p>
    <w:p w14:paraId="5D127390" w14:textId="2817EEAB" w:rsidR="00F81A5F" w:rsidRDefault="004B5D6D" w:rsidP="0077260F">
      <w:pPr>
        <w:pStyle w:val="Nadpis2"/>
        <w:numPr>
          <w:ilvl w:val="0"/>
          <w:numId w:val="46"/>
        </w:numPr>
      </w:pPr>
      <w:r>
        <w:t xml:space="preserve"> </w:t>
      </w:r>
      <w:r w:rsidR="00F81A5F" w:rsidRPr="00D33235">
        <w:t>Závěrečná ustanovení</w:t>
      </w:r>
    </w:p>
    <w:p w14:paraId="529E4241" w14:textId="77777777" w:rsidR="00AC067F" w:rsidRPr="00AC067F" w:rsidRDefault="00AC067F" w:rsidP="00AC067F"/>
    <w:p w14:paraId="15CEC167" w14:textId="064CBF27" w:rsidR="00AC067F" w:rsidRDefault="00F81A5F" w:rsidP="00367EAD">
      <w:pPr>
        <w:pStyle w:val="Seznam-tlotextu"/>
        <w:ind w:firstLine="0"/>
      </w:pPr>
      <w:r w:rsidRPr="0077260F">
        <w:t>Tato smlouva nabývá platnosti dnem podpisu oprávněnými zástupci obou smluvních stran.</w:t>
      </w:r>
      <w:r w:rsidR="0080790E" w:rsidRPr="0077260F">
        <w:t xml:space="preserve"> Smlouva nabývá účinnosti nejdříve dnem uveřejnění prostřednictvím registru smluv dle zákona č. 340/2015 Sb., o zvláštních podmínkách účinnosti některých smluv, uveřejňování těchto smluv</w:t>
      </w:r>
      <w:r w:rsidR="0080040B" w:rsidRPr="0077260F">
        <w:t xml:space="preserve"> </w:t>
      </w:r>
      <w:r w:rsidR="0080790E" w:rsidRPr="0077260F">
        <w:t>a</w:t>
      </w:r>
      <w:r w:rsidR="0080040B" w:rsidRPr="0077260F">
        <w:t> </w:t>
      </w:r>
      <w:r w:rsidR="0080790E" w:rsidRPr="0077260F">
        <w:t>o</w:t>
      </w:r>
      <w:r w:rsidR="0080040B" w:rsidRPr="0077260F">
        <w:t> </w:t>
      </w:r>
      <w:r w:rsidR="0080790E" w:rsidRPr="0077260F">
        <w:t xml:space="preserve">registru smluv. </w:t>
      </w:r>
      <w:r w:rsidR="008578C9" w:rsidRPr="0077260F">
        <w:t>Kupující</w:t>
      </w:r>
      <w:r w:rsidR="0080790E" w:rsidRPr="0077260F">
        <w:t xml:space="preserve"> se zavazuje realizovat zveřejnění této smlouvy v</w:t>
      </w:r>
      <w:r w:rsidR="00231FCD">
        <w:t> </w:t>
      </w:r>
      <w:r w:rsidR="0080790E" w:rsidRPr="0077260F">
        <w:t>předmětném registru v souladu s uvedeným zákonem</w:t>
      </w:r>
      <w:r w:rsidR="00F809AE" w:rsidRPr="0077260F">
        <w:t>.</w:t>
      </w:r>
      <w:r w:rsidR="00AC067F" w:rsidRPr="00AC067F">
        <w:t xml:space="preserve"> </w:t>
      </w:r>
    </w:p>
    <w:p w14:paraId="42382B04" w14:textId="77777777" w:rsidR="00AC067F" w:rsidRDefault="00AC067F" w:rsidP="00AC067F">
      <w:pPr>
        <w:widowControl/>
        <w:tabs>
          <w:tab w:val="left" w:pos="360"/>
        </w:tabs>
        <w:jc w:val="both"/>
        <w:rPr>
          <w:sz w:val="24"/>
          <w:szCs w:val="24"/>
        </w:rPr>
      </w:pPr>
    </w:p>
    <w:p w14:paraId="2C25CF4C" w14:textId="300841F5" w:rsidR="00AC067F" w:rsidRDefault="00AC067F" w:rsidP="00367EAD">
      <w:pPr>
        <w:pStyle w:val="Seznam-tlotextu"/>
        <w:ind w:firstLine="0"/>
      </w:pPr>
      <w:r w:rsidRPr="0077260F">
        <w:t>Práva a povinnosti smluvních stran v této smlouvě výslovně neupravené a z ní vyplývající nebo s ní související se řídí zákonem č. 89/2012 Sb., občanský zákoník, ve znění pozdějších předpisů</w:t>
      </w:r>
      <w:r w:rsidR="009F62AD" w:rsidRPr="0077260F">
        <w:t>.</w:t>
      </w:r>
    </w:p>
    <w:p w14:paraId="7AC9F2D1" w14:textId="77777777" w:rsidR="002B6063" w:rsidRPr="0077260F" w:rsidRDefault="002B6063" w:rsidP="002B6063">
      <w:pPr>
        <w:pStyle w:val="Seznam-tlotextu"/>
        <w:numPr>
          <w:ilvl w:val="0"/>
          <w:numId w:val="0"/>
        </w:numPr>
      </w:pPr>
    </w:p>
    <w:p w14:paraId="7B9239F2" w14:textId="56419EC6" w:rsidR="00AC067F" w:rsidRPr="0077260F" w:rsidRDefault="00AC067F" w:rsidP="00367EAD">
      <w:pPr>
        <w:pStyle w:val="Seznam-tlotextu"/>
        <w:ind w:firstLine="0"/>
      </w:pPr>
      <w:r w:rsidRPr="0077260F">
        <w:rPr>
          <w:color w:val="000000"/>
        </w:rPr>
        <w:t>V</w:t>
      </w:r>
      <w:r w:rsidR="004B5D6D">
        <w:rPr>
          <w:color w:val="000000"/>
        </w:rPr>
        <w:t xml:space="preserve"> </w:t>
      </w:r>
      <w:r w:rsidRPr="0077260F">
        <w:rPr>
          <w:color w:val="000000"/>
        </w:rPr>
        <w:t>případě rozporu technické dokumentace</w:t>
      </w:r>
      <w:r w:rsidR="00CF0539" w:rsidRPr="00CF0539">
        <w:rPr>
          <w:color w:val="000000"/>
        </w:rPr>
        <w:t xml:space="preserve"> </w:t>
      </w:r>
      <w:r w:rsidR="00CF0539">
        <w:rPr>
          <w:color w:val="000000"/>
        </w:rPr>
        <w:t>kupujícího</w:t>
      </w:r>
      <w:r w:rsidR="000E2CA7">
        <w:rPr>
          <w:color w:val="000000"/>
        </w:rPr>
        <w:t xml:space="preserve"> </w:t>
      </w:r>
      <w:r w:rsidRPr="0077260F">
        <w:rPr>
          <w:color w:val="000000"/>
        </w:rPr>
        <w:t>a technické nabídky</w:t>
      </w:r>
      <w:r w:rsidR="00CF0539">
        <w:rPr>
          <w:color w:val="000000"/>
        </w:rPr>
        <w:t xml:space="preserve"> </w:t>
      </w:r>
      <w:r w:rsidRPr="0077260F">
        <w:rPr>
          <w:color w:val="000000"/>
        </w:rPr>
        <w:t>(technického řešení) platí, není-li uvedeno v této smlouvě jinak, technická dokumentace, tj.</w:t>
      </w:r>
      <w:r w:rsidR="00C07157">
        <w:rPr>
          <w:color w:val="000000"/>
        </w:rPr>
        <w:t> </w:t>
      </w:r>
      <w:r w:rsidRPr="0077260F">
        <w:rPr>
          <w:color w:val="000000"/>
        </w:rPr>
        <w:t>příloha č. 1 – technická dokumentace.</w:t>
      </w:r>
    </w:p>
    <w:p w14:paraId="7A974F45" w14:textId="77777777" w:rsidR="00AC067F" w:rsidRDefault="00AC067F" w:rsidP="002B6063">
      <w:pPr>
        <w:pStyle w:val="Seznam-tlotextu"/>
        <w:numPr>
          <w:ilvl w:val="0"/>
          <w:numId w:val="0"/>
        </w:numPr>
        <w:ind w:left="720"/>
      </w:pPr>
    </w:p>
    <w:p w14:paraId="35831633" w14:textId="155DA305" w:rsidR="00AC067F" w:rsidRPr="0077260F" w:rsidRDefault="00AC067F" w:rsidP="00367EAD">
      <w:pPr>
        <w:pStyle w:val="Seznam-tlotextu"/>
        <w:ind w:firstLine="0"/>
      </w:pPr>
      <w:r w:rsidRPr="0077260F">
        <w:rPr>
          <w:color w:val="000000"/>
        </w:rPr>
        <w:t>Pokud jakýkoli závazek dle smlouvy nebo kterékoli ustanovení smlouvy je nebo se stane neplatným či nevymahatelným, nebude to mít vliv na platnost a vymahatelnost ostatních závazků</w:t>
      </w:r>
      <w:r w:rsidR="0080040B" w:rsidRPr="0077260F">
        <w:rPr>
          <w:color w:val="000000"/>
        </w:rPr>
        <w:t xml:space="preserve"> </w:t>
      </w:r>
      <w:r w:rsidRPr="0077260F">
        <w:rPr>
          <w:color w:val="000000"/>
        </w:rPr>
        <w:t>a</w:t>
      </w:r>
      <w:r w:rsidR="0080040B" w:rsidRPr="0077260F">
        <w:rPr>
          <w:color w:val="000000"/>
        </w:rPr>
        <w:t> </w:t>
      </w:r>
      <w:r w:rsidRPr="0077260F">
        <w:rPr>
          <w:color w:val="000000"/>
        </w:rPr>
        <w:t>ustanovení dle smlouvy a smluvní strany se 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</w:p>
    <w:p w14:paraId="33799E24" w14:textId="77777777" w:rsidR="00AC067F" w:rsidRDefault="00AC067F" w:rsidP="002B6063">
      <w:pPr>
        <w:pStyle w:val="Seznam-tlotextu"/>
        <w:numPr>
          <w:ilvl w:val="0"/>
          <w:numId w:val="0"/>
        </w:numPr>
        <w:ind w:left="720"/>
      </w:pPr>
    </w:p>
    <w:p w14:paraId="784C875D" w14:textId="16CEAFD6" w:rsidR="00AC067F" w:rsidRPr="0077260F" w:rsidRDefault="00AC067F" w:rsidP="00367EAD">
      <w:pPr>
        <w:pStyle w:val="Seznam-tlotextu"/>
        <w:ind w:firstLine="0"/>
      </w:pPr>
      <w:r w:rsidRPr="0077260F">
        <w:rPr>
          <w:color w:val="000000"/>
        </w:rPr>
        <w:t xml:space="preserve">Vzhledem k charakteru </w:t>
      </w:r>
      <w:r w:rsidR="008578C9" w:rsidRPr="0077260F">
        <w:rPr>
          <w:color w:val="000000"/>
        </w:rPr>
        <w:t>kupujícího</w:t>
      </w:r>
      <w:r w:rsidR="00CC25BD" w:rsidRPr="0077260F">
        <w:rPr>
          <w:color w:val="000000"/>
        </w:rPr>
        <w:t>,</w:t>
      </w:r>
      <w:r w:rsidRPr="0077260F">
        <w:rPr>
          <w:color w:val="000000"/>
        </w:rPr>
        <w:t xml:space="preserve"> </w:t>
      </w:r>
      <w:r w:rsidR="00CC25BD" w:rsidRPr="0077260F">
        <w:rPr>
          <w:color w:val="000000"/>
        </w:rPr>
        <w:t>prodávající</w:t>
      </w:r>
      <w:r w:rsidRPr="0077260F">
        <w:rPr>
          <w:color w:val="000000"/>
        </w:rPr>
        <w:t xml:space="preserve"> výslovně souhlasí se zveřejněním smluvních podmínek obsažených v této smlouvě v rozsahu a za podmínek vyplývajících z příslušných právních předpisů. A to včetně uveřejnění kompletního znění smlouvy na základě zákonné povinnosti </w:t>
      </w:r>
      <w:r w:rsidR="00B72952" w:rsidRPr="0077260F">
        <w:rPr>
          <w:color w:val="000000"/>
        </w:rPr>
        <w:t>kupujícího</w:t>
      </w:r>
      <w:r w:rsidRPr="0077260F">
        <w:rPr>
          <w:color w:val="000000"/>
        </w:rPr>
        <w:t xml:space="preserve"> jako veřejnoprávního subjektu.</w:t>
      </w:r>
    </w:p>
    <w:p w14:paraId="44E7D52B" w14:textId="77777777" w:rsidR="00AC067F" w:rsidRDefault="00AC067F" w:rsidP="002B6063">
      <w:pPr>
        <w:pStyle w:val="Seznam-tlotextu"/>
        <w:numPr>
          <w:ilvl w:val="0"/>
          <w:numId w:val="0"/>
        </w:numPr>
        <w:ind w:left="720"/>
      </w:pPr>
    </w:p>
    <w:p w14:paraId="028A468E" w14:textId="50C4C720" w:rsidR="00AC067F" w:rsidRPr="0077260F" w:rsidRDefault="004B5D6D" w:rsidP="00367EAD">
      <w:pPr>
        <w:pStyle w:val="Seznam-tlotextu"/>
        <w:ind w:firstLine="0"/>
      </w:pPr>
      <w:r>
        <w:rPr>
          <w:color w:val="000000"/>
        </w:rPr>
        <w:t>T</w:t>
      </w:r>
      <w:r w:rsidR="00AC067F" w:rsidRPr="0077260F">
        <w:rPr>
          <w:color w:val="000000"/>
        </w:rPr>
        <w:t>uto smlouvu je možno platně měnit pouze na základě dohody smluvních stran, formou písemných a vzestupně číslovaných dodatků, podepsaných oběma smluvními stranami.</w:t>
      </w:r>
    </w:p>
    <w:p w14:paraId="59CC7663" w14:textId="77777777" w:rsidR="00AC067F" w:rsidRDefault="00AC067F" w:rsidP="002B6063">
      <w:pPr>
        <w:pStyle w:val="Seznam-tlotextu"/>
        <w:numPr>
          <w:ilvl w:val="0"/>
          <w:numId w:val="0"/>
        </w:numPr>
        <w:ind w:left="720"/>
      </w:pPr>
    </w:p>
    <w:p w14:paraId="187302E0" w14:textId="02D722FA" w:rsidR="00AC067F" w:rsidRDefault="00CA737F" w:rsidP="00367EAD">
      <w:pPr>
        <w:pStyle w:val="Seznam-tlotextu"/>
        <w:ind w:firstLine="0"/>
        <w:rPr>
          <w:color w:val="000000"/>
        </w:rPr>
      </w:pPr>
      <w:r w:rsidRPr="00CA737F">
        <w:rPr>
          <w:color w:val="000000"/>
        </w:rPr>
        <w:t xml:space="preserve">Smluvní strany ujednaly, že </w:t>
      </w:r>
      <w:r>
        <w:rPr>
          <w:color w:val="000000"/>
        </w:rPr>
        <w:t>prodávající</w:t>
      </w:r>
      <w:r w:rsidRPr="00CA737F">
        <w:rPr>
          <w:color w:val="000000"/>
        </w:rPr>
        <w:t xml:space="preserve"> není oprávněn postoupit práva, povinnosti, závazky a pohledávky z této smlouvy třetí osobě nebo jiným osobám bez předchozího písemného souhlasu </w:t>
      </w:r>
      <w:r>
        <w:rPr>
          <w:color w:val="000000"/>
        </w:rPr>
        <w:t>kupujícího</w:t>
      </w:r>
      <w:r w:rsidR="00AC067F" w:rsidRPr="0077260F">
        <w:rPr>
          <w:color w:val="000000"/>
        </w:rPr>
        <w:t>.</w:t>
      </w:r>
    </w:p>
    <w:p w14:paraId="420F7A3F" w14:textId="77777777" w:rsidR="00CA737F" w:rsidRPr="002B6063" w:rsidRDefault="00CA737F" w:rsidP="00CA737F">
      <w:pPr>
        <w:pStyle w:val="Seznam-tlotextu"/>
        <w:numPr>
          <w:ilvl w:val="0"/>
          <w:numId w:val="0"/>
        </w:numPr>
        <w:rPr>
          <w:color w:val="000000"/>
        </w:rPr>
      </w:pPr>
    </w:p>
    <w:p w14:paraId="18A80691" w14:textId="4DD4582D" w:rsidR="00AC067F" w:rsidRPr="0077260F" w:rsidRDefault="00AC067F" w:rsidP="00367EAD">
      <w:pPr>
        <w:pStyle w:val="Seznam-tlotextu"/>
        <w:ind w:firstLine="0"/>
      </w:pPr>
      <w:r w:rsidRPr="0077260F">
        <w:rPr>
          <w:color w:val="000000"/>
        </w:rPr>
        <w:t>Uzavření této smlouvy bylo schváleno Radou města Cheb dne 03.10.2024 pod č.</w:t>
      </w:r>
      <w:r w:rsidR="00231FCD">
        <w:rPr>
          <w:color w:val="000000"/>
        </w:rPr>
        <w:t> </w:t>
      </w:r>
      <w:r w:rsidRPr="0077260F">
        <w:rPr>
          <w:color w:val="000000"/>
        </w:rPr>
        <w:t>usnesení RM 530/13/2024.</w:t>
      </w:r>
    </w:p>
    <w:p w14:paraId="1D0AE142" w14:textId="77777777" w:rsidR="00AC067F" w:rsidRDefault="00AC067F" w:rsidP="002B6063">
      <w:pPr>
        <w:pStyle w:val="Seznam-tlotextu"/>
        <w:numPr>
          <w:ilvl w:val="0"/>
          <w:numId w:val="0"/>
        </w:numPr>
        <w:ind w:left="720"/>
      </w:pPr>
    </w:p>
    <w:p w14:paraId="0786A8D2" w14:textId="3605F163" w:rsidR="00AC067F" w:rsidRPr="0077260F" w:rsidRDefault="00AC067F" w:rsidP="00367EAD">
      <w:pPr>
        <w:pStyle w:val="Seznam-tlotextu"/>
        <w:ind w:firstLine="0"/>
      </w:pPr>
      <w:r w:rsidRPr="0077260F">
        <w:rPr>
          <w:color w:val="000000"/>
        </w:rPr>
        <w:t xml:space="preserve">Účastníci smlouvy ujednali v souladu s ustanovením § 89a zákona č. 99/1963 Sb., občanský soudní řád, ve znění pozdějších předpisů, že v případě jejich sporu, který by byl řešen soudní cestou, je místně příslušným soudem místně příslušný soud </w:t>
      </w:r>
      <w:r w:rsidR="00B72952" w:rsidRPr="0077260F">
        <w:rPr>
          <w:color w:val="000000"/>
        </w:rPr>
        <w:t>kupujícího</w:t>
      </w:r>
      <w:r w:rsidRPr="0077260F">
        <w:rPr>
          <w:color w:val="000000"/>
        </w:rPr>
        <w:t>.</w:t>
      </w:r>
    </w:p>
    <w:p w14:paraId="34E1BEBE" w14:textId="77777777" w:rsidR="00FE7C2B" w:rsidRDefault="00FE7C2B" w:rsidP="0050185F">
      <w:pPr>
        <w:widowControl/>
        <w:rPr>
          <w:sz w:val="24"/>
          <w:szCs w:val="24"/>
        </w:rPr>
      </w:pPr>
    </w:p>
    <w:p w14:paraId="370B5545" w14:textId="001525C8" w:rsidR="009F62AD" w:rsidRPr="005D7321" w:rsidRDefault="009F62AD" w:rsidP="00057DAD">
      <w:pPr>
        <w:pStyle w:val="Nadpis3"/>
        <w:numPr>
          <w:ilvl w:val="1"/>
          <w:numId w:val="46"/>
        </w:numPr>
        <w:ind w:left="601" w:hanging="431"/>
      </w:pPr>
      <w:r w:rsidRPr="005D7321">
        <w:t>Nedílnou součástí této smlouvy jsou její přílohy:</w:t>
      </w:r>
    </w:p>
    <w:p w14:paraId="36F05491" w14:textId="77777777" w:rsidR="009F62AD" w:rsidRPr="009F62AD" w:rsidRDefault="009F62AD" w:rsidP="009F62AD">
      <w:pPr>
        <w:rPr>
          <w:lang w:val="x-none"/>
        </w:rPr>
      </w:pPr>
    </w:p>
    <w:p w14:paraId="2A556D21" w14:textId="14930117" w:rsidR="009F62AD" w:rsidRDefault="009F62AD" w:rsidP="00DA79C5">
      <w:pPr>
        <w:jc w:val="both"/>
        <w:rPr>
          <w:sz w:val="24"/>
          <w:szCs w:val="24"/>
          <w:lang w:val="x-none"/>
        </w:rPr>
      </w:pPr>
      <w:r w:rsidRPr="009F62AD">
        <w:rPr>
          <w:sz w:val="24"/>
          <w:szCs w:val="24"/>
          <w:lang w:val="x-none"/>
        </w:rPr>
        <w:t>•</w:t>
      </w:r>
      <w:r w:rsidRPr="009F62AD">
        <w:rPr>
          <w:sz w:val="24"/>
          <w:szCs w:val="24"/>
          <w:lang w:val="x-none"/>
        </w:rPr>
        <w:tab/>
        <w:t xml:space="preserve">příloha č.1 Technická dokumentace předmětu </w:t>
      </w:r>
      <w:r>
        <w:rPr>
          <w:sz w:val="24"/>
          <w:szCs w:val="24"/>
          <w:lang w:val="x-none"/>
        </w:rPr>
        <w:t>koupě</w:t>
      </w:r>
      <w:r w:rsidRPr="009F62AD">
        <w:rPr>
          <w:sz w:val="24"/>
          <w:szCs w:val="24"/>
          <w:lang w:val="x-none"/>
        </w:rPr>
        <w:t>;</w:t>
      </w:r>
    </w:p>
    <w:p w14:paraId="384E561E" w14:textId="77777777" w:rsidR="009F62AD" w:rsidRPr="009F62AD" w:rsidRDefault="009F62AD" w:rsidP="009F62AD">
      <w:pPr>
        <w:rPr>
          <w:sz w:val="24"/>
          <w:szCs w:val="24"/>
          <w:lang w:val="x-none"/>
        </w:rPr>
      </w:pPr>
    </w:p>
    <w:p w14:paraId="014533C7" w14:textId="58604993" w:rsidR="009F62AD" w:rsidRPr="0077260F" w:rsidRDefault="002A6067" w:rsidP="00367EAD">
      <w:pPr>
        <w:pStyle w:val="Seznam-tlotextu"/>
        <w:ind w:firstLine="0"/>
      </w:pPr>
      <w:r w:rsidRPr="002A6067">
        <w:t>Smluvní strany výslovně prohlašují, že jsou k právnímu jednání zcela svéprávné, že tato smlouva je projevem jejich pravé, určité a svobodné vůle a že si tuto smlouvu podrobně přečetly, zcela jednoznačně porozuměly jejímu obsahu, proti kterému nemají žádných výhrad, uzavírají ji dobrovolně, nikoliv v tísni, pod nátlakem nebo za nápadně jednostranně nevýhodných podmínek a</w:t>
      </w:r>
      <w:r>
        <w:t> </w:t>
      </w:r>
      <w:r w:rsidRPr="002A6067">
        <w:t>takto ji podepisují.</w:t>
      </w:r>
    </w:p>
    <w:p w14:paraId="6A3F742B" w14:textId="77777777" w:rsidR="009F62AD" w:rsidRDefault="009F62AD" w:rsidP="009F62AD">
      <w:pPr>
        <w:rPr>
          <w:sz w:val="24"/>
          <w:szCs w:val="24"/>
          <w:lang w:val="x-none"/>
        </w:rPr>
      </w:pPr>
    </w:p>
    <w:p w14:paraId="2C7697DC" w14:textId="77777777" w:rsidR="00FE7C2B" w:rsidRDefault="00FE7C2B" w:rsidP="009F62AD">
      <w:pPr>
        <w:rPr>
          <w:sz w:val="24"/>
          <w:szCs w:val="24"/>
          <w:lang w:val="x-none"/>
        </w:rPr>
      </w:pPr>
    </w:p>
    <w:p w14:paraId="6809524A" w14:textId="77777777" w:rsidR="00136D79" w:rsidRDefault="00136D79" w:rsidP="0050185F">
      <w:pPr>
        <w:widowControl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F62AD" w14:paraId="069C392D" w14:textId="77777777" w:rsidTr="00813517">
        <w:trPr>
          <w:trHeight w:val="290"/>
        </w:trPr>
        <w:tc>
          <w:tcPr>
            <w:tcW w:w="4644" w:type="dxa"/>
            <w:vAlign w:val="center"/>
          </w:tcPr>
          <w:p w14:paraId="530B14AD" w14:textId="4EFDB297" w:rsidR="009F62AD" w:rsidRDefault="00787117" w:rsidP="00813517">
            <w:pPr>
              <w:jc w:val="center"/>
            </w:pPr>
            <w:r>
              <w:t xml:space="preserve">V </w:t>
            </w:r>
            <w:permStart w:id="1485711921" w:edGrp="everyone"/>
            <w:r w:rsidRPr="00787117">
              <w:t>=Doplní prodávající=</w:t>
            </w:r>
            <w:r>
              <w:t>dne:</w:t>
            </w:r>
            <w:permEnd w:id="1485711921"/>
          </w:p>
        </w:tc>
        <w:tc>
          <w:tcPr>
            <w:tcW w:w="4644" w:type="dxa"/>
            <w:vAlign w:val="center"/>
          </w:tcPr>
          <w:p w14:paraId="6B250776" w14:textId="39B32F82" w:rsidR="009F62AD" w:rsidRDefault="00787117" w:rsidP="00813517">
            <w:pPr>
              <w:jc w:val="center"/>
            </w:pPr>
            <w:r>
              <w:t xml:space="preserve">V Chebu dne: </w:t>
            </w:r>
          </w:p>
        </w:tc>
      </w:tr>
      <w:tr w:rsidR="009F62AD" w14:paraId="0021156A" w14:textId="77777777" w:rsidTr="00813517">
        <w:trPr>
          <w:trHeight w:val="338"/>
        </w:trPr>
        <w:tc>
          <w:tcPr>
            <w:tcW w:w="4644" w:type="dxa"/>
            <w:vAlign w:val="center"/>
          </w:tcPr>
          <w:p w14:paraId="324A17D7" w14:textId="2C3B42F9" w:rsidR="009F62AD" w:rsidRPr="009F62AD" w:rsidRDefault="009F62AD" w:rsidP="00813517">
            <w:pPr>
              <w:jc w:val="center"/>
              <w:rPr>
                <w:sz w:val="24"/>
                <w:szCs w:val="24"/>
              </w:rPr>
            </w:pPr>
            <w:r w:rsidRPr="009F62AD">
              <w:rPr>
                <w:sz w:val="24"/>
                <w:szCs w:val="24"/>
              </w:rPr>
              <w:t xml:space="preserve">Za </w:t>
            </w:r>
            <w:r w:rsidR="0080040B">
              <w:rPr>
                <w:sz w:val="24"/>
                <w:szCs w:val="24"/>
              </w:rPr>
              <w:t>prodávajícího</w:t>
            </w:r>
          </w:p>
        </w:tc>
        <w:tc>
          <w:tcPr>
            <w:tcW w:w="4644" w:type="dxa"/>
            <w:vAlign w:val="center"/>
          </w:tcPr>
          <w:p w14:paraId="5F815830" w14:textId="6BC54E5E" w:rsidR="009F62AD" w:rsidRPr="009F62AD" w:rsidRDefault="009F62AD" w:rsidP="00813517">
            <w:pPr>
              <w:jc w:val="center"/>
              <w:rPr>
                <w:sz w:val="24"/>
                <w:szCs w:val="24"/>
              </w:rPr>
            </w:pPr>
            <w:r w:rsidRPr="009F62AD">
              <w:rPr>
                <w:sz w:val="24"/>
                <w:szCs w:val="24"/>
              </w:rPr>
              <w:t xml:space="preserve">Za </w:t>
            </w:r>
            <w:r w:rsidR="00B72952">
              <w:rPr>
                <w:sz w:val="24"/>
                <w:szCs w:val="24"/>
              </w:rPr>
              <w:t>kupujícího</w:t>
            </w:r>
          </w:p>
        </w:tc>
      </w:tr>
      <w:tr w:rsidR="009F62AD" w14:paraId="470AA36C" w14:textId="77777777" w:rsidTr="00813517">
        <w:trPr>
          <w:trHeight w:val="1186"/>
        </w:trPr>
        <w:tc>
          <w:tcPr>
            <w:tcW w:w="4644" w:type="dxa"/>
            <w:vAlign w:val="bottom"/>
          </w:tcPr>
          <w:p w14:paraId="103F2D2C" w14:textId="77777777" w:rsidR="009F62AD" w:rsidRDefault="009F62AD" w:rsidP="00813517">
            <w:pPr>
              <w:jc w:val="center"/>
            </w:pPr>
            <w:r>
              <w:t>………………………………..</w:t>
            </w:r>
          </w:p>
        </w:tc>
        <w:tc>
          <w:tcPr>
            <w:tcW w:w="4644" w:type="dxa"/>
            <w:vAlign w:val="bottom"/>
          </w:tcPr>
          <w:p w14:paraId="62B4A429" w14:textId="77777777" w:rsidR="009F62AD" w:rsidRDefault="009F62AD" w:rsidP="00813517">
            <w:pPr>
              <w:jc w:val="center"/>
            </w:pPr>
            <w:r>
              <w:t>………………………………..</w:t>
            </w:r>
          </w:p>
        </w:tc>
      </w:tr>
      <w:tr w:rsidR="009F62AD" w14:paraId="4C993432" w14:textId="77777777" w:rsidTr="00813517">
        <w:trPr>
          <w:trHeight w:val="791"/>
        </w:trPr>
        <w:tc>
          <w:tcPr>
            <w:tcW w:w="4644" w:type="dxa"/>
          </w:tcPr>
          <w:p w14:paraId="7E2C532D" w14:textId="72EC0B2C" w:rsidR="009F62AD" w:rsidRPr="009F62AD" w:rsidRDefault="009F62AD" w:rsidP="00813517">
            <w:pPr>
              <w:jc w:val="center"/>
              <w:rPr>
                <w:b/>
                <w:sz w:val="24"/>
                <w:szCs w:val="24"/>
              </w:rPr>
            </w:pPr>
            <w:permStart w:id="798229554" w:edGrp="everyone"/>
            <w:r w:rsidRPr="009F62AD">
              <w:rPr>
                <w:b/>
                <w:sz w:val="24"/>
                <w:szCs w:val="24"/>
              </w:rPr>
              <w:t xml:space="preserve">=Doplní </w:t>
            </w:r>
            <w:r w:rsidR="00D75E57">
              <w:rPr>
                <w:b/>
                <w:sz w:val="24"/>
                <w:szCs w:val="24"/>
              </w:rPr>
              <w:t>prodávající</w:t>
            </w:r>
            <w:r w:rsidRPr="009F62AD">
              <w:rPr>
                <w:b/>
                <w:sz w:val="24"/>
                <w:szCs w:val="24"/>
              </w:rPr>
              <w:t>=</w:t>
            </w:r>
          </w:p>
          <w:p w14:paraId="057FE99A" w14:textId="7FBE371E" w:rsidR="009F62AD" w:rsidRDefault="009F62AD" w:rsidP="00813517">
            <w:pPr>
              <w:jc w:val="center"/>
            </w:pPr>
            <w:r w:rsidRPr="009F62AD">
              <w:rPr>
                <w:sz w:val="24"/>
                <w:szCs w:val="24"/>
              </w:rPr>
              <w:t xml:space="preserve">=Doplní </w:t>
            </w:r>
            <w:r w:rsidR="009837E3">
              <w:rPr>
                <w:sz w:val="24"/>
                <w:szCs w:val="24"/>
              </w:rPr>
              <w:t>prodávající</w:t>
            </w:r>
            <w:r w:rsidRPr="009F62AD">
              <w:rPr>
                <w:sz w:val="24"/>
                <w:szCs w:val="24"/>
              </w:rPr>
              <w:t>=</w:t>
            </w:r>
            <w:permEnd w:id="798229554"/>
          </w:p>
        </w:tc>
        <w:tc>
          <w:tcPr>
            <w:tcW w:w="4644" w:type="dxa"/>
          </w:tcPr>
          <w:p w14:paraId="17315CFD" w14:textId="77777777" w:rsidR="009F62AD" w:rsidRPr="009F62AD" w:rsidRDefault="009F62AD" w:rsidP="00813517">
            <w:pPr>
              <w:jc w:val="center"/>
              <w:rPr>
                <w:b/>
                <w:sz w:val="24"/>
                <w:szCs w:val="24"/>
              </w:rPr>
            </w:pPr>
            <w:r w:rsidRPr="009F62AD">
              <w:rPr>
                <w:b/>
                <w:sz w:val="24"/>
                <w:szCs w:val="24"/>
              </w:rPr>
              <w:t>Ing. Jan Vrba</w:t>
            </w:r>
          </w:p>
          <w:p w14:paraId="5BC9178C" w14:textId="77777777" w:rsidR="009F62AD" w:rsidRDefault="009F62AD" w:rsidP="00813517">
            <w:pPr>
              <w:jc w:val="center"/>
            </w:pPr>
            <w:r w:rsidRPr="009F62AD">
              <w:rPr>
                <w:sz w:val="24"/>
                <w:szCs w:val="24"/>
              </w:rPr>
              <w:t>starosta</w:t>
            </w:r>
          </w:p>
        </w:tc>
      </w:tr>
    </w:tbl>
    <w:p w14:paraId="324A8CFB" w14:textId="77777777" w:rsidR="001C39DC" w:rsidRDefault="001C39DC" w:rsidP="0050185F">
      <w:pPr>
        <w:rPr>
          <w:sz w:val="24"/>
          <w:szCs w:val="24"/>
        </w:rPr>
      </w:pPr>
    </w:p>
    <w:p w14:paraId="710F3BCB" w14:textId="77777777" w:rsidR="00DA0004" w:rsidRDefault="00DA0004" w:rsidP="0050185F">
      <w:pPr>
        <w:rPr>
          <w:sz w:val="24"/>
          <w:szCs w:val="24"/>
        </w:rPr>
      </w:pPr>
    </w:p>
    <w:p w14:paraId="7075C6F1" w14:textId="77777777" w:rsidR="00DA0004" w:rsidRDefault="00DA0004" w:rsidP="0050185F">
      <w:pPr>
        <w:rPr>
          <w:sz w:val="24"/>
          <w:szCs w:val="24"/>
        </w:rPr>
      </w:pPr>
    </w:p>
    <w:p w14:paraId="715DF07A" w14:textId="0F8C32AC" w:rsidR="00F57EC4" w:rsidRDefault="00F57EC4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B7636C" w14:textId="40170130" w:rsidR="00F57EC4" w:rsidRDefault="00F57EC4" w:rsidP="00F57EC4">
      <w:pPr>
        <w:pStyle w:val="Nadpis2"/>
      </w:pPr>
      <w:r w:rsidRPr="00F57EC4">
        <w:lastRenderedPageBreak/>
        <w:t xml:space="preserve">Příloha č. 1 </w:t>
      </w:r>
      <w:r w:rsidR="00C90A9D">
        <w:t xml:space="preserve">kupní </w:t>
      </w:r>
      <w:r w:rsidRPr="00F57EC4">
        <w:t>smlouvy – Technická dokumentace</w:t>
      </w:r>
    </w:p>
    <w:p w14:paraId="42524450" w14:textId="77777777" w:rsidR="00F57EC4" w:rsidRPr="00F57EC4" w:rsidRDefault="00F57EC4" w:rsidP="00F57EC4">
      <w:pPr>
        <w:jc w:val="center"/>
      </w:pPr>
    </w:p>
    <w:p w14:paraId="1080A922" w14:textId="1E775D1A" w:rsidR="00DA0004" w:rsidRDefault="00F57EC4" w:rsidP="00F57EC4">
      <w:pPr>
        <w:jc w:val="center"/>
        <w:rPr>
          <w:sz w:val="24"/>
          <w:szCs w:val="24"/>
        </w:rPr>
      </w:pPr>
      <w:r w:rsidRPr="00F57EC4">
        <w:rPr>
          <w:sz w:val="24"/>
          <w:szCs w:val="24"/>
        </w:rPr>
        <w:t xml:space="preserve">(Pro potřebu podání nabídky na veřejnou zakázku nebude </w:t>
      </w:r>
      <w:r w:rsidR="002B5A4E">
        <w:rPr>
          <w:sz w:val="24"/>
          <w:szCs w:val="24"/>
        </w:rPr>
        <w:t>prodávající</w:t>
      </w:r>
      <w:r w:rsidRPr="00F57EC4">
        <w:rPr>
          <w:sz w:val="24"/>
          <w:szCs w:val="24"/>
        </w:rPr>
        <w:t xml:space="preserve"> kompletovat nabídku v tom smyslu, že jako součást návrhu smlouvy na předmět plnění nemusí být přiložena přílohy smlouvy. Tyto budou zkompletovány až při podpisu smlouvy s vítězným </w:t>
      </w:r>
      <w:r w:rsidR="002B5A4E">
        <w:rPr>
          <w:sz w:val="24"/>
          <w:szCs w:val="24"/>
        </w:rPr>
        <w:t>prodávajícím</w:t>
      </w:r>
      <w:r>
        <w:rPr>
          <w:sz w:val="24"/>
          <w:szCs w:val="24"/>
        </w:rPr>
        <w:t>)</w:t>
      </w:r>
    </w:p>
    <w:sectPr w:rsidR="00DA0004" w:rsidSect="00775068"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1134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A28A" w14:textId="77777777" w:rsidR="00A26099" w:rsidRDefault="00A26099" w:rsidP="00E636F8">
      <w:r>
        <w:separator/>
      </w:r>
    </w:p>
  </w:endnote>
  <w:endnote w:type="continuationSeparator" w:id="0">
    <w:p w14:paraId="02BAABDD" w14:textId="77777777" w:rsidR="00A26099" w:rsidRDefault="00A26099" w:rsidP="00E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CC9" w14:textId="1D8F2C89" w:rsidR="00C90A9D" w:rsidRDefault="008049E3" w:rsidP="008049E3">
    <w:pPr>
      <w:pStyle w:val="Zpat"/>
      <w:widowControl/>
      <w:tabs>
        <w:tab w:val="left" w:pos="337"/>
      </w:tabs>
    </w:pPr>
    <w:bookmarkStart w:id="3" w:name="OLE_LINK2"/>
    <w:r>
      <w:tab/>
    </w:r>
  </w:p>
  <w:p w14:paraId="59139BBF" w14:textId="4F80DF67" w:rsidR="00402A69" w:rsidRDefault="00402A69" w:rsidP="00832BDA">
    <w:pPr>
      <w:pStyle w:val="Zpat"/>
      <w:widowControl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2583E">
      <w:rPr>
        <w:noProof/>
      </w:rPr>
      <w:t>4</w:t>
    </w:r>
    <w:r>
      <w:rPr>
        <w:noProof/>
      </w:rPr>
      <w:fldChar w:fldCharType="end"/>
    </w:r>
    <w:r>
      <w:t xml:space="preserve"> (celkem </w:t>
    </w:r>
    <w:r w:rsidR="00330071">
      <w:fldChar w:fldCharType="begin"/>
    </w:r>
    <w:r w:rsidR="00330071">
      <w:instrText xml:space="preserve"> NUMPAGES </w:instrText>
    </w:r>
    <w:r w:rsidR="00330071">
      <w:fldChar w:fldCharType="separate"/>
    </w:r>
    <w:r w:rsidR="0082583E">
      <w:rPr>
        <w:noProof/>
      </w:rPr>
      <w:t>4</w:t>
    </w:r>
    <w:r w:rsidR="00330071">
      <w:rPr>
        <w:noProof/>
      </w:rPr>
      <w:fldChar w:fldCharType="end"/>
    </w:r>
    <w:r>
      <w:t>)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5E0D" w14:textId="77777777" w:rsidR="0051672D" w:rsidRDefault="0051672D" w:rsidP="0051672D">
    <w:pPr>
      <w:pStyle w:val="Zpat"/>
      <w:widowControl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>)</w:t>
    </w:r>
  </w:p>
  <w:p w14:paraId="00CF217D" w14:textId="46799E36" w:rsidR="0051672D" w:rsidRPr="0051672D" w:rsidRDefault="0051672D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3D1E" w14:textId="77777777" w:rsidR="00A26099" w:rsidRDefault="00A26099" w:rsidP="00E636F8">
      <w:r>
        <w:separator/>
      </w:r>
    </w:p>
  </w:footnote>
  <w:footnote w:type="continuationSeparator" w:id="0">
    <w:p w14:paraId="11E5F1C2" w14:textId="77777777" w:rsidR="00A26099" w:rsidRDefault="00A26099" w:rsidP="00E6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20C" w14:textId="77777777" w:rsidR="00775068" w:rsidRPr="006C2EAB" w:rsidRDefault="00775068" w:rsidP="00775068">
    <w:pPr>
      <w:pStyle w:val="Nzev"/>
      <w:widowControl/>
      <w:jc w:val="right"/>
      <w:rPr>
        <w:b w:val="0"/>
        <w:bCs/>
        <w:sz w:val="20"/>
        <w:lang w:val="cs-CZ"/>
      </w:rPr>
    </w:pPr>
    <w:r>
      <w:rPr>
        <w:b w:val="0"/>
        <w:bCs/>
        <w:sz w:val="20"/>
        <w:lang w:val="cs-CZ"/>
      </w:rPr>
      <w:t>Příloha č. 1 Zadávací dokumentace – návrh kupní smlouvy</w:t>
    </w:r>
  </w:p>
  <w:p w14:paraId="03856097" w14:textId="77777777" w:rsidR="00775068" w:rsidRDefault="00775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singleLevel"/>
    <w:tmpl w:val="556C980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0C"/>
    <w:multiLevelType w:val="singleLevel"/>
    <w:tmpl w:val="0000000C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B9586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2C60225"/>
    <w:multiLevelType w:val="singleLevel"/>
    <w:tmpl w:val="51F246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0B7D62DE"/>
    <w:multiLevelType w:val="singleLevel"/>
    <w:tmpl w:val="78E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0BD06201"/>
    <w:multiLevelType w:val="hybridMultilevel"/>
    <w:tmpl w:val="B67C6A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C17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DAF2A5B"/>
    <w:multiLevelType w:val="singleLevel"/>
    <w:tmpl w:val="4C0822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0DE255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0E0A4D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EAF7337"/>
    <w:multiLevelType w:val="singleLevel"/>
    <w:tmpl w:val="3D28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7" w15:restartNumberingAfterBreak="0">
    <w:nsid w:val="11D6663B"/>
    <w:multiLevelType w:val="hybridMultilevel"/>
    <w:tmpl w:val="BD4CC2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8744F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1B4C6A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570BD3"/>
    <w:multiLevelType w:val="hybridMultilevel"/>
    <w:tmpl w:val="A49A330E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1"/>
        </w:tabs>
        <w:ind w:left="476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81"/>
        </w:tabs>
        <w:ind w:left="5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01"/>
        </w:tabs>
        <w:ind w:left="6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921"/>
        </w:tabs>
        <w:ind w:left="692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641"/>
        </w:tabs>
        <w:ind w:left="7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361"/>
        </w:tabs>
        <w:ind w:left="8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81"/>
        </w:tabs>
        <w:ind w:left="908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801"/>
        </w:tabs>
        <w:ind w:left="9801" w:hanging="360"/>
      </w:pPr>
      <w:rPr>
        <w:rFonts w:ascii="Wingdings" w:hAnsi="Wingdings" w:hint="default"/>
      </w:rPr>
    </w:lvl>
  </w:abstractNum>
  <w:abstractNum w:abstractNumId="21" w15:restartNumberingAfterBreak="0">
    <w:nsid w:val="2E87395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33A757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 w15:restartNumberingAfterBreak="0">
    <w:nsid w:val="38375ACF"/>
    <w:multiLevelType w:val="hybridMultilevel"/>
    <w:tmpl w:val="0486C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60E56"/>
    <w:multiLevelType w:val="multilevel"/>
    <w:tmpl w:val="C73CC83C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013755"/>
    <w:multiLevelType w:val="hybridMultilevel"/>
    <w:tmpl w:val="53E8488C"/>
    <w:lvl w:ilvl="0" w:tplc="661CAC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0434FF"/>
    <w:multiLevelType w:val="hybridMultilevel"/>
    <w:tmpl w:val="A444400A"/>
    <w:lvl w:ilvl="0" w:tplc="48008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E41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4C50E1"/>
    <w:multiLevelType w:val="multilevel"/>
    <w:tmpl w:val="56349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1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9" w15:restartNumberingAfterBreak="0">
    <w:nsid w:val="448A331D"/>
    <w:multiLevelType w:val="hybridMultilevel"/>
    <w:tmpl w:val="2CEA57A2"/>
    <w:lvl w:ilvl="0" w:tplc="0D8E8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2474E"/>
    <w:multiLevelType w:val="hybridMultilevel"/>
    <w:tmpl w:val="D2103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1450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4E4154C0"/>
    <w:multiLevelType w:val="hybridMultilevel"/>
    <w:tmpl w:val="11C29EA4"/>
    <w:lvl w:ilvl="0" w:tplc="FE14D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5E7C4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18DD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495E1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7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AA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8E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8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6E2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17A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E8E596C"/>
    <w:multiLevelType w:val="multilevel"/>
    <w:tmpl w:val="3B9E8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1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 w15:restartNumberingAfterBreak="0">
    <w:nsid w:val="61E1431A"/>
    <w:multiLevelType w:val="multilevel"/>
    <w:tmpl w:val="56349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1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7A91E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4B399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6F3E6881"/>
    <w:multiLevelType w:val="multilevel"/>
    <w:tmpl w:val="56349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1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77D15DB2"/>
    <w:multiLevelType w:val="multilevel"/>
    <w:tmpl w:val="73A03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Seznam-tlotextu"/>
      <w:lvlText w:val="%1.%2.%3."/>
      <w:lvlJc w:val="left"/>
      <w:pPr>
        <w:ind w:left="-153" w:firstLine="1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0" w15:restartNumberingAfterBreak="0">
    <w:nsid w:val="7A7F352B"/>
    <w:multiLevelType w:val="singleLevel"/>
    <w:tmpl w:val="BD4E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41" w15:restartNumberingAfterBreak="0">
    <w:nsid w:val="7E0C5AFC"/>
    <w:multiLevelType w:val="hybridMultilevel"/>
    <w:tmpl w:val="ED547094"/>
    <w:lvl w:ilvl="0" w:tplc="712E5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8845">
    <w:abstractNumId w:val="40"/>
  </w:num>
  <w:num w:numId="2" w16cid:durableId="873613847">
    <w:abstractNumId w:val="24"/>
  </w:num>
  <w:num w:numId="3" w16cid:durableId="913978672">
    <w:abstractNumId w:val="13"/>
  </w:num>
  <w:num w:numId="4" w16cid:durableId="785852665">
    <w:abstractNumId w:val="9"/>
  </w:num>
  <w:num w:numId="5" w16cid:durableId="1195650234">
    <w:abstractNumId w:val="10"/>
  </w:num>
  <w:num w:numId="6" w16cid:durableId="1955481950">
    <w:abstractNumId w:val="14"/>
  </w:num>
  <w:num w:numId="7" w16cid:durableId="1194345514">
    <w:abstractNumId w:val="18"/>
  </w:num>
  <w:num w:numId="8" w16cid:durableId="1543983016">
    <w:abstractNumId w:val="22"/>
  </w:num>
  <w:num w:numId="9" w16cid:durableId="546726169">
    <w:abstractNumId w:val="31"/>
  </w:num>
  <w:num w:numId="10" w16cid:durableId="323096735">
    <w:abstractNumId w:val="16"/>
  </w:num>
  <w:num w:numId="11" w16cid:durableId="1310598944">
    <w:abstractNumId w:val="33"/>
  </w:num>
  <w:num w:numId="12" w16cid:durableId="1473401479">
    <w:abstractNumId w:val="15"/>
  </w:num>
  <w:num w:numId="13" w16cid:durableId="1196120437">
    <w:abstractNumId w:val="20"/>
  </w:num>
  <w:num w:numId="14" w16cid:durableId="178206667">
    <w:abstractNumId w:val="11"/>
  </w:num>
  <w:num w:numId="15" w16cid:durableId="1833788072">
    <w:abstractNumId w:val="32"/>
  </w:num>
  <w:num w:numId="16" w16cid:durableId="150488341">
    <w:abstractNumId w:val="26"/>
  </w:num>
  <w:num w:numId="17" w16cid:durableId="1174413484">
    <w:abstractNumId w:val="8"/>
  </w:num>
  <w:num w:numId="18" w16cid:durableId="939294491">
    <w:abstractNumId w:val="21"/>
  </w:num>
  <w:num w:numId="19" w16cid:durableId="1920673672">
    <w:abstractNumId w:val="13"/>
    <w:lvlOverride w:ilvl="0">
      <w:startOverride w:val="2"/>
    </w:lvlOverride>
  </w:num>
  <w:num w:numId="20" w16cid:durableId="346910452">
    <w:abstractNumId w:val="37"/>
  </w:num>
  <w:num w:numId="21" w16cid:durableId="397750095">
    <w:abstractNumId w:val="41"/>
  </w:num>
  <w:num w:numId="22" w16cid:durableId="1935549036">
    <w:abstractNumId w:val="30"/>
  </w:num>
  <w:num w:numId="23" w16cid:durableId="401370516">
    <w:abstractNumId w:val="29"/>
  </w:num>
  <w:num w:numId="24" w16cid:durableId="173112999">
    <w:abstractNumId w:val="18"/>
    <w:lvlOverride w:ilvl="0">
      <w:startOverride w:val="1"/>
    </w:lvlOverride>
  </w:num>
  <w:num w:numId="25" w16cid:durableId="1798177320">
    <w:abstractNumId w:val="25"/>
  </w:num>
  <w:num w:numId="26" w16cid:durableId="665322702">
    <w:abstractNumId w:val="17"/>
  </w:num>
  <w:num w:numId="27" w16cid:durableId="2100976680">
    <w:abstractNumId w:val="2"/>
  </w:num>
  <w:num w:numId="28" w16cid:durableId="878469774">
    <w:abstractNumId w:val="3"/>
  </w:num>
  <w:num w:numId="29" w16cid:durableId="1884710159">
    <w:abstractNumId w:val="4"/>
  </w:num>
  <w:num w:numId="30" w16cid:durableId="1918517655">
    <w:abstractNumId w:val="0"/>
  </w:num>
  <w:num w:numId="31" w16cid:durableId="1066225212">
    <w:abstractNumId w:val="1"/>
  </w:num>
  <w:num w:numId="32" w16cid:durableId="1181122182">
    <w:abstractNumId w:val="5"/>
  </w:num>
  <w:num w:numId="33" w16cid:durableId="1625235072">
    <w:abstractNumId w:val="6"/>
  </w:num>
  <w:num w:numId="34" w16cid:durableId="1126464541">
    <w:abstractNumId w:val="7"/>
  </w:num>
  <w:num w:numId="35" w16cid:durableId="409932444">
    <w:abstractNumId w:val="35"/>
  </w:num>
  <w:num w:numId="36" w16cid:durableId="1272977094">
    <w:abstractNumId w:val="28"/>
  </w:num>
  <w:num w:numId="37" w16cid:durableId="910889929">
    <w:abstractNumId w:val="27"/>
  </w:num>
  <w:num w:numId="38" w16cid:durableId="660036928">
    <w:abstractNumId w:val="3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firstLine="1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</w:rPr>
      </w:lvl>
    </w:lvlOverride>
  </w:num>
  <w:num w:numId="39" w16cid:durableId="1936479672">
    <w:abstractNumId w:val="3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firstLine="1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</w:rPr>
      </w:lvl>
    </w:lvlOverride>
  </w:num>
  <w:num w:numId="40" w16cid:durableId="948391511">
    <w:abstractNumId w:val="34"/>
  </w:num>
  <w:num w:numId="41" w16cid:durableId="503860597">
    <w:abstractNumId w:val="38"/>
  </w:num>
  <w:num w:numId="42" w16cid:durableId="1953826327">
    <w:abstractNumId w:val="23"/>
  </w:num>
  <w:num w:numId="43" w16cid:durableId="432407874">
    <w:abstractNumId w:val="36"/>
  </w:num>
  <w:num w:numId="44" w16cid:durableId="1368683412">
    <w:abstractNumId w:val="12"/>
  </w:num>
  <w:num w:numId="45" w16cid:durableId="2055887627">
    <w:abstractNumId w:val="19"/>
  </w:num>
  <w:num w:numId="46" w16cid:durableId="56749378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L95ZsuTO9EMTGwSGL/lwMTV+Vm1Akua0LrmOujq+AIb6vS4FaAG6F+MNoLyyLZtRiUA9noCrSCGQnAhA0GaM4w==" w:salt="KEVFOEGc3rVnkFYuWC7N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5F"/>
    <w:rsid w:val="00000497"/>
    <w:rsid w:val="00002B2C"/>
    <w:rsid w:val="000035F9"/>
    <w:rsid w:val="0000643C"/>
    <w:rsid w:val="0001438F"/>
    <w:rsid w:val="0001592E"/>
    <w:rsid w:val="000159B5"/>
    <w:rsid w:val="0001753B"/>
    <w:rsid w:val="000268E3"/>
    <w:rsid w:val="000269BD"/>
    <w:rsid w:val="000274C3"/>
    <w:rsid w:val="00037E6F"/>
    <w:rsid w:val="00050878"/>
    <w:rsid w:val="00051CA6"/>
    <w:rsid w:val="00053149"/>
    <w:rsid w:val="0005653C"/>
    <w:rsid w:val="00057DAD"/>
    <w:rsid w:val="000833CA"/>
    <w:rsid w:val="00085A08"/>
    <w:rsid w:val="00086052"/>
    <w:rsid w:val="00092379"/>
    <w:rsid w:val="000B4A20"/>
    <w:rsid w:val="000B6AA3"/>
    <w:rsid w:val="000C05D0"/>
    <w:rsid w:val="000C184F"/>
    <w:rsid w:val="000C7279"/>
    <w:rsid w:val="000E2CA7"/>
    <w:rsid w:val="000F379F"/>
    <w:rsid w:val="00101E1C"/>
    <w:rsid w:val="00106F46"/>
    <w:rsid w:val="0011180E"/>
    <w:rsid w:val="001162A6"/>
    <w:rsid w:val="001165D8"/>
    <w:rsid w:val="0012031A"/>
    <w:rsid w:val="00124885"/>
    <w:rsid w:val="00136D79"/>
    <w:rsid w:val="0014157B"/>
    <w:rsid w:val="00142EF2"/>
    <w:rsid w:val="001505A8"/>
    <w:rsid w:val="001539CD"/>
    <w:rsid w:val="001541EB"/>
    <w:rsid w:val="00154770"/>
    <w:rsid w:val="00154892"/>
    <w:rsid w:val="00175078"/>
    <w:rsid w:val="0017614E"/>
    <w:rsid w:val="00177DAD"/>
    <w:rsid w:val="00183891"/>
    <w:rsid w:val="001838AC"/>
    <w:rsid w:val="00190022"/>
    <w:rsid w:val="00197AF0"/>
    <w:rsid w:val="00197DCE"/>
    <w:rsid w:val="001B0D52"/>
    <w:rsid w:val="001B6E70"/>
    <w:rsid w:val="001B6E7F"/>
    <w:rsid w:val="001C0F31"/>
    <w:rsid w:val="001C0F85"/>
    <w:rsid w:val="001C39DC"/>
    <w:rsid w:val="001C4ED2"/>
    <w:rsid w:val="001D2217"/>
    <w:rsid w:val="001D4862"/>
    <w:rsid w:val="001D4F14"/>
    <w:rsid w:val="001D5023"/>
    <w:rsid w:val="001E44A9"/>
    <w:rsid w:val="001F5B88"/>
    <w:rsid w:val="00213B29"/>
    <w:rsid w:val="00215337"/>
    <w:rsid w:val="00221308"/>
    <w:rsid w:val="00224C2D"/>
    <w:rsid w:val="00231FCD"/>
    <w:rsid w:val="002320E8"/>
    <w:rsid w:val="00235B94"/>
    <w:rsid w:val="00247C4E"/>
    <w:rsid w:val="0025053B"/>
    <w:rsid w:val="00255DAA"/>
    <w:rsid w:val="00262F43"/>
    <w:rsid w:val="00263B65"/>
    <w:rsid w:val="00264963"/>
    <w:rsid w:val="002710BC"/>
    <w:rsid w:val="00275CDF"/>
    <w:rsid w:val="00276473"/>
    <w:rsid w:val="00277EE2"/>
    <w:rsid w:val="002833E1"/>
    <w:rsid w:val="002836F2"/>
    <w:rsid w:val="00284B42"/>
    <w:rsid w:val="00284FCF"/>
    <w:rsid w:val="00285560"/>
    <w:rsid w:val="00286D09"/>
    <w:rsid w:val="002946C0"/>
    <w:rsid w:val="00295537"/>
    <w:rsid w:val="002A20B8"/>
    <w:rsid w:val="002A6067"/>
    <w:rsid w:val="002B5A4E"/>
    <w:rsid w:val="002B5E0E"/>
    <w:rsid w:val="002B6063"/>
    <w:rsid w:val="002C6EF8"/>
    <w:rsid w:val="002D3460"/>
    <w:rsid w:val="002E2403"/>
    <w:rsid w:val="002E2B47"/>
    <w:rsid w:val="002E2F16"/>
    <w:rsid w:val="002F30B8"/>
    <w:rsid w:val="002F36DE"/>
    <w:rsid w:val="002F6BCF"/>
    <w:rsid w:val="00301370"/>
    <w:rsid w:val="00301779"/>
    <w:rsid w:val="00303976"/>
    <w:rsid w:val="00304CDB"/>
    <w:rsid w:val="00304E65"/>
    <w:rsid w:val="003072CE"/>
    <w:rsid w:val="00312220"/>
    <w:rsid w:val="00312227"/>
    <w:rsid w:val="00313372"/>
    <w:rsid w:val="00313608"/>
    <w:rsid w:val="00320958"/>
    <w:rsid w:val="00320F8B"/>
    <w:rsid w:val="00321AFB"/>
    <w:rsid w:val="00322BEC"/>
    <w:rsid w:val="00325C9C"/>
    <w:rsid w:val="00330071"/>
    <w:rsid w:val="00333BB0"/>
    <w:rsid w:val="003341C8"/>
    <w:rsid w:val="003445DC"/>
    <w:rsid w:val="00346E4D"/>
    <w:rsid w:val="00351BE5"/>
    <w:rsid w:val="00351F28"/>
    <w:rsid w:val="00355E49"/>
    <w:rsid w:val="00357647"/>
    <w:rsid w:val="003637AC"/>
    <w:rsid w:val="00367EAD"/>
    <w:rsid w:val="00370304"/>
    <w:rsid w:val="00373EA0"/>
    <w:rsid w:val="00383155"/>
    <w:rsid w:val="00384FE7"/>
    <w:rsid w:val="0038729B"/>
    <w:rsid w:val="0039262D"/>
    <w:rsid w:val="003926C0"/>
    <w:rsid w:val="003A1105"/>
    <w:rsid w:val="003A5F58"/>
    <w:rsid w:val="003A7A62"/>
    <w:rsid w:val="003B27D3"/>
    <w:rsid w:val="003C1F10"/>
    <w:rsid w:val="003C32D6"/>
    <w:rsid w:val="003C4DE3"/>
    <w:rsid w:val="003C4F51"/>
    <w:rsid w:val="003C51A0"/>
    <w:rsid w:val="003C57D1"/>
    <w:rsid w:val="003C5EF0"/>
    <w:rsid w:val="003E4752"/>
    <w:rsid w:val="003E7C12"/>
    <w:rsid w:val="0040073B"/>
    <w:rsid w:val="00400A7D"/>
    <w:rsid w:val="00400DBC"/>
    <w:rsid w:val="00402445"/>
    <w:rsid w:val="00402A69"/>
    <w:rsid w:val="00407819"/>
    <w:rsid w:val="004128B8"/>
    <w:rsid w:val="00413E99"/>
    <w:rsid w:val="0041524A"/>
    <w:rsid w:val="004152D9"/>
    <w:rsid w:val="00430F30"/>
    <w:rsid w:val="00434D9F"/>
    <w:rsid w:val="00446BF3"/>
    <w:rsid w:val="00452195"/>
    <w:rsid w:val="00453884"/>
    <w:rsid w:val="00457AB6"/>
    <w:rsid w:val="0046057F"/>
    <w:rsid w:val="00460D39"/>
    <w:rsid w:val="00463898"/>
    <w:rsid w:val="0046671B"/>
    <w:rsid w:val="00470214"/>
    <w:rsid w:val="0047783B"/>
    <w:rsid w:val="00485E1A"/>
    <w:rsid w:val="00486707"/>
    <w:rsid w:val="00490891"/>
    <w:rsid w:val="00491A7D"/>
    <w:rsid w:val="00492D16"/>
    <w:rsid w:val="004977B1"/>
    <w:rsid w:val="004A182D"/>
    <w:rsid w:val="004B19C4"/>
    <w:rsid w:val="004B5D6D"/>
    <w:rsid w:val="004B65E7"/>
    <w:rsid w:val="004C56C2"/>
    <w:rsid w:val="004D6198"/>
    <w:rsid w:val="004E23BA"/>
    <w:rsid w:val="004E7E7E"/>
    <w:rsid w:val="004F2CC3"/>
    <w:rsid w:val="004F5EE3"/>
    <w:rsid w:val="0050185F"/>
    <w:rsid w:val="005056D2"/>
    <w:rsid w:val="00507404"/>
    <w:rsid w:val="005154E8"/>
    <w:rsid w:val="0051672D"/>
    <w:rsid w:val="00542376"/>
    <w:rsid w:val="00542435"/>
    <w:rsid w:val="005455A8"/>
    <w:rsid w:val="00555ED2"/>
    <w:rsid w:val="00573291"/>
    <w:rsid w:val="0057374E"/>
    <w:rsid w:val="00574BFB"/>
    <w:rsid w:val="00580A58"/>
    <w:rsid w:val="0058124D"/>
    <w:rsid w:val="00584555"/>
    <w:rsid w:val="00584E5C"/>
    <w:rsid w:val="00585512"/>
    <w:rsid w:val="005873EF"/>
    <w:rsid w:val="005934FE"/>
    <w:rsid w:val="00594138"/>
    <w:rsid w:val="005A367C"/>
    <w:rsid w:val="005C3BE0"/>
    <w:rsid w:val="005C42BB"/>
    <w:rsid w:val="005C625B"/>
    <w:rsid w:val="005D0E7D"/>
    <w:rsid w:val="005D17C4"/>
    <w:rsid w:val="005D55B6"/>
    <w:rsid w:val="005D7321"/>
    <w:rsid w:val="005D7816"/>
    <w:rsid w:val="005E2585"/>
    <w:rsid w:val="005E5BE4"/>
    <w:rsid w:val="005E7E95"/>
    <w:rsid w:val="005F180A"/>
    <w:rsid w:val="005F71DB"/>
    <w:rsid w:val="0060292A"/>
    <w:rsid w:val="00606395"/>
    <w:rsid w:val="006320EF"/>
    <w:rsid w:val="006358C3"/>
    <w:rsid w:val="00641F1E"/>
    <w:rsid w:val="00643FD6"/>
    <w:rsid w:val="00644BF4"/>
    <w:rsid w:val="00662B4E"/>
    <w:rsid w:val="00665E81"/>
    <w:rsid w:val="006739EE"/>
    <w:rsid w:val="00676434"/>
    <w:rsid w:val="006836A5"/>
    <w:rsid w:val="006915DA"/>
    <w:rsid w:val="00691A5F"/>
    <w:rsid w:val="00693D13"/>
    <w:rsid w:val="00695309"/>
    <w:rsid w:val="006A4B09"/>
    <w:rsid w:val="006A6D1B"/>
    <w:rsid w:val="006C0EB1"/>
    <w:rsid w:val="006C1CF0"/>
    <w:rsid w:val="006C1E4D"/>
    <w:rsid w:val="006C2EAB"/>
    <w:rsid w:val="006D1973"/>
    <w:rsid w:val="006E373F"/>
    <w:rsid w:val="006F0FED"/>
    <w:rsid w:val="006F18A9"/>
    <w:rsid w:val="006F4FFD"/>
    <w:rsid w:val="006F55DE"/>
    <w:rsid w:val="0070003C"/>
    <w:rsid w:val="0070272E"/>
    <w:rsid w:val="00704DE5"/>
    <w:rsid w:val="00710567"/>
    <w:rsid w:val="00710C47"/>
    <w:rsid w:val="00712F43"/>
    <w:rsid w:val="00715D36"/>
    <w:rsid w:val="00715FD0"/>
    <w:rsid w:val="00716EA6"/>
    <w:rsid w:val="007223B5"/>
    <w:rsid w:val="0072300D"/>
    <w:rsid w:val="0072308C"/>
    <w:rsid w:val="007254BF"/>
    <w:rsid w:val="00735C6D"/>
    <w:rsid w:val="007424BD"/>
    <w:rsid w:val="0074370C"/>
    <w:rsid w:val="007453B4"/>
    <w:rsid w:val="00745BAA"/>
    <w:rsid w:val="00747DF8"/>
    <w:rsid w:val="007500E6"/>
    <w:rsid w:val="00755A53"/>
    <w:rsid w:val="007569B7"/>
    <w:rsid w:val="00762C6C"/>
    <w:rsid w:val="0077260F"/>
    <w:rsid w:val="00775068"/>
    <w:rsid w:val="00782656"/>
    <w:rsid w:val="00787117"/>
    <w:rsid w:val="007877AD"/>
    <w:rsid w:val="007A3A5D"/>
    <w:rsid w:val="007A6AD5"/>
    <w:rsid w:val="007A744B"/>
    <w:rsid w:val="007B275D"/>
    <w:rsid w:val="007B50FF"/>
    <w:rsid w:val="007C03D0"/>
    <w:rsid w:val="007C0E88"/>
    <w:rsid w:val="007D31CA"/>
    <w:rsid w:val="007D605E"/>
    <w:rsid w:val="007D7534"/>
    <w:rsid w:val="007E13E3"/>
    <w:rsid w:val="007E1BEB"/>
    <w:rsid w:val="007E2AB9"/>
    <w:rsid w:val="007E4E20"/>
    <w:rsid w:val="007E548D"/>
    <w:rsid w:val="007F605E"/>
    <w:rsid w:val="0080040B"/>
    <w:rsid w:val="008049E3"/>
    <w:rsid w:val="0080790E"/>
    <w:rsid w:val="00813936"/>
    <w:rsid w:val="00813A24"/>
    <w:rsid w:val="0081424F"/>
    <w:rsid w:val="0082583E"/>
    <w:rsid w:val="00827244"/>
    <w:rsid w:val="00832BDA"/>
    <w:rsid w:val="00840D09"/>
    <w:rsid w:val="008444EF"/>
    <w:rsid w:val="00847C2E"/>
    <w:rsid w:val="008511EC"/>
    <w:rsid w:val="008578C9"/>
    <w:rsid w:val="008615E2"/>
    <w:rsid w:val="008673D9"/>
    <w:rsid w:val="008677E0"/>
    <w:rsid w:val="00871D53"/>
    <w:rsid w:val="008723A2"/>
    <w:rsid w:val="008729AF"/>
    <w:rsid w:val="008737D4"/>
    <w:rsid w:val="00890C54"/>
    <w:rsid w:val="00891267"/>
    <w:rsid w:val="0089338A"/>
    <w:rsid w:val="00894246"/>
    <w:rsid w:val="00896A5C"/>
    <w:rsid w:val="008A24CC"/>
    <w:rsid w:val="008A6590"/>
    <w:rsid w:val="008B0DA7"/>
    <w:rsid w:val="008B51E6"/>
    <w:rsid w:val="008B6562"/>
    <w:rsid w:val="008B7704"/>
    <w:rsid w:val="008D152A"/>
    <w:rsid w:val="008D250B"/>
    <w:rsid w:val="008D7057"/>
    <w:rsid w:val="008D7165"/>
    <w:rsid w:val="008F0676"/>
    <w:rsid w:val="008F7F53"/>
    <w:rsid w:val="00903049"/>
    <w:rsid w:val="009030FE"/>
    <w:rsid w:val="009035D2"/>
    <w:rsid w:val="00903827"/>
    <w:rsid w:val="009056ED"/>
    <w:rsid w:val="00914573"/>
    <w:rsid w:val="0091638D"/>
    <w:rsid w:val="009167A9"/>
    <w:rsid w:val="00921212"/>
    <w:rsid w:val="009229DB"/>
    <w:rsid w:val="00922A98"/>
    <w:rsid w:val="00931FA8"/>
    <w:rsid w:val="00931FB9"/>
    <w:rsid w:val="00935E77"/>
    <w:rsid w:val="009502DE"/>
    <w:rsid w:val="00950489"/>
    <w:rsid w:val="009518D6"/>
    <w:rsid w:val="00953861"/>
    <w:rsid w:val="00953CE0"/>
    <w:rsid w:val="00954AB9"/>
    <w:rsid w:val="00955C00"/>
    <w:rsid w:val="00955C70"/>
    <w:rsid w:val="00965D67"/>
    <w:rsid w:val="00967958"/>
    <w:rsid w:val="0097115D"/>
    <w:rsid w:val="0098011F"/>
    <w:rsid w:val="00980F2C"/>
    <w:rsid w:val="00983689"/>
    <w:rsid w:val="009837E3"/>
    <w:rsid w:val="00986DE1"/>
    <w:rsid w:val="009913DF"/>
    <w:rsid w:val="009938CE"/>
    <w:rsid w:val="00994043"/>
    <w:rsid w:val="009A3051"/>
    <w:rsid w:val="009B1244"/>
    <w:rsid w:val="009B7E26"/>
    <w:rsid w:val="009C4000"/>
    <w:rsid w:val="009D0A0E"/>
    <w:rsid w:val="009D2215"/>
    <w:rsid w:val="009E3AD1"/>
    <w:rsid w:val="009E798C"/>
    <w:rsid w:val="009F62AD"/>
    <w:rsid w:val="009F7815"/>
    <w:rsid w:val="00A03DF1"/>
    <w:rsid w:val="00A062DC"/>
    <w:rsid w:val="00A11A83"/>
    <w:rsid w:val="00A26099"/>
    <w:rsid w:val="00A260D3"/>
    <w:rsid w:val="00A36281"/>
    <w:rsid w:val="00A449FC"/>
    <w:rsid w:val="00A56213"/>
    <w:rsid w:val="00A5622E"/>
    <w:rsid w:val="00A5684E"/>
    <w:rsid w:val="00A731EE"/>
    <w:rsid w:val="00A7402C"/>
    <w:rsid w:val="00A777C2"/>
    <w:rsid w:val="00A87D0A"/>
    <w:rsid w:val="00A90936"/>
    <w:rsid w:val="00A93954"/>
    <w:rsid w:val="00A94553"/>
    <w:rsid w:val="00A9493A"/>
    <w:rsid w:val="00A97B8F"/>
    <w:rsid w:val="00AC067F"/>
    <w:rsid w:val="00AC0B95"/>
    <w:rsid w:val="00AC5F66"/>
    <w:rsid w:val="00AD306A"/>
    <w:rsid w:val="00AD4043"/>
    <w:rsid w:val="00AD4F53"/>
    <w:rsid w:val="00AD717B"/>
    <w:rsid w:val="00AD79F9"/>
    <w:rsid w:val="00AE4E00"/>
    <w:rsid w:val="00AE7B50"/>
    <w:rsid w:val="00B01264"/>
    <w:rsid w:val="00B26E6B"/>
    <w:rsid w:val="00B304C7"/>
    <w:rsid w:val="00B30C3B"/>
    <w:rsid w:val="00B45952"/>
    <w:rsid w:val="00B459E7"/>
    <w:rsid w:val="00B51279"/>
    <w:rsid w:val="00B525C3"/>
    <w:rsid w:val="00B549B4"/>
    <w:rsid w:val="00B57458"/>
    <w:rsid w:val="00B64E8D"/>
    <w:rsid w:val="00B725DB"/>
    <w:rsid w:val="00B72952"/>
    <w:rsid w:val="00B82193"/>
    <w:rsid w:val="00B8368D"/>
    <w:rsid w:val="00B84F45"/>
    <w:rsid w:val="00B86651"/>
    <w:rsid w:val="00BA1AA2"/>
    <w:rsid w:val="00BA1E4C"/>
    <w:rsid w:val="00BA23F7"/>
    <w:rsid w:val="00BA45AD"/>
    <w:rsid w:val="00BA4EFC"/>
    <w:rsid w:val="00BA57FD"/>
    <w:rsid w:val="00BB0ADB"/>
    <w:rsid w:val="00BB2A08"/>
    <w:rsid w:val="00BC2584"/>
    <w:rsid w:val="00BC3271"/>
    <w:rsid w:val="00BC6321"/>
    <w:rsid w:val="00BD382E"/>
    <w:rsid w:val="00BD5DDE"/>
    <w:rsid w:val="00BE0899"/>
    <w:rsid w:val="00BE279C"/>
    <w:rsid w:val="00BE3741"/>
    <w:rsid w:val="00BE5307"/>
    <w:rsid w:val="00BE6621"/>
    <w:rsid w:val="00BF0DAD"/>
    <w:rsid w:val="00BF413A"/>
    <w:rsid w:val="00BF6A88"/>
    <w:rsid w:val="00BF752D"/>
    <w:rsid w:val="00BF77CE"/>
    <w:rsid w:val="00C04D89"/>
    <w:rsid w:val="00C07157"/>
    <w:rsid w:val="00C1231F"/>
    <w:rsid w:val="00C14A48"/>
    <w:rsid w:val="00C15DA5"/>
    <w:rsid w:val="00C163CD"/>
    <w:rsid w:val="00C22EE5"/>
    <w:rsid w:val="00C4537D"/>
    <w:rsid w:val="00C46A81"/>
    <w:rsid w:val="00C5356D"/>
    <w:rsid w:val="00C54D73"/>
    <w:rsid w:val="00C56B7B"/>
    <w:rsid w:val="00C625BD"/>
    <w:rsid w:val="00C6464A"/>
    <w:rsid w:val="00C67957"/>
    <w:rsid w:val="00C76A90"/>
    <w:rsid w:val="00C823C5"/>
    <w:rsid w:val="00C90A9D"/>
    <w:rsid w:val="00C92826"/>
    <w:rsid w:val="00CA737F"/>
    <w:rsid w:val="00CB5AFA"/>
    <w:rsid w:val="00CC098E"/>
    <w:rsid w:val="00CC25BD"/>
    <w:rsid w:val="00CC2D04"/>
    <w:rsid w:val="00CD5991"/>
    <w:rsid w:val="00CD61E7"/>
    <w:rsid w:val="00CD6C23"/>
    <w:rsid w:val="00CF0539"/>
    <w:rsid w:val="00CF4493"/>
    <w:rsid w:val="00D00BFB"/>
    <w:rsid w:val="00D0739F"/>
    <w:rsid w:val="00D15CEA"/>
    <w:rsid w:val="00D26AB9"/>
    <w:rsid w:val="00D33235"/>
    <w:rsid w:val="00D41C83"/>
    <w:rsid w:val="00D53450"/>
    <w:rsid w:val="00D70B3F"/>
    <w:rsid w:val="00D75E57"/>
    <w:rsid w:val="00D91E55"/>
    <w:rsid w:val="00D92070"/>
    <w:rsid w:val="00D92E30"/>
    <w:rsid w:val="00D943E9"/>
    <w:rsid w:val="00D950B2"/>
    <w:rsid w:val="00DA0004"/>
    <w:rsid w:val="00DA3F2D"/>
    <w:rsid w:val="00DA79C5"/>
    <w:rsid w:val="00DB3A74"/>
    <w:rsid w:val="00DC4BBD"/>
    <w:rsid w:val="00DD08E4"/>
    <w:rsid w:val="00DD41F9"/>
    <w:rsid w:val="00DD705C"/>
    <w:rsid w:val="00DE308C"/>
    <w:rsid w:val="00DE7E85"/>
    <w:rsid w:val="00DF635D"/>
    <w:rsid w:val="00DF6E90"/>
    <w:rsid w:val="00DF717B"/>
    <w:rsid w:val="00E01F57"/>
    <w:rsid w:val="00E05773"/>
    <w:rsid w:val="00E07184"/>
    <w:rsid w:val="00E075BA"/>
    <w:rsid w:val="00E1494A"/>
    <w:rsid w:val="00E14DD4"/>
    <w:rsid w:val="00E1667E"/>
    <w:rsid w:val="00E254EC"/>
    <w:rsid w:val="00E41CA3"/>
    <w:rsid w:val="00E44796"/>
    <w:rsid w:val="00E523F9"/>
    <w:rsid w:val="00E56E56"/>
    <w:rsid w:val="00E60AD7"/>
    <w:rsid w:val="00E61F45"/>
    <w:rsid w:val="00E636F8"/>
    <w:rsid w:val="00E70DF3"/>
    <w:rsid w:val="00E87AA3"/>
    <w:rsid w:val="00E93B77"/>
    <w:rsid w:val="00E95DF2"/>
    <w:rsid w:val="00EA1BEB"/>
    <w:rsid w:val="00EB0835"/>
    <w:rsid w:val="00EB3FB5"/>
    <w:rsid w:val="00EC086C"/>
    <w:rsid w:val="00EC2163"/>
    <w:rsid w:val="00EC2310"/>
    <w:rsid w:val="00EC4C2A"/>
    <w:rsid w:val="00EC64C7"/>
    <w:rsid w:val="00EC6621"/>
    <w:rsid w:val="00EC69EE"/>
    <w:rsid w:val="00ED45A1"/>
    <w:rsid w:val="00ED5F6A"/>
    <w:rsid w:val="00ED796B"/>
    <w:rsid w:val="00EF0718"/>
    <w:rsid w:val="00EF0F0C"/>
    <w:rsid w:val="00EF44D6"/>
    <w:rsid w:val="00F0286F"/>
    <w:rsid w:val="00F02B7B"/>
    <w:rsid w:val="00F361D5"/>
    <w:rsid w:val="00F362D1"/>
    <w:rsid w:val="00F379AA"/>
    <w:rsid w:val="00F40A6E"/>
    <w:rsid w:val="00F56302"/>
    <w:rsid w:val="00F57EC4"/>
    <w:rsid w:val="00F70991"/>
    <w:rsid w:val="00F71EC2"/>
    <w:rsid w:val="00F809AE"/>
    <w:rsid w:val="00F81A5F"/>
    <w:rsid w:val="00F86FCF"/>
    <w:rsid w:val="00F91DC3"/>
    <w:rsid w:val="00F946D7"/>
    <w:rsid w:val="00F94816"/>
    <w:rsid w:val="00F95605"/>
    <w:rsid w:val="00F977E2"/>
    <w:rsid w:val="00FA19C0"/>
    <w:rsid w:val="00FA55CB"/>
    <w:rsid w:val="00FA64D1"/>
    <w:rsid w:val="00FB469E"/>
    <w:rsid w:val="00FB7546"/>
    <w:rsid w:val="00FC1B2E"/>
    <w:rsid w:val="00FC3D63"/>
    <w:rsid w:val="00FE20A9"/>
    <w:rsid w:val="00FE494C"/>
    <w:rsid w:val="00FE7C2B"/>
    <w:rsid w:val="00FF2378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727C7"/>
  <w15:chartTrackingRefBased/>
  <w15:docId w15:val="{23E2E58C-60CE-45DB-8E58-CF5F9C76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F85"/>
    <w:pPr>
      <w:widowControl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81A5F"/>
    <w:pPr>
      <w:keepNext/>
      <w:jc w:val="center"/>
      <w:outlineLvl w:val="0"/>
    </w:pPr>
    <w:rPr>
      <w:i/>
      <w:sz w:val="24"/>
      <w:lang w:val="x-none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092379"/>
    <w:pPr>
      <w:keepNext/>
      <w:keepLines/>
      <w:spacing w:before="40"/>
      <w:jc w:val="center"/>
      <w:outlineLvl w:val="1"/>
    </w:pPr>
    <w:rPr>
      <w:rFonts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33BB0"/>
    <w:pPr>
      <w:keepNext/>
      <w:ind w:left="284" w:hanging="284"/>
      <w:jc w:val="center"/>
      <w:outlineLvl w:val="2"/>
    </w:pPr>
    <w:rPr>
      <w:b/>
      <w:bCs/>
      <w:iCs/>
      <w:sz w:val="24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F81A5F"/>
    <w:pPr>
      <w:keepNext/>
      <w:widowControl/>
      <w:jc w:val="center"/>
      <w:outlineLvl w:val="3"/>
    </w:pPr>
    <w:rPr>
      <w:b/>
      <w:i/>
      <w:sz w:val="24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F81A5F"/>
    <w:pPr>
      <w:keepNext/>
      <w:widowControl/>
      <w:ind w:left="284" w:hanging="284"/>
      <w:jc w:val="center"/>
      <w:outlineLvl w:val="4"/>
    </w:pPr>
    <w:rPr>
      <w:b/>
      <w:i/>
      <w:sz w:val="24"/>
      <w:lang w:val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F81A5F"/>
    <w:pPr>
      <w:keepNext/>
      <w:widowControl/>
      <w:tabs>
        <w:tab w:val="left" w:pos="426"/>
        <w:tab w:val="left" w:pos="1985"/>
      </w:tabs>
      <w:outlineLvl w:val="6"/>
    </w:pPr>
    <w:rPr>
      <w:sz w:val="24"/>
      <w:lang w:val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F81A5F"/>
    <w:pPr>
      <w:keepNext/>
      <w:widowControl/>
      <w:ind w:left="2124"/>
      <w:jc w:val="both"/>
      <w:outlineLvl w:val="7"/>
    </w:pPr>
    <w:rPr>
      <w:b/>
      <w:sz w:val="24"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F81A5F"/>
    <w:pPr>
      <w:keepNext/>
      <w:widowControl/>
      <w:ind w:left="284" w:hanging="284"/>
      <w:jc w:val="center"/>
      <w:outlineLvl w:val="8"/>
    </w:pPr>
    <w:rPr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81A5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3Char">
    <w:name w:val="Nadpis 3 Char"/>
    <w:link w:val="Nadpis3"/>
    <w:uiPriority w:val="99"/>
    <w:rsid w:val="00333BB0"/>
    <w:rPr>
      <w:rFonts w:ascii="Times New Roman" w:eastAsia="Times New Roman" w:hAnsi="Times New Roman"/>
      <w:b/>
      <w:bCs/>
      <w:iCs/>
      <w:sz w:val="24"/>
      <w:lang w:val="x-none"/>
    </w:rPr>
  </w:style>
  <w:style w:type="character" w:customStyle="1" w:styleId="Nadpis4Char">
    <w:name w:val="Nadpis 4 Char"/>
    <w:link w:val="Nadpis4"/>
    <w:uiPriority w:val="99"/>
    <w:rsid w:val="00F81A5F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9"/>
    <w:rsid w:val="00F81A5F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link w:val="Nadpis7"/>
    <w:uiPriority w:val="99"/>
    <w:rsid w:val="00F81A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link w:val="Nadpis8"/>
    <w:uiPriority w:val="99"/>
    <w:rsid w:val="00F81A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link w:val="Nadpis9"/>
    <w:uiPriority w:val="99"/>
    <w:rsid w:val="00F81A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81A5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81A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uvnitext">
    <w:name w:val="smluvni text"/>
    <w:basedOn w:val="Normln"/>
    <w:uiPriority w:val="99"/>
    <w:rsid w:val="00F81A5F"/>
    <w:pPr>
      <w:spacing w:after="240"/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81A5F"/>
    <w:pPr>
      <w:jc w:val="center"/>
    </w:pPr>
    <w:rPr>
      <w:b/>
      <w:sz w:val="32"/>
      <w:lang w:val="x-none"/>
    </w:rPr>
  </w:style>
  <w:style w:type="character" w:customStyle="1" w:styleId="NzevChar">
    <w:name w:val="Název Char"/>
    <w:link w:val="Nzev"/>
    <w:uiPriority w:val="99"/>
    <w:rsid w:val="00F81A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81A5F"/>
    <w:pPr>
      <w:widowControl/>
      <w:ind w:left="567"/>
      <w:jc w:val="both"/>
    </w:pPr>
    <w:rPr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F81A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F81A5F"/>
    <w:pPr>
      <w:autoSpaceDE w:val="0"/>
      <w:autoSpaceDN w:val="0"/>
      <w:adjustRightInd w:val="0"/>
      <w:spacing w:line="240" w:lineRule="atLeast"/>
      <w:ind w:left="283"/>
    </w:pPr>
    <w:rPr>
      <w:sz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F81A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81A5F"/>
    <w:pPr>
      <w:widowControl/>
      <w:tabs>
        <w:tab w:val="left" w:pos="1985"/>
      </w:tabs>
    </w:pPr>
    <w:rPr>
      <w:sz w:val="24"/>
      <w:lang w:val="x-none"/>
    </w:rPr>
  </w:style>
  <w:style w:type="character" w:customStyle="1" w:styleId="ZkladntextChar">
    <w:name w:val="Základní text Char"/>
    <w:link w:val="Zkladntext"/>
    <w:uiPriority w:val="99"/>
    <w:rsid w:val="00F81A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rsid w:val="00F81A5F"/>
    <w:pPr>
      <w:tabs>
        <w:tab w:val="clear" w:pos="1985"/>
      </w:tabs>
      <w:spacing w:after="120"/>
      <w:ind w:firstLine="210"/>
    </w:pPr>
    <w:rPr>
      <w:sz w:val="20"/>
    </w:rPr>
  </w:style>
  <w:style w:type="character" w:customStyle="1" w:styleId="Zkladntext-prvnodsazenChar">
    <w:name w:val="Základní text - první odsazený Char"/>
    <w:link w:val="Zkladntext-prvnodsazen"/>
    <w:uiPriority w:val="99"/>
    <w:rsid w:val="00F81A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65D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4DE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C4DE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00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497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0049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4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00497"/>
    <w:rPr>
      <w:rFonts w:ascii="Times New Roman" w:eastAsia="Times New Roman" w:hAnsi="Times New Roman"/>
      <w:b/>
      <w:bCs/>
    </w:rPr>
  </w:style>
  <w:style w:type="character" w:styleId="Zdraznnintenzivn">
    <w:name w:val="Intense Emphasis"/>
    <w:uiPriority w:val="21"/>
    <w:qFormat/>
    <w:rsid w:val="00903827"/>
    <w:rPr>
      <w:rFonts w:ascii="Times New Roman" w:hAnsi="Times New Roman"/>
      <w:lang w:val="cs-CZ"/>
    </w:rPr>
  </w:style>
  <w:style w:type="paragraph" w:styleId="Revize">
    <w:name w:val="Revision"/>
    <w:hidden/>
    <w:uiPriority w:val="99"/>
    <w:semiHidden/>
    <w:rsid w:val="00986DE1"/>
    <w:rPr>
      <w:rFonts w:ascii="Times New Roman" w:eastAsia="Times New Roman" w:hAnsi="Times New Roman"/>
    </w:rPr>
  </w:style>
  <w:style w:type="character" w:customStyle="1" w:styleId="WW8Num5z0">
    <w:name w:val="WW8Num5z0"/>
    <w:rsid w:val="00D33235"/>
    <w:rPr>
      <w:b w:val="0"/>
    </w:rPr>
  </w:style>
  <w:style w:type="character" w:styleId="Hypertextovodkaz">
    <w:name w:val="Hyperlink"/>
    <w:uiPriority w:val="99"/>
    <w:unhideWhenUsed/>
    <w:rsid w:val="00EF0718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8D250B"/>
    <w:rPr>
      <w:color w:val="605E5C"/>
      <w:shd w:val="clear" w:color="auto" w:fill="E1DFDD"/>
    </w:rPr>
  </w:style>
  <w:style w:type="paragraph" w:customStyle="1" w:styleId="Dvoddovzprva">
    <w:name w:val="Důvoddová zpráva"/>
    <w:basedOn w:val="Zkladntext"/>
    <w:rsid w:val="00CD5991"/>
    <w:pPr>
      <w:tabs>
        <w:tab w:val="clear" w:pos="1985"/>
      </w:tabs>
      <w:overflowPunct w:val="0"/>
      <w:autoSpaceDE w:val="0"/>
      <w:autoSpaceDN w:val="0"/>
      <w:adjustRightInd w:val="0"/>
      <w:spacing w:after="240"/>
      <w:ind w:firstLine="709"/>
      <w:jc w:val="both"/>
    </w:pPr>
    <w:rPr>
      <w:b/>
      <w:bCs/>
      <w:sz w:val="20"/>
      <w:u w:val="single"/>
      <w:lang w:val="cs-CZ"/>
    </w:rPr>
  </w:style>
  <w:style w:type="paragraph" w:styleId="Zhlav">
    <w:name w:val="header"/>
    <w:basedOn w:val="Normln"/>
    <w:link w:val="ZhlavChar"/>
    <w:uiPriority w:val="99"/>
    <w:unhideWhenUsed/>
    <w:rsid w:val="006C2E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2EAB"/>
    <w:rPr>
      <w:rFonts w:ascii="Times New Roman" w:eastAsia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092379"/>
    <w:rPr>
      <w:rFonts w:ascii="Times New Roman" w:eastAsiaTheme="majorEastAsia" w:hAnsi="Times New Roman"/>
      <w:b/>
      <w:bCs/>
      <w:sz w:val="28"/>
      <w:szCs w:val="28"/>
    </w:rPr>
  </w:style>
  <w:style w:type="paragraph" w:customStyle="1" w:styleId="Seznam-tlotextu">
    <w:name w:val="Seznam - tělo textu"/>
    <w:basedOn w:val="Odstavecseseznamem"/>
    <w:link w:val="Seznam-tlotextuChar"/>
    <w:qFormat/>
    <w:rsid w:val="00367EAD"/>
    <w:pPr>
      <w:numPr>
        <w:ilvl w:val="2"/>
        <w:numId w:val="46"/>
      </w:numPr>
      <w:ind w:left="0"/>
      <w:jc w:val="both"/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24CC"/>
    <w:rPr>
      <w:rFonts w:ascii="Times New Roman" w:eastAsia="Times New Roman" w:hAnsi="Times New Roman"/>
    </w:rPr>
  </w:style>
  <w:style w:type="character" w:customStyle="1" w:styleId="Seznam-tlotextuChar">
    <w:name w:val="Seznam - tělo textu Char"/>
    <w:basedOn w:val="OdstavecseseznamemChar"/>
    <w:link w:val="Seznam-tlotextu"/>
    <w:rsid w:val="00367E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58c989-4497-4f08-bdd4-9e53f03da8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8EA391120B44A8BC079E718602B65" ma:contentTypeVersion="15" ma:contentTypeDescription="Create a new document." ma:contentTypeScope="" ma:versionID="abedc816c644057933198f61300ac8a9">
  <xsd:schema xmlns:xsd="http://www.w3.org/2001/XMLSchema" xmlns:xs="http://www.w3.org/2001/XMLSchema" xmlns:p="http://schemas.microsoft.com/office/2006/metadata/properties" xmlns:ns3="784f5dc2-4925-4a62-baa6-f22a52ef37f0" xmlns:ns4="8a58c989-4497-4f08-bdd4-9e53f03da870" targetNamespace="http://schemas.microsoft.com/office/2006/metadata/properties" ma:root="true" ma:fieldsID="e732f44d3c6db14d3514240bef738bcb" ns3:_="" ns4:_="">
    <xsd:import namespace="784f5dc2-4925-4a62-baa6-f22a52ef37f0"/>
    <xsd:import namespace="8a58c989-4497-4f08-bdd4-9e53f03da8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5dc2-4925-4a62-baa6-f22a52ef3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c989-4497-4f08-bdd4-9e53f03d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C46FF-CBB4-46FC-B49D-054CA49FD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A0BA8-470E-4DAF-A509-EAD8AB1BD9B9}">
  <ds:schemaRefs>
    <ds:schemaRef ds:uri="http://schemas.microsoft.com/office/2006/metadata/properties"/>
    <ds:schemaRef ds:uri="http://schemas.microsoft.com/office/infopath/2007/PartnerControls"/>
    <ds:schemaRef ds:uri="8a58c989-4497-4f08-bdd4-9e53f03da870"/>
  </ds:schemaRefs>
</ds:datastoreItem>
</file>

<file path=customXml/itemProps3.xml><?xml version="1.0" encoding="utf-8"?>
<ds:datastoreItem xmlns:ds="http://schemas.openxmlformats.org/officeDocument/2006/customXml" ds:itemID="{0F3F2545-A12D-4D83-BE46-61F616C25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52232-A3AD-4C8F-86F0-A76D66D2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f5dc2-4925-4a62-baa6-f22a52ef37f0"/>
    <ds:schemaRef ds:uri="8a58c989-4497-4f08-bdd4-9e53f03da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2955</Words>
  <Characters>17437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20352</CharactersWithSpaces>
  <SharedDoc>false</SharedDoc>
  <HLinks>
    <vt:vector size="18" baseType="variant"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mailto:trnka@cheb.cz</vt:lpwstr>
      </vt:variant>
      <vt:variant>
        <vt:lpwstr/>
      </vt:variant>
      <vt:variant>
        <vt:i4>6094950</vt:i4>
      </vt:variant>
      <vt:variant>
        <vt:i4>3</vt:i4>
      </vt:variant>
      <vt:variant>
        <vt:i4>0</vt:i4>
      </vt:variant>
      <vt:variant>
        <vt:i4>5</vt:i4>
      </vt:variant>
      <vt:variant>
        <vt:lpwstr>mailto:podatelna@cheb.cz</vt:lpwstr>
      </vt:variant>
      <vt:variant>
        <vt:lpwstr/>
      </vt:variant>
      <vt:variant>
        <vt:i4>4915322</vt:i4>
      </vt:variant>
      <vt:variant>
        <vt:i4>0</vt:i4>
      </vt:variant>
      <vt:variant>
        <vt:i4>0</vt:i4>
      </vt:variant>
      <vt:variant>
        <vt:i4>5</vt:i4>
      </vt:variant>
      <vt:variant>
        <vt:lpwstr>mailto:trnka@cheb.cz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trnka@cheb.cz</dc:creator>
  <cp:keywords/>
  <cp:lastModifiedBy>Soukupová Klára, Ing.</cp:lastModifiedBy>
  <cp:revision>37</cp:revision>
  <cp:lastPrinted>2022-10-13T08:24:00Z</cp:lastPrinted>
  <dcterms:created xsi:type="dcterms:W3CDTF">2026-01-09T05:10:00Z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0x0101007E98EA391120B44A8BC079E718602B65</vt:lpwstr>
  </property>
</Properties>
</file>