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7F37AC" w14:textId="40DAC510" w:rsidR="00717849" w:rsidRPr="00717849" w:rsidRDefault="00185C8E" w:rsidP="00717849">
      <w:pPr>
        <w:spacing w:after="0" w:line="240" w:lineRule="auto"/>
        <w:jc w:val="center"/>
        <w:rPr>
          <w:rFonts w:ascii="Times New Roman" w:eastAsia="Times New Roman" w:hAnsi="Times New Roman" w:cs="Times New Roman"/>
          <w:b/>
          <w:bCs/>
          <w:kern w:val="28"/>
          <w:sz w:val="36"/>
          <w:szCs w:val="36"/>
        </w:rPr>
      </w:pPr>
      <w:bookmarkStart w:id="0" w:name="_Hlk192064209"/>
      <w:r>
        <w:rPr>
          <w:rFonts w:ascii="Times New Roman" w:hAnsi="Times New Roman" w:cs="Times New Roman"/>
          <w:b/>
          <w:sz w:val="36"/>
          <w:szCs w:val="36"/>
        </w:rPr>
        <w:t xml:space="preserve">Chebský hrad – úprava Šancí a kasemat – </w:t>
      </w:r>
      <w:r w:rsidR="00AA329F">
        <w:rPr>
          <w:rFonts w:ascii="Times New Roman" w:hAnsi="Times New Roman" w:cs="Times New Roman"/>
          <w:b/>
          <w:sz w:val="36"/>
          <w:szCs w:val="36"/>
        </w:rPr>
        <w:t>2</w:t>
      </w:r>
      <w:r>
        <w:rPr>
          <w:rFonts w:ascii="Times New Roman" w:hAnsi="Times New Roman" w:cs="Times New Roman"/>
          <w:b/>
          <w:sz w:val="36"/>
          <w:szCs w:val="36"/>
        </w:rPr>
        <w:t xml:space="preserve">. část – </w:t>
      </w:r>
      <w:r w:rsidR="00AA329F">
        <w:rPr>
          <w:rFonts w:ascii="Times New Roman" w:hAnsi="Times New Roman" w:cs="Times New Roman"/>
          <w:b/>
          <w:sz w:val="36"/>
          <w:szCs w:val="36"/>
        </w:rPr>
        <w:t>hradební zeď</w:t>
      </w:r>
      <w:r w:rsidR="000556E1">
        <w:rPr>
          <w:rFonts w:ascii="Times New Roman" w:hAnsi="Times New Roman" w:cs="Times New Roman"/>
          <w:b/>
          <w:sz w:val="36"/>
          <w:szCs w:val="36"/>
        </w:rPr>
        <w:t xml:space="preserve"> II</w:t>
      </w:r>
    </w:p>
    <w:bookmarkEnd w:id="0"/>
    <w:p w14:paraId="69879A0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1" w:name="_Toc520713845"/>
      <w:bookmarkStart w:id="2"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7D4EDE7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7D2DB4">
        <w:rPr>
          <w:rFonts w:ascii="Times New Roman" w:eastAsia="Times New Roman" w:hAnsi="Times New Roman" w:cs="Times New Roman"/>
          <w:noProof/>
          <w:webHidden/>
          <w:sz w:val="24"/>
          <w:szCs w:val="24"/>
          <w:lang w:eastAsia="cs-CZ"/>
        </w:rPr>
        <w:t>7</w:t>
      </w:r>
    </w:p>
    <w:p w14:paraId="7038405B" w14:textId="60102C2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9711A4">
        <w:rPr>
          <w:rFonts w:ascii="Times New Roman" w:eastAsia="Times New Roman" w:hAnsi="Times New Roman" w:cs="Times New Roman"/>
          <w:noProof/>
          <w:webHidden/>
          <w:sz w:val="24"/>
          <w:szCs w:val="24"/>
          <w:lang w:eastAsia="cs-CZ"/>
        </w:rPr>
        <w:t>7</w:t>
      </w:r>
    </w:p>
    <w:p w14:paraId="3909C42B" w14:textId="68F224C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7D2DB4">
        <w:rPr>
          <w:rFonts w:ascii="Times New Roman" w:eastAsia="Times New Roman" w:hAnsi="Times New Roman" w:cs="Times New Roman"/>
          <w:noProof/>
          <w:webHidden/>
          <w:sz w:val="24"/>
          <w:szCs w:val="24"/>
          <w:lang w:eastAsia="cs-CZ"/>
        </w:rPr>
        <w:t>9</w:t>
      </w:r>
    </w:p>
    <w:p w14:paraId="46B768AF" w14:textId="2FCAB49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9F04AC">
        <w:rPr>
          <w:rFonts w:ascii="Times New Roman" w:eastAsia="Times New Roman" w:hAnsi="Times New Roman" w:cs="Times New Roman"/>
          <w:noProof/>
          <w:webHidden/>
          <w:sz w:val="24"/>
          <w:szCs w:val="24"/>
          <w:lang w:eastAsia="cs-CZ"/>
        </w:rPr>
        <w:t>9</w:t>
      </w:r>
    </w:p>
    <w:p w14:paraId="0537CADC" w14:textId="3E27CCC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11</w:t>
      </w:r>
    </w:p>
    <w:p w14:paraId="486DFFC3" w14:textId="55818A7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11</w:t>
      </w:r>
    </w:p>
    <w:p w14:paraId="3EF9AB44" w14:textId="529A151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12</w:t>
      </w:r>
    </w:p>
    <w:p w14:paraId="0B2C17DD" w14:textId="3BE0FA7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B6F6A">
        <w:rPr>
          <w:rFonts w:ascii="Times New Roman" w:eastAsia="Times New Roman" w:hAnsi="Times New Roman" w:cs="Times New Roman"/>
          <w:noProof/>
          <w:webHidden/>
          <w:sz w:val="24"/>
          <w:szCs w:val="24"/>
          <w:lang w:eastAsia="cs-CZ"/>
        </w:rPr>
        <w:t>3</w:t>
      </w:r>
    </w:p>
    <w:p w14:paraId="359C29B1" w14:textId="3B322B6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15</w:t>
      </w:r>
    </w:p>
    <w:p w14:paraId="42F82BD0" w14:textId="4AF0243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16</w:t>
      </w:r>
    </w:p>
    <w:p w14:paraId="45B5B376" w14:textId="0898259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7D2DB4">
        <w:rPr>
          <w:rFonts w:ascii="Times New Roman" w:eastAsia="Times New Roman" w:hAnsi="Times New Roman" w:cs="Times New Roman"/>
          <w:noProof/>
          <w:webHidden/>
          <w:sz w:val="24"/>
          <w:szCs w:val="24"/>
          <w:lang w:eastAsia="cs-CZ"/>
        </w:rPr>
        <w:t>7</w:t>
      </w:r>
    </w:p>
    <w:p w14:paraId="66B29B18" w14:textId="51D4075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7D2DB4">
        <w:rPr>
          <w:rFonts w:ascii="Times New Roman" w:eastAsia="Times New Roman" w:hAnsi="Times New Roman" w:cs="Times New Roman"/>
          <w:noProof/>
          <w:webHidden/>
          <w:sz w:val="24"/>
          <w:szCs w:val="24"/>
          <w:lang w:eastAsia="cs-CZ"/>
        </w:rPr>
        <w:t>9</w:t>
      </w:r>
    </w:p>
    <w:p w14:paraId="6CF4D0C4" w14:textId="1552B8E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19</w:t>
      </w:r>
    </w:p>
    <w:p w14:paraId="06F9E25F" w14:textId="36DA472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20</w:t>
      </w:r>
    </w:p>
    <w:p w14:paraId="3B6E1108" w14:textId="695874F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2</w:t>
      </w:r>
    </w:p>
    <w:p w14:paraId="0890346E" w14:textId="1287464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4</w:t>
      </w:r>
    </w:p>
    <w:p w14:paraId="1F380F3E" w14:textId="64A905A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5</w:t>
      </w:r>
    </w:p>
    <w:p w14:paraId="44AD889A" w14:textId="54130AD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5</w:t>
      </w:r>
    </w:p>
    <w:p w14:paraId="505E55EF" w14:textId="19249FB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6</w:t>
      </w:r>
    </w:p>
    <w:p w14:paraId="4E13916F" w14:textId="431876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7</w:t>
      </w:r>
    </w:p>
    <w:p w14:paraId="5FBF2078" w14:textId="0BD945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8</w:t>
      </w:r>
    </w:p>
    <w:p w14:paraId="424D90EE" w14:textId="68265F4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8</w:t>
      </w:r>
    </w:p>
    <w:p w14:paraId="34BDE589" w14:textId="6AD2B2A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7D2DB4">
        <w:rPr>
          <w:rFonts w:ascii="Times New Roman" w:eastAsia="Times New Roman" w:hAnsi="Times New Roman" w:cs="Times New Roman"/>
          <w:noProof/>
          <w:webHidden/>
          <w:sz w:val="24"/>
          <w:szCs w:val="24"/>
          <w:lang w:eastAsia="cs-CZ"/>
        </w:rPr>
        <w:t>30</w:t>
      </w:r>
    </w:p>
    <w:p w14:paraId="741B81E6" w14:textId="23BFE14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7D2DB4">
        <w:rPr>
          <w:rFonts w:ascii="Times New Roman" w:eastAsia="Times New Roman" w:hAnsi="Times New Roman" w:cs="Times New Roman"/>
          <w:noProof/>
          <w:webHidden/>
          <w:sz w:val="24"/>
          <w:szCs w:val="24"/>
          <w:lang w:eastAsia="cs-CZ"/>
        </w:rPr>
        <w:t>30</w:t>
      </w:r>
    </w:p>
    <w:p w14:paraId="5E53392F" w14:textId="19900B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7D2DB4">
        <w:rPr>
          <w:rFonts w:ascii="Times New Roman" w:eastAsia="Times New Roman" w:hAnsi="Times New Roman" w:cs="Times New Roman"/>
          <w:noProof/>
          <w:webHidden/>
          <w:sz w:val="24"/>
          <w:szCs w:val="24"/>
          <w:lang w:eastAsia="cs-CZ"/>
        </w:rPr>
        <w:t>1</w:t>
      </w:r>
    </w:p>
    <w:p w14:paraId="39C597D1" w14:textId="602F0BD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7D2DB4">
        <w:rPr>
          <w:rFonts w:ascii="Times New Roman" w:eastAsia="Times New Roman" w:hAnsi="Times New Roman" w:cs="Times New Roman"/>
          <w:noProof/>
          <w:webHidden/>
          <w:sz w:val="24"/>
          <w:szCs w:val="24"/>
          <w:lang w:eastAsia="cs-CZ"/>
        </w:rPr>
        <w:t>2</w:t>
      </w:r>
    </w:p>
    <w:p w14:paraId="6C5DFB4C" w14:textId="273AB3F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7D2DB4">
        <w:rPr>
          <w:rFonts w:ascii="Times New Roman" w:eastAsia="Times New Roman" w:hAnsi="Times New Roman" w:cs="Times New Roman"/>
          <w:noProof/>
          <w:webHidden/>
          <w:sz w:val="24"/>
          <w:szCs w:val="24"/>
          <w:lang w:eastAsia="cs-CZ"/>
        </w:rPr>
        <w:t>2</w:t>
      </w:r>
    </w:p>
    <w:p w14:paraId="6C7E92A9" w14:textId="2B78504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7D2DB4">
        <w:rPr>
          <w:rFonts w:ascii="Times New Roman" w:eastAsia="Times New Roman" w:hAnsi="Times New Roman" w:cs="Times New Roman"/>
          <w:noProof/>
          <w:webHidden/>
          <w:sz w:val="24"/>
          <w:szCs w:val="24"/>
          <w:lang w:eastAsia="cs-CZ"/>
        </w:rPr>
        <w:t>2</w:t>
      </w:r>
    </w:p>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3" w:name="_Ref520864625"/>
      <w:bookmarkStart w:id="4" w:name="_Ref520864636"/>
      <w:bookmarkStart w:id="5" w:name="_Ref520864644"/>
      <w:bookmarkStart w:id="6" w:name="_Ref520864655"/>
      <w:bookmarkStart w:id="7" w:name="_Toc395609806"/>
      <w:bookmarkStart w:id="8" w:name="_Toc38894276"/>
      <w:bookmarkStart w:id="9"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1"/>
      <w:bookmarkEnd w:id="2"/>
      <w:bookmarkEnd w:id="3"/>
      <w:bookmarkEnd w:id="4"/>
      <w:bookmarkEnd w:id="5"/>
      <w:bookmarkEnd w:id="6"/>
      <w:bookmarkEnd w:id="7"/>
      <w:bookmarkEnd w:id="8"/>
      <w:bookmarkEnd w:id="9"/>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10" w:name="_Toc520713846"/>
      <w:bookmarkStart w:id="11" w:name="_Toc520713983"/>
      <w:bookmarkStart w:id="12" w:name="_Toc395609807"/>
      <w:r w:rsidRPr="00717849">
        <w:rPr>
          <w:rFonts w:ascii="Times New Roman" w:eastAsia="Times New Roman" w:hAnsi="Times New Roman" w:cs="Times New Roman"/>
          <w:b/>
          <w:bCs/>
          <w:kern w:val="32"/>
          <w:sz w:val="24"/>
          <w:szCs w:val="32"/>
        </w:rPr>
        <w:br w:type="page"/>
      </w:r>
      <w:bookmarkStart w:id="13" w:name="_Toc38894277"/>
      <w:bookmarkStart w:id="14"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10"/>
      <w:bookmarkEnd w:id="11"/>
      <w:bookmarkEnd w:id="12"/>
      <w:bookmarkEnd w:id="13"/>
      <w:bookmarkEnd w:id="14"/>
    </w:p>
    <w:p w14:paraId="2F29C4D3" w14:textId="3B9257EF"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Pr="00717849">
        <w:rPr>
          <w:rFonts w:ascii="Times New Roman" w:eastAsia="Times New Roman" w:hAnsi="Times New Roman" w:cs="Times New Roman"/>
          <w:sz w:val="24"/>
          <w:szCs w:val="24"/>
        </w:rPr>
        <w:t>202</w:t>
      </w:r>
      <w:r w:rsidR="00A80325">
        <w:rPr>
          <w:rFonts w:ascii="Times New Roman" w:eastAsia="Times New Roman" w:hAnsi="Times New Roman" w:cs="Times New Roman"/>
          <w:sz w:val="24"/>
          <w:szCs w:val="24"/>
        </w:rPr>
        <w:t>5</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5" w:name="_Toc520713847"/>
      <w:bookmarkStart w:id="16" w:name="_Toc520713984"/>
      <w:bookmarkStart w:id="17" w:name="_Ref520789303"/>
      <w:bookmarkStart w:id="18" w:name="_Ref520792366"/>
      <w:bookmarkStart w:id="19"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 w:name="_Toc38894278"/>
      <w:bookmarkStart w:id="21" w:name="_Toc53998048"/>
      <w:r w:rsidRPr="00081673">
        <w:rPr>
          <w:rFonts w:ascii="Times New Roman" w:eastAsia="Times New Roman" w:hAnsi="Times New Roman" w:cs="Times New Roman"/>
          <w:b/>
          <w:bCs/>
          <w:kern w:val="32"/>
          <w:sz w:val="24"/>
          <w:szCs w:val="32"/>
        </w:rPr>
        <w:t>Předmět smlouvy</w:t>
      </w:r>
      <w:bookmarkEnd w:id="15"/>
      <w:bookmarkEnd w:id="16"/>
      <w:bookmarkEnd w:id="17"/>
      <w:bookmarkEnd w:id="18"/>
      <w:bookmarkEnd w:id="19"/>
      <w:bookmarkEnd w:id="20"/>
      <w:bookmarkEnd w:id="21"/>
    </w:p>
    <w:p w14:paraId="75019FA0" w14:textId="77777777" w:rsidR="00717849" w:rsidRPr="00697BA5" w:rsidRDefault="00717849" w:rsidP="000D5A45">
      <w:pPr>
        <w:pStyle w:val="Zkladntext"/>
        <w:numPr>
          <w:ilvl w:val="0"/>
          <w:numId w:val="30"/>
        </w:numPr>
        <w:rPr>
          <w:rFonts w:ascii="Times New Roman" w:hAnsi="Times New Roman"/>
        </w:rPr>
      </w:pPr>
      <w:bookmarkStart w:id="22"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618842C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Pr="00717849">
        <w:rPr>
          <w:rFonts w:ascii="Times New Roman" w:eastAsia="Times New Roman" w:hAnsi="Times New Roman" w:cs="Times New Roman"/>
          <w:b/>
          <w:sz w:val="24"/>
          <w:szCs w:val="24"/>
        </w:rPr>
        <w:t>„</w:t>
      </w:r>
      <w:r w:rsidR="00185C8E">
        <w:rPr>
          <w:rFonts w:ascii="Times New Roman" w:hAnsi="Times New Roman" w:cs="Times New Roman"/>
          <w:b/>
          <w:sz w:val="24"/>
          <w:szCs w:val="24"/>
        </w:rPr>
        <w:t>Chebský hrad – úprava Šancí a</w:t>
      </w:r>
      <w:r w:rsidR="006234F3">
        <w:rPr>
          <w:rFonts w:ascii="Times New Roman" w:hAnsi="Times New Roman" w:cs="Times New Roman"/>
          <w:b/>
          <w:sz w:val="24"/>
          <w:szCs w:val="24"/>
        </w:rPr>
        <w:t> </w:t>
      </w:r>
      <w:r w:rsidR="00185C8E">
        <w:rPr>
          <w:rFonts w:ascii="Times New Roman" w:hAnsi="Times New Roman" w:cs="Times New Roman"/>
          <w:b/>
          <w:sz w:val="24"/>
          <w:szCs w:val="24"/>
        </w:rPr>
        <w:t xml:space="preserve">kasemat – </w:t>
      </w:r>
      <w:r w:rsidR="00FE4C2E">
        <w:rPr>
          <w:rFonts w:ascii="Times New Roman" w:hAnsi="Times New Roman" w:cs="Times New Roman"/>
          <w:b/>
          <w:sz w:val="24"/>
          <w:szCs w:val="24"/>
        </w:rPr>
        <w:t>2</w:t>
      </w:r>
      <w:r w:rsidR="00185C8E">
        <w:rPr>
          <w:rFonts w:ascii="Times New Roman" w:hAnsi="Times New Roman" w:cs="Times New Roman"/>
          <w:b/>
          <w:sz w:val="24"/>
          <w:szCs w:val="24"/>
        </w:rPr>
        <w:t xml:space="preserve">. část – </w:t>
      </w:r>
      <w:r w:rsidR="00FE4C2E">
        <w:rPr>
          <w:rFonts w:ascii="Times New Roman" w:hAnsi="Times New Roman" w:cs="Times New Roman"/>
          <w:b/>
          <w:sz w:val="24"/>
          <w:szCs w:val="24"/>
        </w:rPr>
        <w:t>hradební zeď</w:t>
      </w:r>
      <w:r w:rsidR="00410556">
        <w:rPr>
          <w:rFonts w:ascii="Times New Roman" w:hAnsi="Times New Roman" w:cs="Times New Roman"/>
          <w:b/>
          <w:sz w:val="24"/>
          <w:szCs w:val="24"/>
        </w:rPr>
        <w:t xml:space="preserve"> II</w:t>
      </w:r>
      <w:r w:rsidRPr="00717849">
        <w:rPr>
          <w:rFonts w:ascii="Times New Roman" w:eastAsia="Times New Roman" w:hAnsi="Times New Roman" w:cs="Times New Roman"/>
          <w:b/>
          <w:sz w:val="24"/>
          <w:szCs w:val="24"/>
        </w:rPr>
        <w:t>“</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2"/>
      <w:r w:rsidR="00A80325">
        <w:rPr>
          <w:rFonts w:ascii="Times New Roman" w:eastAsia="Times New Roman" w:hAnsi="Times New Roman" w:cs="Times New Roman"/>
          <w:sz w:val="24"/>
          <w:szCs w:val="24"/>
        </w:rPr>
        <w:t xml:space="preserve"> </w:t>
      </w:r>
      <w:r w:rsidR="00A80325" w:rsidRPr="00A80325">
        <w:rPr>
          <w:rFonts w:ascii="Times New Roman" w:eastAsia="Times New Roman" w:hAnsi="Times New Roman" w:cs="Times New Roman"/>
          <w:sz w:val="24"/>
          <w:szCs w:val="24"/>
        </w:rPr>
        <w:t xml:space="preserve">Jedná se o projekt „Kulturní dědictví </w:t>
      </w:r>
      <w:proofErr w:type="spellStart"/>
      <w:r w:rsidR="00A80325" w:rsidRPr="00A80325">
        <w:rPr>
          <w:rFonts w:ascii="Times New Roman" w:eastAsia="Times New Roman" w:hAnsi="Times New Roman" w:cs="Times New Roman"/>
          <w:sz w:val="24"/>
          <w:szCs w:val="24"/>
        </w:rPr>
        <w:t>Fojtska</w:t>
      </w:r>
      <w:proofErr w:type="spellEnd"/>
      <w:r w:rsidR="00A80325" w:rsidRPr="00A80325">
        <w:rPr>
          <w:rFonts w:ascii="Times New Roman" w:eastAsia="Times New Roman" w:hAnsi="Times New Roman" w:cs="Times New Roman"/>
          <w:sz w:val="24"/>
          <w:szCs w:val="24"/>
        </w:rPr>
        <w:t xml:space="preserve"> a Chebska (</w:t>
      </w:r>
      <w:proofErr w:type="spellStart"/>
      <w:r w:rsidR="00A80325" w:rsidRPr="00A80325">
        <w:rPr>
          <w:rFonts w:ascii="Times New Roman" w:eastAsia="Times New Roman" w:hAnsi="Times New Roman" w:cs="Times New Roman"/>
          <w:sz w:val="24"/>
          <w:szCs w:val="24"/>
        </w:rPr>
        <w:t>KcF</w:t>
      </w:r>
      <w:proofErr w:type="spellEnd"/>
      <w:r w:rsidR="00A80325" w:rsidRPr="00A80325">
        <w:rPr>
          <w:rFonts w:ascii="Times New Roman" w:eastAsia="Times New Roman" w:hAnsi="Times New Roman" w:cs="Times New Roman"/>
          <w:sz w:val="24"/>
          <w:szCs w:val="24"/>
        </w:rPr>
        <w:t>)“ č. 100706981, který je spolufinancován z Programu INTERREG Česko – Sasko 2021–2027.</w:t>
      </w:r>
    </w:p>
    <w:p w14:paraId="237E7199" w14:textId="61640D70" w:rsidR="00717849" w:rsidRPr="00517A6D"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Pr>
          <w:rFonts w:ascii="Times New Roman" w:eastAsia="Times New Roman" w:hAnsi="Times New Roman" w:cs="Times New Roman"/>
          <w:sz w:val="24"/>
          <w:szCs w:val="24"/>
        </w:rPr>
        <w:t>provedení</w:t>
      </w:r>
      <w:r w:rsidRPr="00717849">
        <w:rPr>
          <w:rFonts w:ascii="Times New Roman" w:eastAsia="Times New Roman" w:hAnsi="Times New Roman" w:cs="Times New Roman"/>
          <w:sz w:val="24"/>
          <w:szCs w:val="24"/>
        </w:rPr>
        <w:t xml:space="preserve"> stavby vyhotovené </w:t>
      </w:r>
      <w:r w:rsidRPr="00717849">
        <w:rPr>
          <w:rFonts w:ascii="Times New Roman" w:hAnsi="Times New Roman"/>
          <w:sz w:val="24"/>
          <w:szCs w:val="24"/>
        </w:rPr>
        <w:t>společností</w:t>
      </w:r>
      <w:r w:rsidRPr="00717849">
        <w:rPr>
          <w:rFonts w:ascii="Times New Roman" w:hAnsi="Times New Roman"/>
          <w:b/>
          <w:bCs/>
          <w:sz w:val="24"/>
          <w:szCs w:val="24"/>
        </w:rPr>
        <w:t xml:space="preserve"> </w:t>
      </w:r>
      <w:r w:rsidR="00185C8E">
        <w:rPr>
          <w:rFonts w:ascii="Times New Roman" w:hAnsi="Times New Roman"/>
          <w:b/>
          <w:bCs/>
          <w:sz w:val="24"/>
          <w:szCs w:val="24"/>
        </w:rPr>
        <w:t xml:space="preserve">Atelier </w:t>
      </w:r>
      <w:proofErr w:type="spellStart"/>
      <w:r w:rsidR="00185C8E">
        <w:rPr>
          <w:rFonts w:ascii="Times New Roman" w:hAnsi="Times New Roman"/>
          <w:b/>
          <w:bCs/>
          <w:sz w:val="24"/>
          <w:szCs w:val="24"/>
        </w:rPr>
        <w:t>Stoeckl</w:t>
      </w:r>
      <w:proofErr w:type="spellEnd"/>
      <w:r w:rsidR="00185C8E">
        <w:rPr>
          <w:rFonts w:ascii="Times New Roman" w:hAnsi="Times New Roman"/>
          <w:b/>
          <w:bCs/>
          <w:sz w:val="24"/>
          <w:szCs w:val="24"/>
        </w:rPr>
        <w:t xml:space="preserve"> s.r.o.</w:t>
      </w:r>
      <w:r w:rsidRPr="00717849">
        <w:rPr>
          <w:rFonts w:ascii="Times New Roman" w:hAnsi="Times New Roman"/>
          <w:b/>
          <w:bCs/>
          <w:sz w:val="24"/>
          <w:szCs w:val="24"/>
        </w:rPr>
        <w:t xml:space="preserve">, </w:t>
      </w:r>
      <w:r w:rsidR="00185C8E">
        <w:rPr>
          <w:rFonts w:ascii="Times New Roman" w:hAnsi="Times New Roman"/>
          <w:b/>
          <w:bCs/>
          <w:sz w:val="24"/>
          <w:szCs w:val="24"/>
        </w:rPr>
        <w:t>Mikulášská 455/9</w:t>
      </w:r>
      <w:r w:rsidRPr="00717849">
        <w:rPr>
          <w:rFonts w:ascii="Times New Roman" w:hAnsi="Times New Roman"/>
          <w:b/>
          <w:bCs/>
          <w:sz w:val="24"/>
          <w:szCs w:val="24"/>
        </w:rPr>
        <w:t xml:space="preserve">, </w:t>
      </w:r>
      <w:r w:rsidR="00185C8E">
        <w:rPr>
          <w:rFonts w:ascii="Times New Roman" w:hAnsi="Times New Roman"/>
          <w:b/>
          <w:bCs/>
          <w:sz w:val="24"/>
          <w:szCs w:val="24"/>
        </w:rPr>
        <w:t>326 00 Plzeň</w:t>
      </w:r>
      <w:r w:rsidRPr="00717849">
        <w:rPr>
          <w:rFonts w:ascii="Times New Roman" w:hAnsi="Times New Roman"/>
          <w:b/>
          <w:bCs/>
          <w:sz w:val="24"/>
          <w:szCs w:val="24"/>
        </w:rPr>
        <w:t xml:space="preserve">, IČO: </w:t>
      </w:r>
      <w:r w:rsidR="00185C8E">
        <w:rPr>
          <w:rFonts w:ascii="Times New Roman" w:hAnsi="Times New Roman"/>
          <w:b/>
          <w:bCs/>
          <w:sz w:val="24"/>
          <w:szCs w:val="24"/>
        </w:rPr>
        <w:t>02099624</w:t>
      </w:r>
      <w:r w:rsidR="00C157B8">
        <w:rPr>
          <w:rFonts w:ascii="Times New Roman" w:hAnsi="Times New Roman"/>
          <w:b/>
          <w:bCs/>
          <w:sz w:val="24"/>
          <w:szCs w:val="24"/>
        </w:rPr>
        <w:t xml:space="preserve"> </w:t>
      </w:r>
      <w:r w:rsidRPr="00717849">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pozemní 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w:t>
      </w:r>
      <w:r w:rsidRPr="00717849">
        <w:rPr>
          <w:rFonts w:ascii="Times New Roman" w:eastAsia="Times New Roman" w:hAnsi="Times New Roman" w:cs="Times New Roman"/>
          <w:sz w:val="24"/>
          <w:szCs w:val="24"/>
        </w:rPr>
        <w:lastRenderedPageBreak/>
        <w:t>autorizací v oboru 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Nová jiná osoba musí splňovat kvalifikaci minimálně v rozsahu, v jakém byla stanovena v zadávací dokumentaci k příslušnému zadávacímu řízení. </w:t>
      </w:r>
    </w:p>
    <w:p w14:paraId="5BA14B11" w14:textId="644DBCB8" w:rsidR="00717849" w:rsidRPr="0050481A" w:rsidRDefault="00497BB4" w:rsidP="0050481A">
      <w:pPr>
        <w:pStyle w:val="Zkladntext"/>
        <w:rPr>
          <w:rFonts w:ascii="Times New Roman" w:hAnsi="Times New Roman"/>
        </w:rPr>
      </w:pPr>
      <w:r w:rsidRPr="0050481A">
        <w:rPr>
          <w:rFonts w:ascii="Times New Roman" w:hAnsi="Times New Roman"/>
        </w:rPr>
        <w:t xml:space="preserve">Zhotovitel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 xml:space="preserve">ouhlasem s provedením stavebního záměru, vydaným </w:t>
      </w:r>
      <w:proofErr w:type="spellStart"/>
      <w:r w:rsidRPr="0050481A">
        <w:rPr>
          <w:rFonts w:ascii="Times New Roman" w:hAnsi="Times New Roman"/>
        </w:rPr>
        <w:t>MěÚ</w:t>
      </w:r>
      <w:proofErr w:type="spellEnd"/>
      <w:r w:rsidRPr="0050481A">
        <w:rPr>
          <w:rFonts w:ascii="Times New Roman" w:hAnsi="Times New Roman"/>
        </w:rPr>
        <w:t xml:space="preserve"> </w:t>
      </w:r>
      <w:r w:rsidRPr="006C7242">
        <w:rPr>
          <w:rFonts w:ascii="Times New Roman" w:hAnsi="Times New Roman"/>
        </w:rPr>
        <w:t xml:space="preserve">Cheb </w:t>
      </w:r>
      <w:r w:rsidR="006C7242" w:rsidRPr="006C7242">
        <w:rPr>
          <w:rFonts w:ascii="Times New Roman" w:hAnsi="Times New Roman"/>
        </w:rPr>
        <w:t>22</w:t>
      </w:r>
      <w:r w:rsidRPr="006C7242">
        <w:rPr>
          <w:rFonts w:ascii="Times New Roman" w:hAnsi="Times New Roman"/>
        </w:rPr>
        <w:t>.</w:t>
      </w:r>
      <w:r w:rsidR="006C7242" w:rsidRPr="006C7242">
        <w:rPr>
          <w:rFonts w:ascii="Times New Roman" w:hAnsi="Times New Roman"/>
        </w:rPr>
        <w:t>7</w:t>
      </w:r>
      <w:r w:rsidRPr="006C7242">
        <w:rPr>
          <w:rFonts w:ascii="Times New Roman" w:hAnsi="Times New Roman"/>
        </w:rPr>
        <w:t>.202</w:t>
      </w:r>
      <w:r w:rsidR="006C7242" w:rsidRPr="006C7242">
        <w:rPr>
          <w:rFonts w:ascii="Times New Roman" w:hAnsi="Times New Roman"/>
        </w:rPr>
        <w:t>4</w:t>
      </w:r>
      <w:r w:rsidRPr="006C7242">
        <w:rPr>
          <w:rFonts w:ascii="Times New Roman" w:hAnsi="Times New Roman"/>
        </w:rPr>
        <w:t xml:space="preserve">, č.j. MUCH </w:t>
      </w:r>
      <w:r w:rsidR="006C7242" w:rsidRPr="006C7242">
        <w:rPr>
          <w:rFonts w:ascii="Times New Roman" w:hAnsi="Times New Roman"/>
        </w:rPr>
        <w:t>70799</w:t>
      </w:r>
      <w:r w:rsidRPr="006C7242">
        <w:rPr>
          <w:rFonts w:ascii="Times New Roman" w:hAnsi="Times New Roman"/>
        </w:rPr>
        <w:t>/202</w:t>
      </w:r>
      <w:r w:rsidR="006C7242" w:rsidRPr="006C7242">
        <w:rPr>
          <w:rFonts w:ascii="Times New Roman" w:hAnsi="Times New Roman"/>
        </w:rPr>
        <w:t>4</w:t>
      </w:r>
      <w:r w:rsidR="0050481A" w:rsidRPr="006C7242">
        <w:rPr>
          <w:rFonts w:ascii="Times New Roman" w:hAnsi="Times New Roman"/>
        </w:rPr>
        <w:t>,</w:t>
      </w:r>
      <w:r w:rsidR="00717849" w:rsidRPr="0050481A">
        <w:rPr>
          <w:rFonts w:ascii="Times New Roman" w:hAnsi="Times New Roman"/>
        </w:rPr>
        <w:t xml:space="preserve"> </w:t>
      </w:r>
      <w:r w:rsidR="00AF47A8">
        <w:rPr>
          <w:rFonts w:ascii="Times New Roman" w:hAnsi="Times New Roman"/>
        </w:rPr>
        <w:t>z</w:t>
      </w:r>
      <w:r w:rsidR="006541FC">
        <w:rPr>
          <w:rFonts w:ascii="Times New Roman" w:hAnsi="Times New Roman"/>
        </w:rPr>
        <w:t xml:space="preserve">ávazným stanoviskem památkové péče vydaným </w:t>
      </w:r>
      <w:proofErr w:type="spellStart"/>
      <w:r w:rsidR="006541FC">
        <w:rPr>
          <w:rFonts w:ascii="Times New Roman" w:hAnsi="Times New Roman"/>
        </w:rPr>
        <w:t>MěÚ</w:t>
      </w:r>
      <w:proofErr w:type="spellEnd"/>
      <w:r w:rsidR="006541FC">
        <w:rPr>
          <w:rFonts w:ascii="Times New Roman" w:hAnsi="Times New Roman"/>
        </w:rPr>
        <w:t xml:space="preserve"> Cheb 3.4.2024, č.j. MUCH 25730/2024, </w:t>
      </w:r>
      <w:r w:rsidR="00717849" w:rsidRPr="0050481A">
        <w:rPr>
          <w:rFonts w:ascii="Times New Roman" w:hAnsi="Times New Roman"/>
        </w:rPr>
        <w:t>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r w:rsidR="0050481A" w:rsidRPr="0050481A">
        <w:rPr>
          <w:rFonts w:ascii="Times New Roman" w:hAnsi="Times New Roman"/>
        </w:rPr>
        <w:t xml:space="preserve"> </w:t>
      </w:r>
      <w:proofErr w:type="spellStart"/>
      <w:r w:rsidR="0050481A" w:rsidRPr="0050481A">
        <w:rPr>
          <w:rFonts w:ascii="Times New Roman" w:hAnsi="Times New Roman"/>
        </w:rPr>
        <w:t>MěÚ</w:t>
      </w:r>
      <w:proofErr w:type="spellEnd"/>
      <w:r w:rsidR="0050481A" w:rsidRPr="0050481A">
        <w:rPr>
          <w:rFonts w:ascii="Times New Roman" w:hAnsi="Times New Roman"/>
        </w:rPr>
        <w:t xml:space="preserve"> Cheb, odborem SŽP jako místně a věcně příslušný</w:t>
      </w:r>
      <w:r w:rsidR="00962762">
        <w:rPr>
          <w:rFonts w:ascii="Times New Roman" w:hAnsi="Times New Roman"/>
        </w:rPr>
        <w:t>m orgánem státní památkové péče</w:t>
      </w:r>
      <w:r w:rsidR="0050481A" w:rsidRPr="0050481A">
        <w:rPr>
          <w:rFonts w:ascii="Times New Roman" w:hAnsi="Times New Roman"/>
        </w:rPr>
        <w:t xml:space="preserve"> bylo vydáno Osvědčení o </w:t>
      </w:r>
      <w:r w:rsidR="0050481A" w:rsidRPr="0050481A">
        <w:rPr>
          <w:rFonts w:ascii="Times New Roman" w:hAnsi="Times New Roman"/>
          <w:bCs/>
        </w:rPr>
        <w:t>souhlasném (fiktivním) závazném stanovisku bez podmínek.</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lastRenderedPageBreak/>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CDA69AC"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E91ADD" w:rsidRPr="00F805EC">
        <w:rPr>
          <w:rFonts w:ascii="Times New Roman" w:hAnsi="Times New Roman" w:cs="Times New Roman"/>
          <w:sz w:val="24"/>
          <w:szCs w:val="24"/>
        </w:rPr>
        <w:t>4</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420CA20F" w:rsidR="00BE109D" w:rsidRPr="000F157B" w:rsidRDefault="00717849" w:rsidP="000F157B">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243D4606" w14:textId="6382F3AF" w:rsidR="00FA315B" w:rsidRDefault="00717849" w:rsidP="00FA315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B76C7D3" w14:textId="77777777" w:rsidR="000F0D12" w:rsidRDefault="000F0D12" w:rsidP="000F0D12">
      <w:pPr>
        <w:pStyle w:val="Zkladntext"/>
        <w:numPr>
          <w:ilvl w:val="0"/>
          <w:numId w:val="0"/>
        </w:numPr>
        <w:spacing w:after="240"/>
        <w:ind w:left="360" w:hanging="360"/>
        <w:rPr>
          <w:rFonts w:ascii="Times New Roman" w:hAnsi="Times New Roman"/>
        </w:rPr>
      </w:pPr>
    </w:p>
    <w:p w14:paraId="3F5FABD0" w14:textId="77777777" w:rsidR="000F157B" w:rsidRPr="00FA315B" w:rsidRDefault="000F157B" w:rsidP="000F0D12">
      <w:pPr>
        <w:pStyle w:val="Zkladntext"/>
        <w:numPr>
          <w:ilvl w:val="0"/>
          <w:numId w:val="0"/>
        </w:numPr>
        <w:spacing w:after="240"/>
        <w:ind w:left="360" w:hanging="360"/>
        <w:rPr>
          <w:rFonts w:ascii="Times New Roman" w:hAnsi="Times New Roman"/>
        </w:rPr>
      </w:pP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lastRenderedPageBreak/>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3" w:name="_Ref521738261"/>
      <w:bookmarkStart w:id="24" w:name="_Toc395609809"/>
      <w:bookmarkStart w:id="25" w:name="_Toc38894279"/>
      <w:bookmarkStart w:id="26" w:name="_Toc53998049"/>
      <w:bookmarkStart w:id="27" w:name="_Toc520713848"/>
      <w:bookmarkStart w:id="28" w:name="_Toc520713985"/>
      <w:bookmarkStart w:id="29" w:name="_Ref520784587"/>
      <w:bookmarkStart w:id="30" w:name="_Ref520865615"/>
      <w:bookmarkStart w:id="31" w:name="_Ref521213227"/>
      <w:bookmarkStart w:id="32" w:name="_Ref521218429"/>
      <w:r w:rsidRPr="00717849">
        <w:rPr>
          <w:rFonts w:ascii="Times New Roman" w:eastAsia="Times New Roman" w:hAnsi="Times New Roman" w:cs="Times New Roman"/>
          <w:b/>
          <w:bCs/>
          <w:kern w:val="32"/>
          <w:sz w:val="24"/>
          <w:szCs w:val="32"/>
        </w:rPr>
        <w:t>Nesrovnalosti v dokumentaci</w:t>
      </w:r>
      <w:bookmarkEnd w:id="23"/>
      <w:bookmarkEnd w:id="24"/>
      <w:bookmarkEnd w:id="25"/>
      <w:bookmarkEnd w:id="26"/>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3B6E0AF1" w:rsidR="00B86827" w:rsidRPr="000F157B" w:rsidRDefault="00717849" w:rsidP="000F157B">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3" w:name="_Ref521244383"/>
      <w:bookmarkStart w:id="34" w:name="_Toc395609810"/>
      <w:bookmarkStart w:id="35" w:name="_Toc38894280"/>
      <w:bookmarkStart w:id="36" w:name="_Toc53998050"/>
      <w:r w:rsidRPr="00717849">
        <w:rPr>
          <w:rFonts w:ascii="Times New Roman" w:eastAsia="Times New Roman" w:hAnsi="Times New Roman" w:cs="Times New Roman"/>
          <w:b/>
          <w:bCs/>
          <w:kern w:val="32"/>
          <w:sz w:val="24"/>
          <w:szCs w:val="32"/>
        </w:rPr>
        <w:t>Doba plnění</w:t>
      </w:r>
      <w:bookmarkEnd w:id="27"/>
      <w:bookmarkEnd w:id="28"/>
      <w:bookmarkEnd w:id="29"/>
      <w:bookmarkEnd w:id="30"/>
      <w:bookmarkEnd w:id="31"/>
      <w:bookmarkEnd w:id="32"/>
      <w:bookmarkEnd w:id="33"/>
      <w:bookmarkEnd w:id="34"/>
      <w:bookmarkEnd w:id="35"/>
      <w:bookmarkEnd w:id="36"/>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5455171C" w14:textId="498195B5" w:rsidR="00717849" w:rsidRPr="00717849" w:rsidRDefault="00717849" w:rsidP="00717849">
      <w:pPr>
        <w:spacing w:before="120" w:after="120" w:line="276" w:lineRule="auto"/>
        <w:ind w:left="357" w:hanging="360"/>
        <w:jc w:val="both"/>
        <w:rPr>
          <w:rFonts w:ascii="Times New Roman" w:eastAsia="Times New Roman" w:hAnsi="Times New Roman" w:cs="Times New Roman"/>
          <w:bCs/>
          <w:sz w:val="24"/>
          <w:szCs w:val="24"/>
        </w:rPr>
      </w:pPr>
      <w:bookmarkStart w:id="37" w:name="_Hlk182219470"/>
      <w:r w:rsidRPr="00717849">
        <w:rPr>
          <w:rFonts w:ascii="Times New Roman" w:eastAsia="Times New Roman" w:hAnsi="Times New Roman" w:cs="Times New Roman"/>
          <w:b/>
          <w:bCs/>
          <w:sz w:val="24"/>
          <w:szCs w:val="24"/>
        </w:rPr>
        <w:tab/>
        <w:t>Doba předání a převzetí staveniště:</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E311AD">
        <w:rPr>
          <w:rFonts w:ascii="Times New Roman" w:eastAsia="Times New Roman" w:hAnsi="Times New Roman" w:cs="Times New Roman"/>
          <w:bCs/>
          <w:sz w:val="24"/>
          <w:szCs w:val="24"/>
        </w:rPr>
        <w:t>5</w:t>
      </w:r>
      <w:r w:rsidRPr="00717849">
        <w:rPr>
          <w:rFonts w:ascii="Times New Roman" w:eastAsia="Times New Roman" w:hAnsi="Times New Roman" w:cs="Times New Roman"/>
          <w:bCs/>
          <w:sz w:val="24"/>
          <w:szCs w:val="24"/>
        </w:rPr>
        <w:t xml:space="preserve">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 xml:space="preserve">dnů od dne nabytí účinnosti </w:t>
      </w:r>
      <w:r w:rsidR="00E311AD">
        <w:rPr>
          <w:rFonts w:ascii="Times New Roman" w:eastAsia="Times New Roman" w:hAnsi="Times New Roman" w:cs="Times New Roman"/>
          <w:bCs/>
          <w:sz w:val="24"/>
          <w:szCs w:val="24"/>
        </w:rPr>
        <w:t>S</w:t>
      </w:r>
      <w:r w:rsidR="009C08F4">
        <w:rPr>
          <w:rFonts w:ascii="Times New Roman" w:eastAsia="Times New Roman" w:hAnsi="Times New Roman" w:cs="Times New Roman"/>
          <w:bCs/>
          <w:sz w:val="24"/>
          <w:szCs w:val="24"/>
        </w:rPr>
        <w:t>O</w:t>
      </w:r>
      <w:r w:rsidR="00E311AD">
        <w:rPr>
          <w:rFonts w:ascii="Times New Roman" w:eastAsia="Times New Roman" w:hAnsi="Times New Roman" w:cs="Times New Roman"/>
          <w:bCs/>
          <w:sz w:val="24"/>
          <w:szCs w:val="24"/>
        </w:rPr>
        <w:t>D.</w:t>
      </w:r>
    </w:p>
    <w:p w14:paraId="5F647984" w14:textId="227BAF65" w:rsidR="00717849" w:rsidRPr="00717849" w:rsidRDefault="00717849" w:rsidP="00717849">
      <w:pPr>
        <w:spacing w:before="120" w:after="120" w:line="276" w:lineRule="auto"/>
        <w:ind w:left="357"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ab/>
        <w:t>Termín zahájení stavebních prací:</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5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dnů ode dn</w:t>
      </w:r>
      <w:r w:rsidR="00E311AD">
        <w:rPr>
          <w:rFonts w:ascii="Times New Roman" w:eastAsia="Times New Roman" w:hAnsi="Times New Roman" w:cs="Times New Roman"/>
          <w:bCs/>
          <w:sz w:val="24"/>
          <w:szCs w:val="24"/>
        </w:rPr>
        <w:t>e předání a převzetí staveniště.</w:t>
      </w:r>
    </w:p>
    <w:p w14:paraId="2C96AFD2" w14:textId="2260B56B" w:rsidR="00717849" w:rsidRPr="00717849" w:rsidRDefault="001B0B69" w:rsidP="00717849">
      <w:pPr>
        <w:spacing w:before="120" w:after="120" w:line="276" w:lineRule="auto"/>
        <w:ind w:left="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r w:rsidR="00C2343C">
        <w:rPr>
          <w:rFonts w:ascii="Times New Roman" w:eastAsia="Times New Roman" w:hAnsi="Times New Roman" w:cs="Times New Roman"/>
          <w:b/>
          <w:bCs/>
          <w:sz w:val="24"/>
          <w:szCs w:val="24"/>
        </w:rPr>
        <w:t>hůta</w:t>
      </w:r>
      <w:r w:rsidR="00717849" w:rsidRPr="00717849">
        <w:rPr>
          <w:rFonts w:ascii="Times New Roman" w:eastAsia="Times New Roman" w:hAnsi="Times New Roman" w:cs="Times New Roman"/>
          <w:b/>
          <w:bCs/>
          <w:sz w:val="24"/>
          <w:szCs w:val="24"/>
        </w:rPr>
        <w:t xml:space="preserve"> dokončení stavebních prací: </w:t>
      </w:r>
      <w:r w:rsidR="00717849" w:rsidRPr="00717849">
        <w:rPr>
          <w:rFonts w:ascii="Times New Roman" w:eastAsia="Times New Roman" w:hAnsi="Times New Roman" w:cs="Times New Roman"/>
          <w:bCs/>
          <w:sz w:val="24"/>
          <w:szCs w:val="24"/>
        </w:rPr>
        <w:t xml:space="preserve">do </w:t>
      </w:r>
      <w:r w:rsidR="00FE4C2E">
        <w:rPr>
          <w:rFonts w:ascii="Times New Roman" w:eastAsia="Times New Roman" w:hAnsi="Times New Roman" w:cs="Times New Roman"/>
          <w:bCs/>
          <w:sz w:val="24"/>
          <w:szCs w:val="24"/>
        </w:rPr>
        <w:t>24</w:t>
      </w:r>
      <w:r w:rsidR="002E1A90">
        <w:rPr>
          <w:rFonts w:ascii="Times New Roman" w:eastAsia="Times New Roman" w:hAnsi="Times New Roman" w:cs="Times New Roman"/>
          <w:bCs/>
          <w:sz w:val="24"/>
          <w:szCs w:val="24"/>
        </w:rPr>
        <w:t>0</w:t>
      </w:r>
      <w:r w:rsidR="00717849" w:rsidRPr="00717849">
        <w:rPr>
          <w:rFonts w:ascii="Times New Roman" w:eastAsia="Times New Roman" w:hAnsi="Times New Roman" w:cs="Times New Roman"/>
          <w:bCs/>
          <w:sz w:val="24"/>
          <w:szCs w:val="24"/>
        </w:rPr>
        <w:t xml:space="preserve"> </w:t>
      </w:r>
      <w:r w:rsidR="00550EAD">
        <w:rPr>
          <w:rFonts w:ascii="Times New Roman" w:eastAsia="Times New Roman" w:hAnsi="Times New Roman" w:cs="Times New Roman"/>
          <w:bCs/>
          <w:sz w:val="24"/>
          <w:szCs w:val="24"/>
        </w:rPr>
        <w:t>kalendářních dnů od</w:t>
      </w:r>
      <w:r w:rsidR="00717849" w:rsidRPr="00717849">
        <w:rPr>
          <w:rFonts w:ascii="Times New Roman" w:eastAsia="Times New Roman" w:hAnsi="Times New Roman" w:cs="Times New Roman"/>
          <w:bCs/>
          <w:sz w:val="24"/>
          <w:szCs w:val="24"/>
        </w:rPr>
        <w:t xml:space="preserve"> zahájení stavebních prací.</w:t>
      </w:r>
    </w:p>
    <w:p w14:paraId="2BE3D03A" w14:textId="77777777" w:rsidR="00717849" w:rsidRPr="00717849" w:rsidRDefault="00717849" w:rsidP="00717849">
      <w:pPr>
        <w:spacing w:before="120" w:after="120" w:line="276" w:lineRule="auto"/>
        <w:ind w:left="360"/>
        <w:jc w:val="both"/>
        <w:rPr>
          <w:rFonts w:ascii="Times New Roman" w:eastAsia="Times New Roman" w:hAnsi="Times New Roman" w:cs="Times New Roman"/>
          <w:b/>
          <w:bCs/>
          <w:sz w:val="24"/>
          <w:szCs w:val="24"/>
        </w:rPr>
      </w:pPr>
      <w:r w:rsidRPr="00717849">
        <w:rPr>
          <w:rFonts w:ascii="Times New Roman" w:eastAsia="Times New Roman" w:hAnsi="Times New Roman" w:cs="Times New Roman"/>
          <w:b/>
          <w:bCs/>
          <w:sz w:val="24"/>
          <w:szCs w:val="24"/>
        </w:rPr>
        <w:t xml:space="preserve">Lhůta pro předání a převzetí díla a odstranění staveniště: </w:t>
      </w:r>
      <w:r w:rsidRPr="00717849">
        <w:rPr>
          <w:rFonts w:ascii="Times New Roman" w:eastAsia="Times New Roman" w:hAnsi="Times New Roman" w:cs="Times New Roman"/>
          <w:bCs/>
          <w:sz w:val="24"/>
          <w:szCs w:val="24"/>
        </w:rPr>
        <w:t xml:space="preserve">do </w:t>
      </w:r>
      <w:r w:rsidR="002E1A90">
        <w:rPr>
          <w:rFonts w:ascii="Times New Roman" w:eastAsia="Times New Roman" w:hAnsi="Times New Roman" w:cs="Times New Roman"/>
          <w:bCs/>
          <w:sz w:val="24"/>
          <w:szCs w:val="24"/>
        </w:rPr>
        <w:t>14 kalendářních</w:t>
      </w:r>
      <w:r w:rsidRPr="00717849">
        <w:rPr>
          <w:rFonts w:ascii="Times New Roman" w:eastAsia="Times New Roman" w:hAnsi="Times New Roman" w:cs="Times New Roman"/>
          <w:bCs/>
          <w:sz w:val="24"/>
          <w:szCs w:val="24"/>
        </w:rPr>
        <w:t xml:space="preserve"> dnů od dokončení stavebních prací.</w:t>
      </w:r>
    </w:p>
    <w:p w14:paraId="5DB7F8BE" w14:textId="77777777" w:rsidR="00717849" w:rsidRPr="00717849" w:rsidRDefault="00717849" w:rsidP="00717849">
      <w:pPr>
        <w:spacing w:before="120" w:after="120" w:line="276" w:lineRule="auto"/>
        <w:ind w:left="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 xml:space="preserve">Předání dokumentace skutečného provedení stavby: </w:t>
      </w:r>
      <w:r w:rsidRPr="00717849">
        <w:rPr>
          <w:rFonts w:ascii="Times New Roman" w:eastAsia="Times New Roman" w:hAnsi="Times New Roman" w:cs="Times New Roman"/>
          <w:bCs/>
          <w:sz w:val="24"/>
          <w:szCs w:val="24"/>
        </w:rPr>
        <w:t>při předání stavby.</w:t>
      </w:r>
    </w:p>
    <w:p w14:paraId="75CE6949" w14:textId="77777777" w:rsidR="00717849" w:rsidRPr="00717849" w:rsidRDefault="00717849" w:rsidP="00717849">
      <w:pPr>
        <w:spacing w:before="120" w:after="120" w:line="276" w:lineRule="auto"/>
        <w:ind w:left="360"/>
        <w:jc w:val="both"/>
        <w:rPr>
          <w:rFonts w:ascii="Times New Roman" w:eastAsia="Times New Roman" w:hAnsi="Times New Roman" w:cs="Times New Roman"/>
          <w:bCs/>
          <w:sz w:val="24"/>
          <w:szCs w:val="24"/>
        </w:rPr>
      </w:pPr>
      <w:r w:rsidRPr="00717849">
        <w:rPr>
          <w:rFonts w:ascii="Times New Roman" w:eastAsia="Times New Roman" w:hAnsi="Times New Roman" w:cs="Times New Roman"/>
          <w:b/>
          <w:bCs/>
          <w:sz w:val="24"/>
          <w:szCs w:val="24"/>
        </w:rPr>
        <w:t xml:space="preserve">Počátek běhu záruční doby: </w:t>
      </w:r>
      <w:r w:rsidRPr="00717849">
        <w:rPr>
          <w:rFonts w:ascii="Times New Roman" w:eastAsia="Times New Roman" w:hAnsi="Times New Roman" w:cs="Times New Roman"/>
          <w:bCs/>
          <w:sz w:val="24"/>
          <w:szCs w:val="24"/>
        </w:rPr>
        <w:t>dnem následujícím po převzetí díla objednatelem doloženém podepsaným předávacím protokolem.</w:t>
      </w:r>
    </w:p>
    <w:bookmarkEnd w:id="37"/>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w:t>
      </w:r>
      <w:r w:rsidRPr="00081673">
        <w:rPr>
          <w:rFonts w:ascii="Times New Roman" w:hAnsi="Times New Roman"/>
        </w:rPr>
        <w:lastRenderedPageBreak/>
        <w:t xml:space="preserve">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448D524E" w:rsidR="008124BF" w:rsidRDefault="008A1324" w:rsidP="00735E30">
      <w:pPr>
        <w:pStyle w:val="Zkladntext"/>
        <w:rPr>
          <w:rFonts w:ascii="Times New Roman" w:hAnsi="Times New Roman"/>
        </w:rPr>
      </w:pPr>
      <w:r>
        <w:rPr>
          <w:rFonts w:ascii="Times New Roman" w:hAnsi="Times New Roman"/>
        </w:rPr>
        <w:t>Objednatel</w:t>
      </w:r>
      <w:r w:rsidR="008124BF" w:rsidRPr="008124BF">
        <w:rPr>
          <w:rFonts w:ascii="Times New Roman" w:hAnsi="Times New Roman"/>
        </w:rPr>
        <w:t xml:space="preserve"> si v souladu s § 100 odst. 1 </w:t>
      </w:r>
      <w:r w:rsidR="00091807">
        <w:rPr>
          <w:rFonts w:ascii="Times New Roman" w:hAnsi="Times New Roman"/>
        </w:rPr>
        <w:t>ZZVZ</w:t>
      </w:r>
      <w:r w:rsidR="008124BF" w:rsidRPr="008124BF">
        <w:rPr>
          <w:rFonts w:ascii="Times New Roman" w:hAnsi="Times New Roman"/>
        </w:rPr>
        <w:t>:</w:t>
      </w:r>
    </w:p>
    <w:p w14:paraId="0427B51C" w14:textId="1B4BDB8B" w:rsidR="008124BF" w:rsidRPr="000F0D12" w:rsidRDefault="008124BF" w:rsidP="000F0D12">
      <w:pPr>
        <w:pStyle w:val="Zkladntext-prvnodsazen"/>
        <w:rPr>
          <w:rFonts w:ascii="Times New Roman" w:hAnsi="Times New Roman"/>
        </w:rPr>
      </w:pPr>
      <w:r w:rsidRPr="000F0D12">
        <w:rPr>
          <w:rFonts w:ascii="Times New Roman" w:hAnsi="Times New Roman"/>
        </w:rPr>
        <w:t>Vyhrazuje právo prodloužit termín pro dokončení stavebních prací v případě, že archeologický průzkum bude vyžadovat zastavení všech stavebních prací pro zajištění nálezů mimořádně historické hodnoty anebo nebude možno stavební práce vykonávat z</w:t>
      </w:r>
      <w:r w:rsidR="00091807">
        <w:rPr>
          <w:rFonts w:ascii="Times New Roman" w:hAnsi="Times New Roman"/>
        </w:rPr>
        <w:t> </w:t>
      </w:r>
      <w:r w:rsidRPr="000F0D12">
        <w:rPr>
          <w:rFonts w:ascii="Times New Roman" w:hAnsi="Times New Roman"/>
        </w:rPr>
        <w:t>důvodu provádění archeologického průzkumu většího rozsahu, který je v kolizi s</w:t>
      </w:r>
      <w:r w:rsidR="00091807">
        <w:rPr>
          <w:rFonts w:ascii="Times New Roman" w:hAnsi="Times New Roman"/>
        </w:rPr>
        <w:t> </w:t>
      </w:r>
      <w:r w:rsidRPr="000F0D12">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25BB410" w14:textId="77777777" w:rsidR="008124BF" w:rsidRPr="000F0D12" w:rsidRDefault="008124BF" w:rsidP="000F0D12">
      <w:pPr>
        <w:pStyle w:val="Zkladntext-prvnodsazen"/>
        <w:rPr>
          <w:rFonts w:ascii="Times New Roman" w:hAnsi="Times New Roman"/>
        </w:rPr>
      </w:pPr>
      <w:r w:rsidRPr="000F0D12">
        <w:rPr>
          <w:rFonts w:ascii="Times New Roman" w:hAnsi="Times New Roman"/>
        </w:rPr>
        <w:t>Vyhrazuje právo prodloužit termín pro dokončení stavebních prací 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4F7B8593" w14:textId="5974F222" w:rsidR="000F0D12" w:rsidRDefault="008124BF" w:rsidP="000F157B">
      <w:pPr>
        <w:pStyle w:val="Zkladntext-prvnodsazen"/>
        <w:rPr>
          <w:rFonts w:ascii="Times New Roman" w:hAnsi="Times New Roman"/>
        </w:rPr>
      </w:pPr>
      <w:r w:rsidRPr="000F0D12">
        <w:rPr>
          <w:rFonts w:ascii="Times New Roman" w:hAnsi="Times New Roman"/>
        </w:rPr>
        <w:t>Vyhrazuje právo v případě, že bude odhalena chyba v projektové dokumentaci, která bude vyžadovat její opravu či upřesnění odpovědným projektantem, prodloužit lhůtu plnění o dobu, která bude nutná na úpravu projektové dokumentace, maximálně však o</w:t>
      </w:r>
      <w:r w:rsidR="00091807">
        <w:rPr>
          <w:rFonts w:ascii="Times New Roman" w:hAnsi="Times New Roman"/>
        </w:rPr>
        <w:t> </w:t>
      </w:r>
      <w:r w:rsidRPr="000F0D12">
        <w:rPr>
          <w:rFonts w:ascii="Times New Roman" w:hAnsi="Times New Roman"/>
        </w:rPr>
        <w:t xml:space="preserve">20 dnů oproti původnímu termínu. </w:t>
      </w:r>
    </w:p>
    <w:p w14:paraId="1E2CCEFC" w14:textId="77777777" w:rsidR="0023582E" w:rsidRPr="000F157B" w:rsidRDefault="0023582E" w:rsidP="0023582E">
      <w:pPr>
        <w:pStyle w:val="Zkladntext-prvnodsazen"/>
        <w:numPr>
          <w:ilvl w:val="0"/>
          <w:numId w:val="0"/>
        </w:numPr>
        <w:ind w:left="900"/>
        <w:rPr>
          <w:rFonts w:ascii="Times New Roman" w:hAnsi="Times New Roman"/>
        </w:rPr>
      </w:pP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lastRenderedPageBreak/>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8" w:name="_Toc520713849"/>
      <w:bookmarkStart w:id="39" w:name="_Toc520713986"/>
      <w:bookmarkStart w:id="40" w:name="_Toc395609811"/>
      <w:bookmarkStart w:id="41" w:name="_Toc38894281"/>
      <w:bookmarkStart w:id="42" w:name="_Toc53998051"/>
      <w:r w:rsidRPr="00717849">
        <w:rPr>
          <w:rFonts w:ascii="Times New Roman" w:eastAsia="Times New Roman" w:hAnsi="Times New Roman" w:cs="Times New Roman"/>
          <w:b/>
          <w:bCs/>
          <w:kern w:val="32"/>
          <w:sz w:val="24"/>
          <w:szCs w:val="32"/>
        </w:rPr>
        <w:t>Staveniště</w:t>
      </w:r>
      <w:bookmarkEnd w:id="38"/>
      <w:bookmarkEnd w:id="39"/>
      <w:r w:rsidRPr="00717849">
        <w:rPr>
          <w:rFonts w:ascii="Times New Roman" w:eastAsia="Times New Roman" w:hAnsi="Times New Roman" w:cs="Times New Roman"/>
          <w:b/>
          <w:bCs/>
          <w:kern w:val="32"/>
          <w:sz w:val="24"/>
          <w:szCs w:val="32"/>
        </w:rPr>
        <w:t xml:space="preserve"> (místo plnění)</w:t>
      </w:r>
      <w:bookmarkEnd w:id="40"/>
      <w:bookmarkEnd w:id="41"/>
      <w:bookmarkEnd w:id="42"/>
    </w:p>
    <w:p w14:paraId="6C0888A7" w14:textId="0F53F7F4" w:rsidR="00B12920"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Místem plnění je </w:t>
      </w:r>
      <w:r w:rsidR="00C67800">
        <w:rPr>
          <w:rFonts w:ascii="Times New Roman" w:eastAsia="Times New Roman" w:hAnsi="Times New Roman" w:cs="Times New Roman"/>
          <w:sz w:val="24"/>
          <w:szCs w:val="24"/>
        </w:rPr>
        <w:t>prostor Šancí u Chebského hradu, k.</w:t>
      </w:r>
      <w:r w:rsidR="007C26FC">
        <w:rPr>
          <w:rFonts w:ascii="Times New Roman" w:eastAsia="Times New Roman" w:hAnsi="Times New Roman" w:cs="Times New Roman"/>
          <w:sz w:val="24"/>
          <w:szCs w:val="24"/>
        </w:rPr>
        <w:t> </w:t>
      </w:r>
      <w:proofErr w:type="spellStart"/>
      <w:r w:rsidR="00C67800">
        <w:rPr>
          <w:rFonts w:ascii="Times New Roman" w:eastAsia="Times New Roman" w:hAnsi="Times New Roman" w:cs="Times New Roman"/>
          <w:sz w:val="24"/>
          <w:szCs w:val="24"/>
        </w:rPr>
        <w:t>ú.</w:t>
      </w:r>
      <w:proofErr w:type="spellEnd"/>
      <w:r w:rsidR="00C67800">
        <w:rPr>
          <w:rFonts w:ascii="Times New Roman" w:eastAsia="Times New Roman" w:hAnsi="Times New Roman" w:cs="Times New Roman"/>
          <w:sz w:val="24"/>
          <w:szCs w:val="24"/>
        </w:rPr>
        <w:t xml:space="preserve"> Cheb, st.</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p.</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č. 16/1, 2273/36 a 274</w:t>
      </w:r>
      <w:r>
        <w:rPr>
          <w:rFonts w:ascii="Times New Roman" w:hAnsi="Times New Roman"/>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3" w:name="_Ref521218086"/>
      <w:r w:rsidRPr="00B44067">
        <w:rPr>
          <w:rFonts w:ascii="Times New Roman" w:hAnsi="Times New Roman"/>
        </w:rPr>
        <w:t>Zhotovitel se zavazuje řádně označit staveniště v souladu s obecně platnými právními předpisy.</w:t>
      </w:r>
      <w:bookmarkEnd w:id="43"/>
    </w:p>
    <w:p w14:paraId="5EC75324" w14:textId="79453C92" w:rsidR="00B86827" w:rsidRPr="000F157B" w:rsidRDefault="00717849" w:rsidP="000F157B">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r w:rsidR="000F157B">
        <w:rPr>
          <w:rFonts w:ascii="Times New Roman" w:hAnsi="Times New Roman"/>
        </w:rPr>
        <w:t>.</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4" w:name="_Toc520713850"/>
      <w:bookmarkStart w:id="45" w:name="_Toc520713987"/>
      <w:bookmarkStart w:id="46" w:name="_Ref520788804"/>
      <w:bookmarkStart w:id="47" w:name="_Ref520866308"/>
      <w:bookmarkStart w:id="48" w:name="_Ref520866408"/>
      <w:bookmarkStart w:id="49" w:name="_Ref520866788"/>
      <w:bookmarkStart w:id="50" w:name="_Ref521214725"/>
      <w:bookmarkStart w:id="51" w:name="_Ref521214749"/>
      <w:bookmarkStart w:id="52" w:name="_Toc395609812"/>
      <w:bookmarkStart w:id="53" w:name="_Toc38894282"/>
      <w:bookmarkStart w:id="54" w:name="_Toc53998052"/>
      <w:r w:rsidRPr="00717849">
        <w:rPr>
          <w:rFonts w:ascii="Times New Roman" w:eastAsia="Times New Roman" w:hAnsi="Times New Roman" w:cs="Times New Roman"/>
          <w:b/>
          <w:bCs/>
          <w:kern w:val="32"/>
          <w:sz w:val="24"/>
          <w:szCs w:val="32"/>
        </w:rPr>
        <w:t>Cena díla</w:t>
      </w:r>
      <w:bookmarkEnd w:id="44"/>
      <w:bookmarkEnd w:id="45"/>
      <w:bookmarkEnd w:id="46"/>
      <w:bookmarkEnd w:id="47"/>
      <w:bookmarkEnd w:id="48"/>
      <w:bookmarkEnd w:id="49"/>
      <w:bookmarkEnd w:id="50"/>
      <w:bookmarkEnd w:id="51"/>
      <w:bookmarkEnd w:id="52"/>
      <w:bookmarkEnd w:id="53"/>
      <w:bookmarkEnd w:id="54"/>
    </w:p>
    <w:p w14:paraId="354F13C7" w14:textId="77777777" w:rsidR="00717849" w:rsidRPr="00DD4054" w:rsidRDefault="00717849" w:rsidP="000D5A45">
      <w:pPr>
        <w:pStyle w:val="Zkladntext"/>
        <w:numPr>
          <w:ilvl w:val="0"/>
          <w:numId w:val="34"/>
        </w:numPr>
      </w:pPr>
      <w:bookmarkStart w:id="55" w:name="_Ref520698049"/>
      <w:r w:rsidRPr="00DD4054">
        <w:rPr>
          <w:rFonts w:ascii="Times New Roman" w:hAnsi="Times New Roman"/>
        </w:rPr>
        <w:t>Objednatel se za níže uvedených podmínek zavazuje uhradit zhotoviteli celkovou smluvní cenu za řádné provedení díla ve výši</w:t>
      </w:r>
      <w:bookmarkEnd w:id="55"/>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lastRenderedPageBreak/>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05621B47"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BB3969">
        <w:rPr>
          <w:rFonts w:ascii="Times New Roman" w:hAnsi="Times New Roman"/>
        </w:rPr>
        <w:t xml:space="preserve">ručí za úplnost cenové </w:t>
      </w:r>
      <w:proofErr w:type="gramStart"/>
      <w:r w:rsidR="00BB3969">
        <w:rPr>
          <w:rFonts w:ascii="Times New Roman" w:hAnsi="Times New Roman"/>
        </w:rPr>
        <w:t>nabídky - rozpočtu</w:t>
      </w:r>
      <w:proofErr w:type="gramEnd"/>
      <w:r w:rsidR="00BB3969">
        <w:rPr>
          <w:rFonts w:ascii="Times New Roman" w:hAnsi="Times New Roman"/>
        </w:rPr>
        <w:t xml:space="preserve"> 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r w:rsidR="00190ABA">
        <w:rPr>
          <w:rFonts w:ascii="Times New Roman" w:hAnsi="Times New Roman"/>
        </w:rPr>
        <w:t xml:space="preserve"> </w:t>
      </w:r>
    </w:p>
    <w:p w14:paraId="643B3EDD" w14:textId="119A3CBD"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w:t>
      </w:r>
      <w:r w:rsidR="00F563C9">
        <w:rPr>
          <w:rFonts w:ascii="Times New Roman" w:hAnsi="Times New Roman"/>
        </w:rPr>
        <w:t>za</w:t>
      </w:r>
      <w:r w:rsidRPr="00DD4054">
        <w:rPr>
          <w:rFonts w:ascii="Times New Roman" w:hAnsi="Times New Roman"/>
        </w:rPr>
        <w:t xml:space="preserve">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6" w:name="_Ref520866806"/>
      <w:r w:rsidRPr="005225C3">
        <w:rPr>
          <w:rFonts w:ascii="Times New Roman" w:hAnsi="Times New Roman"/>
        </w:rPr>
        <w:t>Celková smluvní cena za dílo obsahuje dále náklady na níže uvedené výkony:</w:t>
      </w:r>
      <w:bookmarkEnd w:id="56"/>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7" w:name="_Ref520866819"/>
      <w:r w:rsidRPr="005225C3">
        <w:rPr>
          <w:rFonts w:ascii="Times New Roman" w:hAnsi="Times New Roman"/>
        </w:rPr>
        <w:t xml:space="preserve">náklady na zřízení, vybavení, provoz, údržbu a zabezpečení staveniště; </w:t>
      </w:r>
      <w:bookmarkEnd w:id="57"/>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8" w:name="_Ref520866831"/>
      <w:r w:rsidRPr="005225C3">
        <w:rPr>
          <w:rFonts w:ascii="Times New Roman" w:hAnsi="Times New Roman"/>
        </w:rPr>
        <w:t>náklady na odstranění a úklid staveniště</w:t>
      </w:r>
      <w:bookmarkEnd w:id="58"/>
      <w:r w:rsidR="00076559">
        <w:rPr>
          <w:rFonts w:ascii="Times New Roman" w:hAnsi="Times New Roman"/>
        </w:rPr>
        <w:t>.</w:t>
      </w:r>
    </w:p>
    <w:p w14:paraId="2FAC1572" w14:textId="23CA7BC9" w:rsidR="009E2D3D" w:rsidRPr="000F157B" w:rsidRDefault="00717849" w:rsidP="000F157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EB15B2"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9" w:name="_Toc520713851"/>
      <w:bookmarkStart w:id="60" w:name="_Toc520713988"/>
      <w:bookmarkStart w:id="61" w:name="_Ref520867404"/>
      <w:bookmarkStart w:id="62" w:name="_Toc395609813"/>
      <w:bookmarkStart w:id="63" w:name="_Toc38894283"/>
      <w:bookmarkStart w:id="64" w:name="_Toc53998053"/>
      <w:r w:rsidRPr="00717849">
        <w:rPr>
          <w:rFonts w:ascii="Times New Roman" w:eastAsia="Times New Roman" w:hAnsi="Times New Roman" w:cs="Times New Roman"/>
          <w:b/>
          <w:bCs/>
          <w:kern w:val="32"/>
          <w:sz w:val="24"/>
          <w:szCs w:val="32"/>
        </w:rPr>
        <w:t>Časově vázané náklady</w:t>
      </w:r>
      <w:bookmarkEnd w:id="59"/>
      <w:bookmarkEnd w:id="60"/>
      <w:bookmarkEnd w:id="61"/>
      <w:bookmarkEnd w:id="62"/>
      <w:bookmarkEnd w:id="63"/>
      <w:bookmarkEnd w:id="64"/>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5"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5"/>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6"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6"/>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D7A0228" w14:textId="77777777" w:rsidR="00076559" w:rsidRPr="00076559" w:rsidRDefault="00A84E61" w:rsidP="000D5A45">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7" w:name="_Ref520699405"/>
      <w:bookmarkStart w:id="68" w:name="_Toc520713852"/>
      <w:bookmarkStart w:id="69" w:name="_Toc520713989"/>
      <w:bookmarkStart w:id="70" w:name="_Toc395609814"/>
      <w:bookmarkStart w:id="71" w:name="_Toc38894284"/>
      <w:bookmarkStart w:id="72" w:name="_Toc53998054"/>
      <w:r w:rsidRPr="00717849">
        <w:rPr>
          <w:rFonts w:ascii="Times New Roman" w:eastAsia="Times New Roman" w:hAnsi="Times New Roman" w:cs="Times New Roman"/>
          <w:b/>
          <w:bCs/>
          <w:kern w:val="32"/>
          <w:sz w:val="24"/>
          <w:szCs w:val="32"/>
        </w:rPr>
        <w:t>Změna smluvní ceny díla</w:t>
      </w:r>
      <w:bookmarkEnd w:id="67"/>
      <w:bookmarkEnd w:id="68"/>
      <w:bookmarkEnd w:id="69"/>
      <w:bookmarkEnd w:id="70"/>
      <w:bookmarkEnd w:id="71"/>
      <w:bookmarkEnd w:id="72"/>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3"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3"/>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URS a katalogu stavebních </w:t>
      </w:r>
      <w:r w:rsidRPr="00717849">
        <w:rPr>
          <w:rFonts w:ascii="Times New Roman" w:eastAsia="Times New Roman" w:hAnsi="Times New Roman" w:cs="Times New Roman"/>
          <w:sz w:val="24"/>
          <w:szCs w:val="24"/>
        </w:rPr>
        <w:lastRenderedPageBreak/>
        <w:t>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1AFF949B" w:rsidR="00717849" w:rsidRPr="000F0D12" w:rsidRDefault="0017414C" w:rsidP="002E2081">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w:t>
      </w:r>
      <w:r w:rsidR="00717849" w:rsidRPr="000F0D12">
        <w:rPr>
          <w:rFonts w:ascii="Times New Roman" w:hAnsi="Times New Roman" w:cs="Times New Roman"/>
          <w:sz w:val="24"/>
          <w:szCs w:val="24"/>
        </w:rPr>
        <w:t>si</w:t>
      </w:r>
      <w:r w:rsidR="0077231D"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v souladu s </w:t>
      </w:r>
      <w:proofErr w:type="spellStart"/>
      <w:r w:rsidR="003311A9" w:rsidRPr="000F0D12">
        <w:rPr>
          <w:rFonts w:ascii="Times New Roman" w:hAnsi="Times New Roman" w:cs="Times New Roman"/>
          <w:sz w:val="24"/>
          <w:szCs w:val="24"/>
        </w:rPr>
        <w:t>ust</w:t>
      </w:r>
      <w:proofErr w:type="spellEnd"/>
      <w:r w:rsidR="003311A9" w:rsidRPr="000F0D12">
        <w:rPr>
          <w:rFonts w:ascii="Times New Roman" w:hAnsi="Times New Roman" w:cs="Times New Roman"/>
          <w:sz w:val="24"/>
          <w:szCs w:val="24"/>
        </w:rPr>
        <w:t xml:space="preserve">. </w:t>
      </w:r>
      <w:r w:rsidR="00717849" w:rsidRPr="000F0D12">
        <w:rPr>
          <w:rFonts w:ascii="Times New Roman" w:hAnsi="Times New Roman" w:cs="Times New Roman"/>
          <w:sz w:val="24"/>
          <w:szCs w:val="24"/>
        </w:rPr>
        <w:t>§ 100 odst. 1 ZZVZ</w:t>
      </w:r>
      <w:r w:rsidR="00271445"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w:t>
      </w:r>
    </w:p>
    <w:p w14:paraId="008D2889" w14:textId="1AA65E1D" w:rsidR="00F34E8B" w:rsidRDefault="00F34E8B" w:rsidP="000F0D12">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uznání navýšení ceny 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w:t>
      </w:r>
      <w:r w:rsidR="005379DA">
        <w:rPr>
          <w:rFonts w:ascii="Times New Roman" w:hAnsi="Times New Roman" w:cs="Times New Roman"/>
          <w:sz w:val="24"/>
          <w:szCs w:val="24"/>
        </w:rPr>
        <w:t> </w:t>
      </w:r>
      <w:r w:rsidRPr="00F34E8B">
        <w:rPr>
          <w:rFonts w:ascii="Times New Roman" w:hAnsi="Times New Roman" w:cs="Times New Roman"/>
          <w:sz w:val="24"/>
          <w:szCs w:val="24"/>
        </w:rPr>
        <w:t>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 Předpokládaná hodnota této vyhrazené změny závazku byla kvalifikovaným odhadem stanovena na 240 000 Kč bez DPH. Výhrada změny závazku nemusí být objednatelem využita vůbec, anebo může být využita pouze v částečné výši.</w:t>
      </w:r>
    </w:p>
    <w:p w14:paraId="51A8425C" w14:textId="67A21757" w:rsidR="00F34E8B" w:rsidRPr="000F157B" w:rsidRDefault="00F34E8B" w:rsidP="000F157B">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změny závazku ze smlouvy a připouští navýšení nabídkové ceny v</w:t>
      </w:r>
      <w:r w:rsidR="004663DC">
        <w:rPr>
          <w:rFonts w:ascii="Times New Roman" w:hAnsi="Times New Roman" w:cs="Times New Roman"/>
          <w:sz w:val="24"/>
          <w:szCs w:val="24"/>
        </w:rPr>
        <w:t> </w:t>
      </w:r>
      <w:r w:rsidRPr="00F34E8B">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4" w:name="_Toc520713853"/>
      <w:bookmarkStart w:id="75" w:name="_Toc520713990"/>
      <w:bookmarkStart w:id="76" w:name="_Toc395609815"/>
      <w:bookmarkStart w:id="77" w:name="_Toc38894285"/>
      <w:bookmarkStart w:id="78" w:name="_Toc53998055"/>
      <w:r w:rsidRPr="00717849">
        <w:rPr>
          <w:rFonts w:ascii="Times New Roman" w:eastAsia="Times New Roman" w:hAnsi="Times New Roman" w:cs="Times New Roman"/>
          <w:b/>
          <w:bCs/>
          <w:kern w:val="32"/>
          <w:sz w:val="24"/>
          <w:szCs w:val="32"/>
        </w:rPr>
        <w:t>Platební podmínky</w:t>
      </w:r>
      <w:bookmarkEnd w:id="74"/>
      <w:bookmarkEnd w:id="75"/>
      <w:bookmarkEnd w:id="76"/>
      <w:bookmarkEnd w:id="77"/>
      <w:bookmarkEnd w:id="78"/>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29F01A00" w14:textId="35C640FF" w:rsidR="0030517C" w:rsidRPr="0044473A" w:rsidRDefault="002B602E" w:rsidP="000E3876">
      <w:pPr>
        <w:pStyle w:val="Zkladntext"/>
        <w:numPr>
          <w:ilvl w:val="0"/>
          <w:numId w:val="3"/>
        </w:numPr>
        <w:rPr>
          <w:rFonts w:ascii="Times New Roman" w:hAnsi="Times New Roman"/>
        </w:rPr>
      </w:pPr>
      <w:r>
        <w:rPr>
          <w:rFonts w:ascii="Times New Roman" w:hAnsi="Times New Roman"/>
        </w:rPr>
        <w:t>Podklady pro fakturaci dle odstavce 2. tohoto článku zhotovitel zašle objednateli též e-mailem na ad</w:t>
      </w:r>
      <w:r w:rsidRPr="002B602E">
        <w:rPr>
          <w:rFonts w:ascii="Times New Roman" w:hAnsi="Times New Roman"/>
        </w:rPr>
        <w:t xml:space="preserve">resu </w:t>
      </w:r>
      <w:r w:rsidRPr="00923D42">
        <w:rPr>
          <w:rFonts w:ascii="Times New Roman" w:hAnsi="Times New Roman"/>
          <w:shd w:val="clear" w:color="auto" w:fill="FFFFFF"/>
        </w:rPr>
        <w:t>pospisilz@cheb.cz</w:t>
      </w:r>
      <w:r w:rsidR="00F805EC">
        <w:rPr>
          <w:rFonts w:ascii="Times New Roman" w:hAnsi="Times New Roman"/>
          <w:shd w:val="clear" w:color="auto" w:fill="FFFFFF"/>
        </w:rPr>
        <w:t xml:space="preserve">, soupis provedených prací včetně rekapitulace bude ve formátu </w:t>
      </w:r>
      <w:proofErr w:type="spellStart"/>
      <w:r w:rsidR="00F805EC">
        <w:rPr>
          <w:rFonts w:ascii="Times New Roman" w:hAnsi="Times New Roman"/>
          <w:shd w:val="clear" w:color="auto" w:fill="FFFFFF"/>
        </w:rPr>
        <w:t>xls</w:t>
      </w:r>
      <w:proofErr w:type="spellEnd"/>
      <w:r w:rsidR="00F805EC">
        <w:rPr>
          <w:rFonts w:ascii="Times New Roman" w:hAnsi="Times New Roman"/>
          <w:shd w:val="clear" w:color="auto" w:fill="FFFFFF"/>
        </w:rPr>
        <w:t>.</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w:t>
      </w:r>
      <w:r w:rsidRPr="0044473A">
        <w:rPr>
          <w:rFonts w:ascii="Times New Roman" w:hAnsi="Times New Roman"/>
        </w:rPr>
        <w:lastRenderedPageBreak/>
        <w:t xml:space="preserve">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67555BE5"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 „</w:t>
      </w:r>
      <w:r w:rsidR="00715C9A">
        <w:rPr>
          <w:rFonts w:ascii="Times New Roman" w:eastAsia="Calibri" w:hAnsi="Times New Roman"/>
        </w:rPr>
        <w:t xml:space="preserve">Chebský hrad – úprava Šancí a kasemat – </w:t>
      </w:r>
      <w:r w:rsidR="005A76BB">
        <w:rPr>
          <w:rFonts w:ascii="Times New Roman" w:eastAsia="Calibri" w:hAnsi="Times New Roman"/>
        </w:rPr>
        <w:t>2</w:t>
      </w:r>
      <w:r w:rsidR="00715C9A">
        <w:rPr>
          <w:rFonts w:ascii="Times New Roman" w:eastAsia="Calibri" w:hAnsi="Times New Roman"/>
        </w:rPr>
        <w:t>. část – vstup do kasemat</w:t>
      </w:r>
      <w:r w:rsidRPr="0044473A">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849ECF8" w:rsidR="00F805EC" w:rsidRPr="00825799" w:rsidRDefault="00825799" w:rsidP="00B47A7B">
      <w:pPr>
        <w:pStyle w:val="Zkladntext"/>
        <w:ind w:hanging="502"/>
        <w:rPr>
          <w:rFonts w:ascii="Times New Roman" w:hAnsi="Times New Roman"/>
        </w:rPr>
      </w:pPr>
      <w:r w:rsidRPr="00825799">
        <w:rPr>
          <w:rFonts w:ascii="Times New Roman" w:hAnsi="Times New Roman"/>
        </w:rPr>
        <w:t xml:space="preserve">Daňový doklad včetně příloh zašle zhotovitel e-mailem na adresu </w:t>
      </w:r>
      <w:hyperlink r:id="rId8" w:history="1">
        <w:r w:rsidRPr="009F04AC">
          <w:rPr>
            <w:rStyle w:val="Hypertextovodkaz"/>
            <w:rFonts w:ascii="Times New Roman" w:hAnsi="Times New Roman"/>
            <w:color w:val="000000" w:themeColor="text1"/>
            <w:u w:val="none"/>
          </w:rPr>
          <w:t>podatelna@cheb.cz</w:t>
        </w:r>
      </w:hyperlink>
      <w:r w:rsidRPr="00825799">
        <w:rPr>
          <w:rStyle w:val="Hypertextovodkaz"/>
          <w:rFonts w:ascii="Times New Roman" w:hAnsi="Times New Roman"/>
          <w:color w:val="auto"/>
          <w:u w:val="none"/>
        </w:rPr>
        <w:t xml:space="preserve"> </w:t>
      </w:r>
      <w:r w:rsidRPr="00825799">
        <w:rPr>
          <w:rFonts w:ascii="Times New Roman" w:hAnsi="Times New Roman"/>
        </w:rPr>
        <w:t xml:space="preserve">nebo do datové schránky objednatele </w:t>
      </w:r>
      <w:r w:rsidRPr="009F04AC">
        <w:rPr>
          <w:rFonts w:ascii="Times New Roman" w:hAnsi="Times New Roman"/>
          <w:color w:val="000000" w:themeColor="text1"/>
        </w:rPr>
        <w:t xml:space="preserve">a8gbnyc </w:t>
      </w:r>
      <w:r w:rsidRPr="00825799">
        <w:rPr>
          <w:rStyle w:val="Hypertextovodkaz"/>
          <w:rFonts w:ascii="Times New Roman" w:hAnsi="Times New Roman"/>
          <w:color w:val="auto"/>
          <w:u w:val="none"/>
        </w:rPr>
        <w:t xml:space="preserve">a e-mailovou adresu jedné kontaktní osoby </w:t>
      </w:r>
      <w:r w:rsidRPr="00825799">
        <w:rPr>
          <w:rFonts w:ascii="Times New Roman" w:hAnsi="Times New Roman"/>
        </w:rPr>
        <w:t>ve věcech technických, realizačních a týkající se předání a převzetí díla.</w:t>
      </w:r>
    </w:p>
    <w:p w14:paraId="75E48169" w14:textId="484F3D36" w:rsidR="000F157B" w:rsidRPr="0023582E" w:rsidRDefault="00717849" w:rsidP="0023582E">
      <w:pPr>
        <w:pStyle w:val="Zkladntext"/>
        <w:spacing w:after="240"/>
        <w:ind w:left="357" w:hanging="499"/>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9" w:name="_Toc520713854"/>
      <w:bookmarkStart w:id="80" w:name="_Toc520713991"/>
      <w:bookmarkStart w:id="81" w:name="_Ref520788407"/>
      <w:bookmarkStart w:id="82" w:name="_Ref521296561"/>
      <w:bookmarkStart w:id="83" w:name="_Toc395609816"/>
      <w:bookmarkStart w:id="84" w:name="_Toc38894286"/>
      <w:bookmarkStart w:id="85" w:name="_Toc53998056"/>
      <w:r w:rsidRPr="00717849">
        <w:rPr>
          <w:rFonts w:ascii="Times New Roman" w:eastAsia="Times New Roman" w:hAnsi="Times New Roman" w:cs="Times New Roman"/>
          <w:b/>
          <w:bCs/>
          <w:kern w:val="32"/>
          <w:sz w:val="24"/>
          <w:szCs w:val="32"/>
        </w:rPr>
        <w:t>Záruka za jakost díla</w:t>
      </w:r>
      <w:bookmarkEnd w:id="79"/>
      <w:bookmarkEnd w:id="80"/>
      <w:bookmarkEnd w:id="81"/>
      <w:bookmarkEnd w:id="82"/>
      <w:bookmarkEnd w:id="83"/>
      <w:bookmarkEnd w:id="84"/>
      <w:bookmarkEnd w:id="85"/>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6" w:name="_Ref520701229"/>
      <w:r w:rsidRPr="00717849">
        <w:rPr>
          <w:rFonts w:ascii="Times New Roman" w:eastAsia="Times New Roman" w:hAnsi="Times New Roman" w:cs="Times New Roman"/>
          <w:sz w:val="24"/>
          <w:szCs w:val="24"/>
        </w:rPr>
        <w:t xml:space="preserve">Zhotovitel odpovídá za vady díla, které se vyskytnou po převzetí díla objednatelem v záruční době. Tyto vady je zhotovitel povinen v souladu s níže uvedenými podmínkami bezplatně </w:t>
      </w:r>
      <w:r w:rsidRPr="00717849">
        <w:rPr>
          <w:rFonts w:ascii="Times New Roman" w:eastAsia="Times New Roman" w:hAnsi="Times New Roman" w:cs="Times New Roman"/>
          <w:sz w:val="24"/>
          <w:szCs w:val="24"/>
        </w:rPr>
        <w:lastRenderedPageBreak/>
        <w:t>odstranit. Práva z odpovědnosti za vady díla musí být uplatněna u zhotovitele v odpovídajících záručních dobách:</w:t>
      </w:r>
      <w:bookmarkEnd w:id="86"/>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D957AF">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5AFAB616" w14:textId="6C67B88A" w:rsidR="009E2D3D" w:rsidRPr="000F157B" w:rsidRDefault="00717849" w:rsidP="000F157B">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43E24841"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7" w:name="_Toc520713855"/>
      <w:bookmarkStart w:id="88" w:name="_Toc520713992"/>
      <w:bookmarkStart w:id="89" w:name="_Ref520788877"/>
      <w:bookmarkStart w:id="90" w:name="_Ref520789157"/>
      <w:bookmarkStart w:id="91" w:name="_Ref17535195"/>
      <w:bookmarkStart w:id="92" w:name="_Toc395609817"/>
      <w:bookmarkStart w:id="93" w:name="_Toc38894287"/>
      <w:bookmarkStart w:id="94" w:name="_Toc53998057"/>
      <w:bookmarkStart w:id="95" w:name="_Toc520713856"/>
      <w:bookmarkStart w:id="96" w:name="_Toc520713993"/>
      <w:bookmarkStart w:id="97" w:name="_Toc395609818"/>
      <w:r w:rsidRPr="00717849">
        <w:rPr>
          <w:rFonts w:ascii="Times New Roman" w:eastAsia="Times New Roman" w:hAnsi="Times New Roman" w:cs="Times New Roman"/>
          <w:b/>
          <w:bCs/>
          <w:kern w:val="32"/>
          <w:sz w:val="24"/>
          <w:szCs w:val="32"/>
        </w:rPr>
        <w:t>Bankovní záruky</w:t>
      </w:r>
      <w:bookmarkEnd w:id="87"/>
      <w:bookmarkEnd w:id="88"/>
      <w:bookmarkEnd w:id="89"/>
      <w:bookmarkEnd w:id="90"/>
      <w:bookmarkEnd w:id="91"/>
      <w:bookmarkEnd w:id="92"/>
      <w:bookmarkEnd w:id="93"/>
      <w:bookmarkEnd w:id="94"/>
    </w:p>
    <w:p w14:paraId="22CE923A" w14:textId="77777777" w:rsidR="00717849" w:rsidRPr="00D028C9" w:rsidRDefault="00717849" w:rsidP="000D5A45">
      <w:pPr>
        <w:pStyle w:val="Zkladntext"/>
        <w:numPr>
          <w:ilvl w:val="0"/>
          <w:numId w:val="38"/>
        </w:numPr>
        <w:rPr>
          <w:rFonts w:ascii="Times New Roman" w:hAnsi="Times New Roman"/>
        </w:rPr>
      </w:pPr>
      <w:bookmarkStart w:id="98" w:name="_Ref17535242"/>
      <w:r w:rsidRPr="00D028C9">
        <w:rPr>
          <w:rFonts w:ascii="Times New Roman" w:hAnsi="Times New Roman"/>
        </w:rPr>
        <w:t>Zhotovitel se zavazuje objednateli poskytnout dle níže uvedených podmínek bankovní záruku za odstraňování vad díla v záruční době.</w:t>
      </w:r>
      <w:bookmarkEnd w:id="98"/>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w:t>
      </w:r>
      <w:r w:rsidRPr="00717849">
        <w:rPr>
          <w:rFonts w:ascii="Times New Roman" w:eastAsia="Times New Roman" w:hAnsi="Times New Roman" w:cs="Times New Roman"/>
          <w:sz w:val="24"/>
          <w:szCs w:val="24"/>
        </w:rPr>
        <w:lastRenderedPageBreak/>
        <w:t xml:space="preserve">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2EEC8D9"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0D9BF0DF" w14:textId="3F115310" w:rsidR="00F15121" w:rsidRPr="00B86827" w:rsidRDefault="00F15121"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99" w:name="_Hlk192072286"/>
      <w:r w:rsidRPr="00F15121">
        <w:rPr>
          <w:rFonts w:ascii="Times New Roman" w:eastAsia="Times New Roman" w:hAnsi="Times New Roman" w:cs="Times New Roman"/>
          <w:sz w:val="24"/>
          <w:szCs w:val="24"/>
        </w:rPr>
        <w:t xml:space="preserve">Pro případ úpadku zhotovitele (zahájení insolvenčního řízení, úpadku zhotovitele, likvidace...) se cena díla snižuje o výši doposud nevyčerpané </w:t>
      </w:r>
      <w:r w:rsidR="003E4EA2">
        <w:rPr>
          <w:rFonts w:ascii="Times New Roman" w:eastAsia="Times New Roman" w:hAnsi="Times New Roman" w:cs="Times New Roman"/>
          <w:sz w:val="24"/>
          <w:szCs w:val="24"/>
        </w:rPr>
        <w:t>b</w:t>
      </w:r>
      <w:r w:rsidR="003E4EA2" w:rsidRPr="003E4EA2">
        <w:rPr>
          <w:rFonts w:ascii="Times New Roman" w:eastAsia="Times New Roman" w:hAnsi="Times New Roman" w:cs="Times New Roman"/>
          <w:sz w:val="24"/>
          <w:szCs w:val="24"/>
        </w:rPr>
        <w:t>ankovní záruk</w:t>
      </w:r>
      <w:r w:rsidR="003E4EA2">
        <w:rPr>
          <w:rFonts w:ascii="Times New Roman" w:eastAsia="Times New Roman" w:hAnsi="Times New Roman" w:cs="Times New Roman"/>
          <w:sz w:val="24"/>
          <w:szCs w:val="24"/>
        </w:rPr>
        <w:t>y, popřípadě o výši zajištění závazku,</w:t>
      </w:r>
      <w:r w:rsidR="003E4EA2" w:rsidRPr="003E4EA2">
        <w:rPr>
          <w:rFonts w:ascii="Times New Roman" w:eastAsia="Times New Roman" w:hAnsi="Times New Roman" w:cs="Times New Roman"/>
          <w:sz w:val="24"/>
          <w:szCs w:val="24"/>
        </w:rPr>
        <w:t xml:space="preserve"> za odstraňování vad díla v</w:t>
      </w:r>
      <w:r w:rsidR="003E4EA2">
        <w:rPr>
          <w:rFonts w:ascii="Times New Roman" w:eastAsia="Times New Roman" w:hAnsi="Times New Roman" w:cs="Times New Roman"/>
          <w:sz w:val="24"/>
          <w:szCs w:val="24"/>
        </w:rPr>
        <w:t> </w:t>
      </w:r>
      <w:r w:rsidR="003E4EA2" w:rsidRPr="003E4EA2">
        <w:rPr>
          <w:rFonts w:ascii="Times New Roman" w:eastAsia="Times New Roman" w:hAnsi="Times New Roman" w:cs="Times New Roman"/>
          <w:sz w:val="24"/>
          <w:szCs w:val="24"/>
        </w:rPr>
        <w:t>záruční době</w:t>
      </w:r>
      <w:r w:rsidR="003E4EA2">
        <w:rPr>
          <w:rFonts w:ascii="Times New Roman" w:eastAsia="Times New Roman" w:hAnsi="Times New Roman" w:cs="Times New Roman"/>
          <w:sz w:val="24"/>
          <w:szCs w:val="24"/>
        </w:rPr>
        <w:t>,</w:t>
      </w:r>
      <w:r w:rsidRPr="00F15121">
        <w:rPr>
          <w:rFonts w:ascii="Times New Roman" w:eastAsia="Times New Roman" w:hAnsi="Times New Roman" w:cs="Times New Roman"/>
          <w:sz w:val="24"/>
          <w:szCs w:val="24"/>
        </w:rPr>
        <w:t xml:space="preserve"> jako náhrada za nevyčerpanou a úpadkem zhotovitele zcela zmařenou záruku díla.</w:t>
      </w:r>
      <w:bookmarkEnd w:id="99"/>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100" w:name="_Toc38894288"/>
      <w:bookmarkStart w:id="101"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5"/>
      <w:bookmarkEnd w:id="96"/>
      <w:bookmarkEnd w:id="97"/>
      <w:bookmarkEnd w:id="100"/>
      <w:bookmarkEnd w:id="101"/>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2"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464747DE"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C91034">
        <w:rPr>
          <w:rFonts w:ascii="Times New Roman" w:eastAsia="Calibri" w:hAnsi="Times New Roman" w:cs="Times New Roman"/>
          <w:sz w:val="24"/>
          <w:szCs w:val="20"/>
          <w:lang w:eastAsia="cs-CZ"/>
        </w:rPr>
        <w:t>5</w:t>
      </w:r>
      <w:r w:rsidR="00C91034"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 xml:space="preserve">b) tohoto článku nejpozději do 15 dnů od uzavření této smlouvy. Doklady prokazující zaplacení pojistného v rámci pojistných smluv dle odst. 1 tohoto článku </w:t>
      </w:r>
      <w:r w:rsidRPr="00717849">
        <w:rPr>
          <w:rFonts w:ascii="Times New Roman" w:eastAsia="Times New Roman" w:hAnsi="Times New Roman" w:cs="Times New Roman"/>
          <w:sz w:val="24"/>
          <w:szCs w:val="24"/>
          <w:lang w:eastAsia="cs-CZ"/>
        </w:rPr>
        <w:lastRenderedPageBreak/>
        <w:t>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7694F246" w:rsidR="00735E30" w:rsidRPr="000F157B" w:rsidRDefault="00717849" w:rsidP="000F157B">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3" w:name="_Toc520713857"/>
      <w:bookmarkStart w:id="104" w:name="_Toc520713994"/>
      <w:bookmarkStart w:id="105" w:name="_Ref520788721"/>
      <w:bookmarkStart w:id="106" w:name="_Toc395609819"/>
      <w:bookmarkStart w:id="107" w:name="_Toc53998059"/>
      <w:r w:rsidRPr="00717849">
        <w:rPr>
          <w:rFonts w:ascii="Times New Roman" w:eastAsia="Times New Roman" w:hAnsi="Times New Roman" w:cs="Times New Roman"/>
          <w:b/>
          <w:bCs/>
          <w:kern w:val="32"/>
          <w:sz w:val="24"/>
          <w:szCs w:val="32"/>
        </w:rPr>
        <w:t>Způsob provádění díla</w:t>
      </w:r>
      <w:bookmarkEnd w:id="102"/>
      <w:bookmarkEnd w:id="103"/>
      <w:bookmarkEnd w:id="104"/>
      <w:bookmarkEnd w:id="105"/>
      <w:bookmarkEnd w:id="106"/>
      <w:bookmarkEnd w:id="107"/>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lastRenderedPageBreak/>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8"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8"/>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B47A7B">
      <w:pPr>
        <w:pStyle w:val="Zkladntext"/>
        <w:ind w:hanging="502"/>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B47A7B">
      <w:pPr>
        <w:pStyle w:val="Zkladntext"/>
        <w:ind w:hanging="502"/>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B47A7B">
      <w:pPr>
        <w:pStyle w:val="Zkladntext"/>
        <w:ind w:hanging="502"/>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CD3421B" w14:textId="44C43132" w:rsidR="00717849" w:rsidRDefault="00717849" w:rsidP="00B47A7B">
      <w:pPr>
        <w:pStyle w:val="Zkladntext"/>
        <w:spacing w:after="240"/>
        <w:ind w:left="357" w:hanging="502"/>
        <w:rPr>
          <w:rFonts w:ascii="Times New Roman" w:hAnsi="Times New Roman"/>
        </w:rPr>
      </w:pPr>
      <w:r w:rsidRPr="00717849">
        <w:rPr>
          <w:rFonts w:ascii="Times New Roman" w:hAnsi="Times New Roman"/>
        </w:rPr>
        <w:t xml:space="preserve">Osoba vykonávající technický dozor a funkci koordinátora BOZP je kromě kontroly provádění díla dle čl. XVII. smlouvy oprávněna i ke kontrole dokumentace k realizaci stavby </w:t>
      </w:r>
      <w:r w:rsidRPr="00717849">
        <w:rPr>
          <w:rFonts w:ascii="Times New Roman" w:hAnsi="Times New Roman"/>
        </w:rPr>
        <w:lastRenderedPageBreak/>
        <w:t>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F9BBD1C" w14:textId="77777777"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9" w:name="_Toc520713858"/>
      <w:bookmarkStart w:id="110" w:name="_Toc520713995"/>
      <w:bookmarkStart w:id="111" w:name="_Ref520784677"/>
      <w:bookmarkStart w:id="112" w:name="_Toc395609820"/>
      <w:bookmarkStart w:id="113" w:name="_Toc38894290"/>
      <w:bookmarkStart w:id="114" w:name="_Toc53998060"/>
      <w:r w:rsidRPr="00717849">
        <w:rPr>
          <w:rFonts w:ascii="Times New Roman" w:eastAsia="Times New Roman" w:hAnsi="Times New Roman" w:cs="Times New Roman"/>
          <w:b/>
          <w:bCs/>
          <w:kern w:val="32"/>
          <w:sz w:val="24"/>
          <w:szCs w:val="32"/>
        </w:rPr>
        <w:t>Pokyny k provedení díla</w:t>
      </w:r>
      <w:bookmarkEnd w:id="109"/>
      <w:bookmarkEnd w:id="110"/>
      <w:bookmarkEnd w:id="111"/>
      <w:bookmarkEnd w:id="112"/>
      <w:bookmarkEnd w:id="113"/>
      <w:bookmarkEnd w:id="114"/>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5"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5"/>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6"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6"/>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27FAFD2B"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7" w:name="_Toc395609821"/>
      <w:bookmarkStart w:id="118" w:name="_Toc38894291"/>
      <w:bookmarkStart w:id="119" w:name="_Toc53998061"/>
      <w:bookmarkStart w:id="120" w:name="_Toc520713859"/>
      <w:bookmarkStart w:id="121" w:name="_Toc520713996"/>
      <w:bookmarkStart w:id="122" w:name="_Ref520789100"/>
      <w:r w:rsidRPr="00717849">
        <w:rPr>
          <w:rFonts w:ascii="Times New Roman" w:eastAsia="Times New Roman" w:hAnsi="Times New Roman" w:cs="Times New Roman"/>
          <w:b/>
          <w:bCs/>
          <w:kern w:val="32"/>
          <w:sz w:val="24"/>
          <w:szCs w:val="32"/>
        </w:rPr>
        <w:t xml:space="preserve">Technický dozor </w:t>
      </w:r>
      <w:bookmarkEnd w:id="117"/>
      <w:bookmarkEnd w:id="118"/>
      <w:bookmarkEnd w:id="119"/>
      <w:r w:rsidR="008960E1">
        <w:rPr>
          <w:rFonts w:ascii="Times New Roman" w:eastAsia="Times New Roman" w:hAnsi="Times New Roman" w:cs="Times New Roman"/>
          <w:b/>
          <w:bCs/>
          <w:kern w:val="32"/>
          <w:sz w:val="24"/>
          <w:szCs w:val="32"/>
        </w:rPr>
        <w:t>objednatele</w:t>
      </w:r>
    </w:p>
    <w:p w14:paraId="23CACB25" w14:textId="586BEEC1"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w:t>
      </w:r>
      <w:r w:rsidRPr="00717849">
        <w:rPr>
          <w:rFonts w:ascii="Times New Roman" w:eastAsia="Times New Roman" w:hAnsi="Times New Roman" w:cs="Times New Roman"/>
          <w:sz w:val="24"/>
          <w:szCs w:val="24"/>
        </w:rPr>
        <w:lastRenderedPageBreak/>
        <w:t xml:space="preserve">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3251A9" w:rsidRPr="003251A9">
        <w:rPr>
          <w:rFonts w:ascii="Times New Roman" w:eastAsia="Times New Roman" w:hAnsi="Times New Roman" w:cs="Times New Roman"/>
          <w:sz w:val="24"/>
          <w:szCs w:val="24"/>
        </w:rPr>
        <w:t>Zdeněk Pospíšil</w:t>
      </w:r>
      <w:r w:rsidR="00E964EF">
        <w:rPr>
          <w:rFonts w:ascii="Times New Roman" w:eastAsia="Times New Roman" w:hAnsi="Times New Roman" w:cs="Times New Roman"/>
          <w:sz w:val="24"/>
          <w:szCs w:val="24"/>
        </w:rPr>
        <w:t xml:space="preserve"> a Petra Svobodová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6FB1611D"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717849" w:rsidRPr="00B169D7">
        <w:rPr>
          <w:rFonts w:ascii="Times New Roman" w:hAnsi="Times New Roman"/>
        </w:rPr>
        <w:t>„</w:t>
      </w:r>
      <w:r w:rsidR="008006AC">
        <w:rPr>
          <w:rFonts w:ascii="Times New Roman" w:hAnsi="Times New Roman"/>
        </w:rPr>
        <w:t xml:space="preserve">Chebský hrad – úprava Šancí – </w:t>
      </w:r>
      <w:r w:rsidR="00E964EF">
        <w:rPr>
          <w:rFonts w:ascii="Times New Roman" w:hAnsi="Times New Roman"/>
        </w:rPr>
        <w:t>2</w:t>
      </w:r>
      <w:r w:rsidR="008006AC">
        <w:rPr>
          <w:rFonts w:ascii="Times New Roman" w:hAnsi="Times New Roman"/>
        </w:rPr>
        <w:t>.</w:t>
      </w:r>
      <w:r w:rsidR="00E964EF">
        <w:rPr>
          <w:rFonts w:ascii="Times New Roman" w:hAnsi="Times New Roman"/>
        </w:rPr>
        <w:t xml:space="preserve"> </w:t>
      </w:r>
      <w:r w:rsidR="008006AC">
        <w:rPr>
          <w:rFonts w:ascii="Times New Roman" w:hAnsi="Times New Roman"/>
        </w:rPr>
        <w:t xml:space="preserve">část – </w:t>
      </w:r>
      <w:r w:rsidR="00E964EF">
        <w:rPr>
          <w:rFonts w:ascii="Times New Roman" w:hAnsi="Times New Roman"/>
        </w:rPr>
        <w:t>hradební zeď</w:t>
      </w:r>
      <w:r w:rsidR="00717849" w:rsidRPr="00B169D7">
        <w:rPr>
          <w:rFonts w:ascii="Times New Roman" w:hAnsi="Times New Roman"/>
        </w:rPr>
        <w:t>“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3CCD3659" w14:textId="18F84CDD" w:rsidR="009E2D3D" w:rsidRPr="007D2DB4" w:rsidRDefault="00717849" w:rsidP="007D2DB4">
      <w:pPr>
        <w:pStyle w:val="Zkladntext"/>
        <w:spacing w:after="240"/>
        <w:ind w:left="357" w:hanging="499"/>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4BB368ED"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3" w:name="_Toc395609822"/>
      <w:bookmarkStart w:id="124" w:name="_Toc38894292"/>
      <w:bookmarkStart w:id="125" w:name="_Toc53998062"/>
      <w:r w:rsidRPr="00717849">
        <w:rPr>
          <w:rFonts w:ascii="Times New Roman" w:eastAsia="Times New Roman" w:hAnsi="Times New Roman" w:cs="Times New Roman"/>
          <w:b/>
          <w:bCs/>
          <w:kern w:val="32"/>
          <w:sz w:val="24"/>
          <w:szCs w:val="32"/>
        </w:rPr>
        <w:t>Kontrola provedení díla</w:t>
      </w:r>
      <w:bookmarkEnd w:id="120"/>
      <w:bookmarkEnd w:id="121"/>
      <w:bookmarkEnd w:id="122"/>
      <w:bookmarkEnd w:id="123"/>
      <w:bookmarkEnd w:id="124"/>
      <w:bookmarkEnd w:id="125"/>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6"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6"/>
    </w:p>
    <w:p w14:paraId="2AC90ACD" w14:textId="4D3DEAFD"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D957AF">
      <w:pPr>
        <w:pStyle w:val="Zkladntext"/>
        <w:ind w:hanging="502"/>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w:t>
      </w:r>
      <w:r w:rsidRPr="006A1A47">
        <w:rPr>
          <w:rFonts w:ascii="Times New Roman" w:hAnsi="Times New Roman"/>
        </w:rPr>
        <w:lastRenderedPageBreak/>
        <w:t xml:space="preserve">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B47A7B">
      <w:pPr>
        <w:pStyle w:val="Zkladntext"/>
        <w:spacing w:after="240"/>
        <w:ind w:left="357" w:hanging="502"/>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7777777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7" w:name="_Toc520713860"/>
      <w:bookmarkStart w:id="128" w:name="_Toc520713997"/>
      <w:bookmarkStart w:id="129" w:name="_Toc395609823"/>
      <w:bookmarkStart w:id="130" w:name="_Toc38894293"/>
      <w:bookmarkStart w:id="131" w:name="_Toc53998063"/>
      <w:r w:rsidRPr="00717849">
        <w:rPr>
          <w:rFonts w:ascii="Times New Roman" w:eastAsia="Times New Roman" w:hAnsi="Times New Roman" w:cs="Times New Roman"/>
          <w:b/>
          <w:bCs/>
          <w:kern w:val="32"/>
          <w:sz w:val="24"/>
          <w:szCs w:val="32"/>
        </w:rPr>
        <w:t>Předání a převzetí díla</w:t>
      </w:r>
      <w:bookmarkEnd w:id="127"/>
      <w:bookmarkEnd w:id="128"/>
      <w:bookmarkEnd w:id="129"/>
      <w:bookmarkEnd w:id="130"/>
      <w:bookmarkEnd w:id="131"/>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lastRenderedPageBreak/>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Default="00717849" w:rsidP="00B47A7B">
      <w:pPr>
        <w:pStyle w:val="Zkladntext"/>
        <w:spacing w:after="240"/>
        <w:ind w:left="357" w:hanging="502"/>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70534B85" w14:textId="77777777" w:rsidR="0023582E" w:rsidRDefault="0023582E" w:rsidP="0023582E">
      <w:pPr>
        <w:pStyle w:val="Zkladntext"/>
        <w:numPr>
          <w:ilvl w:val="0"/>
          <w:numId w:val="0"/>
        </w:numPr>
        <w:spacing w:after="240"/>
        <w:ind w:left="357"/>
        <w:rPr>
          <w:rFonts w:ascii="Times New Roman" w:hAnsi="Times New Roman"/>
        </w:rPr>
      </w:pPr>
    </w:p>
    <w:p w14:paraId="7E66B6AD" w14:textId="77777777" w:rsidR="0023582E" w:rsidRPr="005125BE" w:rsidRDefault="0023582E" w:rsidP="0023582E">
      <w:pPr>
        <w:pStyle w:val="Zkladntext"/>
        <w:numPr>
          <w:ilvl w:val="0"/>
          <w:numId w:val="0"/>
        </w:numPr>
        <w:spacing w:after="240"/>
        <w:ind w:left="357"/>
        <w:rPr>
          <w:rFonts w:ascii="Times New Roman" w:hAnsi="Times New Roman"/>
        </w:rPr>
      </w:pPr>
    </w:p>
    <w:p w14:paraId="669A867D" w14:textId="24DE7D3A"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75B42">
        <w:rPr>
          <w:rFonts w:ascii="Times New Roman" w:eastAsia="Times New Roman" w:hAnsi="Times New Roman" w:cs="Times New Roman"/>
          <w:b/>
          <w:sz w:val="24"/>
          <w:szCs w:val="24"/>
        </w:rPr>
        <w:lastRenderedPageBreak/>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2" w:name="_Ref520712490"/>
      <w:bookmarkStart w:id="133" w:name="_Toc520713861"/>
      <w:bookmarkStart w:id="134" w:name="_Toc520713998"/>
      <w:bookmarkStart w:id="135" w:name="_Toc395609824"/>
      <w:bookmarkStart w:id="136" w:name="_Toc38894294"/>
      <w:bookmarkStart w:id="137" w:name="_Toc53998064"/>
      <w:r w:rsidRPr="00717849">
        <w:rPr>
          <w:rFonts w:ascii="Times New Roman" w:eastAsia="Times New Roman" w:hAnsi="Times New Roman" w:cs="Times New Roman"/>
          <w:b/>
          <w:bCs/>
          <w:kern w:val="32"/>
          <w:sz w:val="24"/>
          <w:szCs w:val="32"/>
        </w:rPr>
        <w:t>Smluvní pokuty</w:t>
      </w:r>
      <w:bookmarkEnd w:id="132"/>
      <w:bookmarkEnd w:id="133"/>
      <w:bookmarkEnd w:id="134"/>
      <w:bookmarkEnd w:id="135"/>
      <w:bookmarkEnd w:id="136"/>
      <w:bookmarkEnd w:id="137"/>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8"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Pr="00966096">
        <w:rPr>
          <w:rFonts w:ascii="Times New Roman" w:hAnsi="Times New Roman"/>
          <w:b/>
        </w:rPr>
        <w:t xml:space="preserve">0,2 % z ceny díla v Kč bez DPH </w:t>
      </w:r>
      <w:r w:rsidRPr="00966096">
        <w:rPr>
          <w:rFonts w:ascii="Times New Roman" w:hAnsi="Times New Roman"/>
        </w:rPr>
        <w:t>za každý i započatý den prodlení.</w:t>
      </w:r>
      <w:bookmarkEnd w:id="138"/>
    </w:p>
    <w:p w14:paraId="6B6D7401" w14:textId="2916A76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6C7242">
        <w:rPr>
          <w:rFonts w:ascii="Times New Roman" w:eastAsia="Times New Roman" w:hAnsi="Times New Roman" w:cs="Times New Roman"/>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31CA82AF"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39" w:name="_Ref521389409"/>
    </w:p>
    <w:p w14:paraId="152FF94A" w14:textId="174C520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40" w:name="_Ref521389449"/>
      <w:bookmarkEnd w:id="139"/>
      <w:r w:rsidRPr="00966096">
        <w:rPr>
          <w:rFonts w:ascii="Times New Roman" w:hAnsi="Times New Roman"/>
        </w:rPr>
        <w:t xml:space="preserve">d)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0"/>
    </w:p>
    <w:p w14:paraId="6C7B46C6" w14:textId="34851EAD" w:rsidR="00717849" w:rsidRPr="00966096" w:rsidRDefault="00717849" w:rsidP="00966096">
      <w:pPr>
        <w:pStyle w:val="Zkladntext"/>
        <w:rPr>
          <w:rFonts w:ascii="Times New Roman" w:hAnsi="Times New Roman"/>
        </w:rPr>
      </w:pPr>
      <w:bookmarkStart w:id="141" w:name="_Ref521389477"/>
      <w:r w:rsidRPr="00966096">
        <w:rPr>
          <w:rFonts w:ascii="Times New Roman" w:hAnsi="Times New Roman"/>
        </w:rPr>
        <w:t xml:space="preserve">Výše smluvní pokuty při prodlení zhotovitele podle odstavce 1 písm. e)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1"/>
    </w:p>
    <w:p w14:paraId="5057114A" w14:textId="5F80FBA9" w:rsidR="00717849" w:rsidRPr="00966096" w:rsidRDefault="00717849" w:rsidP="00966096">
      <w:pPr>
        <w:pStyle w:val="Zkladntext"/>
        <w:rPr>
          <w:rFonts w:ascii="Times New Roman" w:hAnsi="Times New Roman"/>
        </w:rPr>
      </w:pPr>
      <w:bookmarkStart w:id="142"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2"/>
    </w:p>
    <w:p w14:paraId="373F2B5C" w14:textId="77777777" w:rsidR="00717849" w:rsidRPr="00966096" w:rsidRDefault="00717849" w:rsidP="00966096">
      <w:pPr>
        <w:pStyle w:val="Zkladntext"/>
        <w:rPr>
          <w:rFonts w:ascii="Times New Roman" w:hAnsi="Times New Roman"/>
        </w:rPr>
      </w:pPr>
      <w:bookmarkStart w:id="143"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3"/>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4" w:name="_Ref521389914"/>
    </w:p>
    <w:p w14:paraId="7F6AC03A" w14:textId="77777777" w:rsidR="00717849" w:rsidRPr="001E7F1D" w:rsidRDefault="00717849" w:rsidP="00D957AF">
      <w:pPr>
        <w:pStyle w:val="Zkladntext"/>
        <w:ind w:hanging="502"/>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4"/>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B47A7B">
      <w:pPr>
        <w:pStyle w:val="Zkladntext"/>
        <w:ind w:hanging="502"/>
        <w:rPr>
          <w:rFonts w:ascii="Times New Roman" w:hAnsi="Times New Roman"/>
        </w:rPr>
      </w:pPr>
      <w:r w:rsidRPr="001E7F1D">
        <w:rPr>
          <w:rFonts w:ascii="Times New Roman" w:hAnsi="Times New Roman"/>
        </w:rPr>
        <w:lastRenderedPageBreak/>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B47A7B">
      <w:pPr>
        <w:pStyle w:val="Zkladntext"/>
        <w:ind w:hanging="502"/>
        <w:rPr>
          <w:rFonts w:ascii="Times New Roman" w:hAnsi="Times New Roman"/>
        </w:rPr>
      </w:pPr>
      <w:bookmarkStart w:id="145"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5"/>
    </w:p>
    <w:p w14:paraId="096EB2B9" w14:textId="77777777" w:rsidR="00717849" w:rsidRPr="001E7F1D" w:rsidRDefault="00717849" w:rsidP="00B47A7B">
      <w:pPr>
        <w:pStyle w:val="Zkladntext"/>
        <w:tabs>
          <w:tab w:val="num" w:pos="900"/>
        </w:tabs>
        <w:ind w:hanging="502"/>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B47A7B">
      <w:pPr>
        <w:pStyle w:val="Zkladntext"/>
        <w:ind w:hanging="502"/>
        <w:rPr>
          <w:rFonts w:ascii="Times New Roman" w:hAnsi="Times New Roman"/>
        </w:rPr>
      </w:pPr>
      <w:bookmarkStart w:id="146" w:name="_Ref521389981"/>
      <w:r w:rsidRPr="00214514">
        <w:rPr>
          <w:rFonts w:ascii="Times New Roman" w:hAnsi="Times New Roman"/>
        </w:rPr>
        <w:t>Zhotovitel je oprávněn objednateli uložit smluvní pokutu v případě prodlení</w:t>
      </w:r>
      <w:bookmarkStart w:id="147" w:name="_Ref521390001"/>
      <w:bookmarkEnd w:id="146"/>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47"/>
    </w:p>
    <w:p w14:paraId="66B0DA93" w14:textId="77777777" w:rsidR="00717849" w:rsidRPr="00214514" w:rsidRDefault="00717849" w:rsidP="00B47A7B">
      <w:pPr>
        <w:pStyle w:val="Zkladntext"/>
        <w:ind w:hanging="502"/>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9BE21EE" w14:textId="153A9630" w:rsidR="00717849" w:rsidRDefault="00717849" w:rsidP="00B47A7B">
      <w:pPr>
        <w:pStyle w:val="Zkladntext"/>
        <w:spacing w:after="240"/>
        <w:ind w:left="357" w:hanging="502"/>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77777777"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8" w:name="_Toc520713862"/>
      <w:bookmarkStart w:id="149" w:name="_Toc520713999"/>
      <w:bookmarkStart w:id="150" w:name="_Toc395609825"/>
      <w:bookmarkStart w:id="151" w:name="_Toc38894295"/>
      <w:bookmarkStart w:id="152" w:name="_Toc53998065"/>
      <w:r w:rsidRPr="00717849">
        <w:rPr>
          <w:rFonts w:ascii="Times New Roman" w:eastAsia="Times New Roman" w:hAnsi="Times New Roman" w:cs="Times New Roman"/>
          <w:b/>
          <w:bCs/>
          <w:kern w:val="32"/>
          <w:sz w:val="24"/>
          <w:szCs w:val="32"/>
        </w:rPr>
        <w:t>Vlastnické právo a nebezpečí škody</w:t>
      </w:r>
      <w:bookmarkEnd w:id="148"/>
      <w:bookmarkEnd w:id="149"/>
      <w:bookmarkEnd w:id="150"/>
      <w:bookmarkEnd w:id="151"/>
      <w:bookmarkEnd w:id="152"/>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5F19AA73" w14:textId="08113542" w:rsidR="000F157B" w:rsidRPr="007D2DB4" w:rsidRDefault="00717849" w:rsidP="007D2DB4">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3" w:name="_Toc520713863"/>
      <w:bookmarkStart w:id="154" w:name="_Toc520714000"/>
      <w:bookmarkStart w:id="155" w:name="_Ref520788610"/>
      <w:bookmarkStart w:id="156" w:name="_Toc395609826"/>
      <w:bookmarkStart w:id="157" w:name="_Toc38894296"/>
      <w:bookmarkStart w:id="158" w:name="_Toc53998066"/>
      <w:r w:rsidRPr="00717849">
        <w:rPr>
          <w:rFonts w:ascii="Times New Roman" w:eastAsia="Times New Roman" w:hAnsi="Times New Roman" w:cs="Times New Roman"/>
          <w:b/>
          <w:bCs/>
          <w:kern w:val="32"/>
          <w:sz w:val="24"/>
          <w:szCs w:val="32"/>
        </w:rPr>
        <w:t>Ochrana důvěrných informací</w:t>
      </w:r>
      <w:bookmarkEnd w:id="153"/>
      <w:bookmarkEnd w:id="154"/>
      <w:bookmarkEnd w:id="155"/>
      <w:bookmarkEnd w:id="156"/>
      <w:bookmarkEnd w:id="157"/>
      <w:bookmarkEnd w:id="158"/>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77777777"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9" w:name="_Toc520713864"/>
      <w:bookmarkStart w:id="160" w:name="_Toc520714001"/>
      <w:bookmarkStart w:id="161" w:name="_Ref520788520"/>
      <w:bookmarkStart w:id="162" w:name="_Toc395609827"/>
      <w:bookmarkStart w:id="163" w:name="_Toc38894297"/>
      <w:bookmarkStart w:id="164" w:name="_Toc53998067"/>
      <w:r w:rsidRPr="00717849">
        <w:rPr>
          <w:rFonts w:ascii="Times New Roman" w:eastAsia="Times New Roman" w:hAnsi="Times New Roman" w:cs="Times New Roman"/>
          <w:b/>
          <w:bCs/>
          <w:kern w:val="32"/>
          <w:sz w:val="24"/>
          <w:szCs w:val="32"/>
        </w:rPr>
        <w:t>Bezpečnost a ochrana zdraví</w:t>
      </w:r>
      <w:bookmarkEnd w:id="159"/>
      <w:bookmarkEnd w:id="160"/>
      <w:bookmarkEnd w:id="161"/>
      <w:bookmarkEnd w:id="162"/>
      <w:bookmarkEnd w:id="163"/>
      <w:bookmarkEnd w:id="164"/>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lastRenderedPageBreak/>
        <w:t>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B47A7B">
      <w:pPr>
        <w:pStyle w:val="Zkladntext"/>
        <w:spacing w:after="240"/>
        <w:ind w:left="357" w:hanging="499"/>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5" w:name="_Toc520713865"/>
      <w:bookmarkStart w:id="166" w:name="_Toc520714002"/>
      <w:bookmarkStart w:id="167" w:name="_Toc395609828"/>
      <w:bookmarkStart w:id="168" w:name="_Toc38894298"/>
      <w:bookmarkStart w:id="169" w:name="_Toc53998068"/>
      <w:r w:rsidRPr="00717849">
        <w:rPr>
          <w:rFonts w:ascii="Times New Roman" w:eastAsia="Times New Roman" w:hAnsi="Times New Roman" w:cs="Times New Roman"/>
          <w:b/>
          <w:bCs/>
          <w:kern w:val="32"/>
          <w:sz w:val="24"/>
          <w:szCs w:val="32"/>
        </w:rPr>
        <w:t>Stavební deník</w:t>
      </w:r>
      <w:bookmarkEnd w:id="165"/>
      <w:bookmarkEnd w:id="166"/>
      <w:bookmarkEnd w:id="167"/>
      <w:bookmarkEnd w:id="168"/>
      <w:bookmarkEnd w:id="169"/>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4BD00B6A" w14:textId="2E9D3138" w:rsidR="009E2D3D" w:rsidRPr="007D2DB4" w:rsidRDefault="00717849" w:rsidP="007D2DB4">
      <w:pPr>
        <w:pStyle w:val="Zkladntext"/>
        <w:spacing w:after="240"/>
        <w:ind w:left="357" w:hanging="357"/>
        <w:rPr>
          <w:rFonts w:ascii="Times New Roman" w:hAnsi="Times New Roman"/>
        </w:rPr>
      </w:pPr>
      <w:r w:rsidRPr="009A3689">
        <w:rPr>
          <w:rFonts w:ascii="Times New Roman" w:hAnsi="Times New Roman"/>
        </w:rPr>
        <w:lastRenderedPageBreak/>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F932A70"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0" w:name="_Toc520713866"/>
      <w:bookmarkStart w:id="171" w:name="_Toc520714003"/>
      <w:bookmarkStart w:id="172" w:name="_Toc395609829"/>
      <w:bookmarkStart w:id="173" w:name="_Toc38894299"/>
      <w:bookmarkStart w:id="174" w:name="_Toc53998069"/>
      <w:r w:rsidRPr="00717849">
        <w:rPr>
          <w:rFonts w:ascii="Times New Roman" w:eastAsia="Times New Roman" w:hAnsi="Times New Roman" w:cs="Times New Roman"/>
          <w:b/>
          <w:bCs/>
          <w:kern w:val="32"/>
          <w:sz w:val="24"/>
          <w:szCs w:val="32"/>
        </w:rPr>
        <w:t>Zkoušky</w:t>
      </w:r>
      <w:bookmarkEnd w:id="170"/>
      <w:bookmarkEnd w:id="171"/>
      <w:bookmarkEnd w:id="172"/>
      <w:bookmarkEnd w:id="173"/>
      <w:bookmarkEnd w:id="174"/>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2371EC8" w14:textId="20924D91" w:rsidR="000F157B" w:rsidRPr="007D2DB4" w:rsidRDefault="00717849" w:rsidP="007D2DB4">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5" w:name="_Toc520713867"/>
      <w:bookmarkStart w:id="176" w:name="_Toc520714004"/>
      <w:bookmarkStart w:id="177" w:name="_Ref520788160"/>
      <w:bookmarkStart w:id="178" w:name="_Toc395609830"/>
      <w:bookmarkStart w:id="179" w:name="_Toc38894300"/>
      <w:bookmarkStart w:id="180" w:name="_Toc53998070"/>
      <w:r w:rsidRPr="00717849">
        <w:rPr>
          <w:rFonts w:ascii="Times New Roman" w:eastAsia="Times New Roman" w:hAnsi="Times New Roman" w:cs="Times New Roman"/>
          <w:b/>
          <w:bCs/>
          <w:kern w:val="32"/>
          <w:sz w:val="24"/>
          <w:szCs w:val="32"/>
        </w:rPr>
        <w:t>Odstoupení od smlouvy</w:t>
      </w:r>
      <w:bookmarkEnd w:id="175"/>
      <w:bookmarkEnd w:id="176"/>
      <w:bookmarkEnd w:id="177"/>
      <w:bookmarkEnd w:id="178"/>
      <w:bookmarkEnd w:id="179"/>
      <w:bookmarkEnd w:id="180"/>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lastRenderedPageBreak/>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3F181DCC" w14:textId="7F2CB04E" w:rsidR="009E2D3D" w:rsidRDefault="00717849" w:rsidP="007D2DB4">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41FE0562" w14:textId="77777777" w:rsidR="007D2DB4" w:rsidRDefault="007D2DB4" w:rsidP="007D2DB4">
      <w:pPr>
        <w:pStyle w:val="Zkladntext"/>
        <w:numPr>
          <w:ilvl w:val="0"/>
          <w:numId w:val="0"/>
        </w:numPr>
        <w:spacing w:after="240"/>
        <w:ind w:left="360" w:hanging="360"/>
        <w:rPr>
          <w:rFonts w:ascii="Times New Roman" w:hAnsi="Times New Roman"/>
        </w:rPr>
      </w:pPr>
    </w:p>
    <w:p w14:paraId="21749D42" w14:textId="77777777" w:rsidR="007D2DB4" w:rsidRPr="007D2DB4" w:rsidRDefault="007D2DB4" w:rsidP="007D2DB4">
      <w:pPr>
        <w:pStyle w:val="Zkladntext"/>
        <w:numPr>
          <w:ilvl w:val="0"/>
          <w:numId w:val="0"/>
        </w:numPr>
        <w:spacing w:after="240"/>
        <w:ind w:left="360" w:hanging="360"/>
        <w:rPr>
          <w:rFonts w:ascii="Times New Roman" w:hAnsi="Times New Roman"/>
        </w:rPr>
      </w:pPr>
    </w:p>
    <w:p w14:paraId="2D7A78B6" w14:textId="0FF82E62"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lastRenderedPageBreak/>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1" w:name="_Toc520713868"/>
      <w:bookmarkStart w:id="182" w:name="_Toc520714005"/>
      <w:bookmarkStart w:id="183" w:name="_Ref520789334"/>
      <w:bookmarkStart w:id="184" w:name="_Toc395609831"/>
      <w:bookmarkStart w:id="185" w:name="_Toc38894301"/>
      <w:bookmarkStart w:id="186" w:name="_Toc53998071"/>
      <w:r w:rsidRPr="00717849">
        <w:rPr>
          <w:rFonts w:ascii="Times New Roman" w:eastAsia="Times New Roman" w:hAnsi="Times New Roman" w:cs="Times New Roman"/>
          <w:b/>
          <w:bCs/>
          <w:kern w:val="32"/>
          <w:sz w:val="24"/>
          <w:szCs w:val="32"/>
        </w:rPr>
        <w:t>Vyšší moc</w:t>
      </w:r>
      <w:bookmarkEnd w:id="181"/>
      <w:bookmarkEnd w:id="182"/>
      <w:bookmarkEnd w:id="183"/>
      <w:bookmarkEnd w:id="184"/>
      <w:bookmarkEnd w:id="185"/>
      <w:bookmarkEnd w:id="186"/>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7" w:name="_Toc520713869"/>
      <w:bookmarkStart w:id="188" w:name="_Toc520714006"/>
      <w:bookmarkStart w:id="189" w:name="_Ref521391496"/>
      <w:bookmarkStart w:id="190" w:name="_Toc395609832"/>
      <w:bookmarkStart w:id="191" w:name="_Toc38894302"/>
      <w:bookmarkStart w:id="192" w:name="_Toc53998072"/>
      <w:r w:rsidRPr="00717849">
        <w:rPr>
          <w:rFonts w:ascii="Times New Roman" w:eastAsia="Times New Roman" w:hAnsi="Times New Roman" w:cs="Times New Roman"/>
          <w:b/>
          <w:bCs/>
          <w:kern w:val="32"/>
          <w:sz w:val="24"/>
          <w:szCs w:val="32"/>
        </w:rPr>
        <w:t>Úkony, doručování, počítání času</w:t>
      </w:r>
      <w:bookmarkEnd w:id="187"/>
      <w:bookmarkEnd w:id="188"/>
      <w:bookmarkEnd w:id="189"/>
      <w:bookmarkEnd w:id="190"/>
      <w:bookmarkEnd w:id="191"/>
      <w:bookmarkEnd w:id="192"/>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3" w:name="_Ref521391514"/>
      <w:r w:rsidRPr="000D5A45">
        <w:rPr>
          <w:rFonts w:ascii="Times New Roman" w:hAnsi="Times New Roman"/>
        </w:rPr>
        <w:t>Osobami, oprávněnými k úkonům mezi smluvními stranami, jsou pro účel smlouvy kromě statutárních orgánů a osob písemně zmocněných</w:t>
      </w:r>
      <w:bookmarkEnd w:id="193"/>
      <w:r w:rsidRPr="000D5A45">
        <w:rPr>
          <w:rFonts w:ascii="Times New Roman" w:hAnsi="Times New Roman"/>
        </w:rPr>
        <w:t>:</w:t>
      </w:r>
    </w:p>
    <w:p w14:paraId="5875E9AC" w14:textId="73E0FA36"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0D5A45" w:rsidRPr="000D5A45">
        <w:rPr>
          <w:rFonts w:ascii="Times New Roman" w:hAnsi="Times New Roman" w:cs="Times New Roman"/>
          <w:sz w:val="24"/>
          <w:szCs w:val="24"/>
        </w:rPr>
        <w:t>Zdeněk Pospíšil</w:t>
      </w:r>
      <w:r w:rsidR="00D9211F">
        <w:rPr>
          <w:rFonts w:ascii="Times New Roman" w:hAnsi="Times New Roman" w:cs="Times New Roman"/>
          <w:sz w:val="24"/>
          <w:szCs w:val="24"/>
        </w:rPr>
        <w:t xml:space="preserve"> a Petra Svobodová</w:t>
      </w:r>
      <w:r w:rsidRPr="000D5A45">
        <w:rPr>
          <w:rFonts w:ascii="Times New Roman" w:hAnsi="Times New Roman" w:cs="Times New Roman"/>
          <w:sz w:val="24"/>
          <w:szCs w:val="24"/>
        </w:rPr>
        <w:t>;</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lastRenderedPageBreak/>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4" w:name="_Ref521391542"/>
      <w:r w:rsidRPr="00EA1629">
        <w:rPr>
          <w:rFonts w:ascii="Times New Roman" w:hAnsi="Times New Roman"/>
        </w:rPr>
        <w:t>Smluvní strany se dohodly, že veškerá korespondence související s provedením díla podle smlouvy bude doručována na adresu</w:t>
      </w:r>
      <w:bookmarkEnd w:id="194"/>
      <w:r w:rsidRPr="00EA1629">
        <w:rPr>
          <w:rFonts w:ascii="Times New Roman" w:hAnsi="Times New Roman"/>
        </w:rPr>
        <w:t>:</w:t>
      </w:r>
    </w:p>
    <w:p w14:paraId="33CB5059" w14:textId="076B1308"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5" w:name="_Toc520713870"/>
      <w:bookmarkStart w:id="196" w:name="_Toc520714007"/>
      <w:bookmarkStart w:id="197" w:name="_Toc38894303"/>
      <w:bookmarkStart w:id="198" w:name="_Toc53998073"/>
      <w:r w:rsidRPr="00717849">
        <w:rPr>
          <w:rFonts w:ascii="Times New Roman" w:eastAsia="Times New Roman" w:hAnsi="Times New Roman" w:cs="Times New Roman"/>
          <w:b/>
          <w:bCs/>
          <w:kern w:val="32"/>
          <w:sz w:val="24"/>
          <w:szCs w:val="32"/>
        </w:rPr>
        <w:t>Účinnost smlouvy</w:t>
      </w:r>
      <w:bookmarkEnd w:id="195"/>
      <w:bookmarkEnd w:id="196"/>
      <w:bookmarkEnd w:id="197"/>
      <w:bookmarkEnd w:id="198"/>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9"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4D1B4977" w14:textId="77777777" w:rsidR="007D2DB4" w:rsidRDefault="007D2DB4" w:rsidP="007D2DB4">
      <w:pPr>
        <w:spacing w:before="120" w:after="240" w:line="280" w:lineRule="exact"/>
        <w:jc w:val="both"/>
        <w:rPr>
          <w:rFonts w:ascii="Times New Roman" w:eastAsia="Times New Roman" w:hAnsi="Times New Roman" w:cs="Times New Roman"/>
          <w:sz w:val="24"/>
          <w:szCs w:val="24"/>
        </w:rPr>
      </w:pPr>
    </w:p>
    <w:p w14:paraId="2BC50E17" w14:textId="77777777" w:rsidR="007D2DB4" w:rsidRDefault="007D2DB4" w:rsidP="007D2DB4">
      <w:pPr>
        <w:spacing w:before="120" w:after="240" w:line="280" w:lineRule="exact"/>
        <w:jc w:val="both"/>
        <w:rPr>
          <w:rFonts w:ascii="Times New Roman" w:eastAsia="Times New Roman" w:hAnsi="Times New Roman" w:cs="Times New Roman"/>
          <w:sz w:val="24"/>
          <w:szCs w:val="24"/>
        </w:rPr>
      </w:pPr>
    </w:p>
    <w:p w14:paraId="223F98EA" w14:textId="77777777" w:rsidR="007D2DB4" w:rsidRDefault="007D2DB4" w:rsidP="007D2DB4">
      <w:pPr>
        <w:spacing w:before="120" w:after="240" w:line="280" w:lineRule="exact"/>
        <w:jc w:val="both"/>
        <w:rPr>
          <w:rFonts w:ascii="Times New Roman" w:eastAsia="Times New Roman" w:hAnsi="Times New Roman" w:cs="Times New Roman"/>
          <w:sz w:val="24"/>
          <w:szCs w:val="24"/>
        </w:rPr>
      </w:pP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0" w:name="_Toc53998074"/>
      <w:r w:rsidRPr="00717849">
        <w:rPr>
          <w:rFonts w:ascii="Times New Roman" w:eastAsia="Times New Roman" w:hAnsi="Times New Roman" w:cs="Times New Roman"/>
          <w:b/>
          <w:bCs/>
          <w:kern w:val="32"/>
          <w:sz w:val="24"/>
          <w:szCs w:val="32"/>
        </w:rPr>
        <w:t>Celistvost smlouvy a vzdání se práv</w:t>
      </w:r>
      <w:bookmarkEnd w:id="199"/>
      <w:bookmarkEnd w:id="200"/>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1" w:name="_Toc38894305"/>
      <w:bookmarkStart w:id="202" w:name="_Toc53998075"/>
      <w:r w:rsidRPr="00717849">
        <w:rPr>
          <w:rFonts w:ascii="Times New Roman" w:eastAsia="Times New Roman" w:hAnsi="Times New Roman" w:cs="Times New Roman"/>
          <w:b/>
          <w:bCs/>
          <w:kern w:val="32"/>
          <w:sz w:val="24"/>
          <w:szCs w:val="32"/>
        </w:rPr>
        <w:t>Postoupení práv ze smlouvy</w:t>
      </w:r>
      <w:bookmarkEnd w:id="201"/>
      <w:bookmarkEnd w:id="202"/>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0C4612DE" w14:textId="77777777" w:rsidR="009E2D3D" w:rsidRDefault="009E2D3D" w:rsidP="0018432C">
      <w:pPr>
        <w:spacing w:before="120" w:after="0" w:line="280" w:lineRule="exact"/>
        <w:jc w:val="center"/>
        <w:rPr>
          <w:rFonts w:ascii="Times New Roman" w:eastAsia="Times New Roman" w:hAnsi="Times New Roman" w:cs="Times New Roman"/>
          <w:b/>
          <w:sz w:val="24"/>
          <w:szCs w:val="24"/>
        </w:rPr>
      </w:pPr>
      <w:bookmarkStart w:id="203" w:name="_Toc520713871"/>
      <w:bookmarkStart w:id="204" w:name="_Toc520714008"/>
      <w:bookmarkStart w:id="205" w:name="_Toc38894306"/>
      <w:bookmarkStart w:id="206" w:name="_Toc53998076"/>
    </w:p>
    <w:p w14:paraId="7B97A57A" w14:textId="0752BDC0" w:rsidR="0018432C" w:rsidRDefault="0018432C" w:rsidP="0018432C">
      <w:pPr>
        <w:spacing w:before="120" w:after="0" w:line="280" w:lineRule="exact"/>
        <w:jc w:val="center"/>
        <w:rPr>
          <w:rFonts w:ascii="Times New Roman" w:eastAsia="Times New Roman" w:hAnsi="Times New Roman" w:cs="Times New Roman"/>
          <w:b/>
          <w:sz w:val="24"/>
          <w:szCs w:val="24"/>
        </w:rPr>
      </w:pPr>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3"/>
      <w:bookmarkEnd w:id="204"/>
      <w:bookmarkEnd w:id="205"/>
      <w:bookmarkEnd w:id="206"/>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lastRenderedPageBreak/>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C219ADF" w14:textId="423C04FB"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410556">
        <w:rPr>
          <w:rFonts w:ascii="Times New Roman" w:hAnsi="Times New Roman"/>
        </w:rPr>
        <w:t>16</w:t>
      </w:r>
      <w:r w:rsidR="00E53D77" w:rsidRPr="00E53D77">
        <w:rPr>
          <w:rFonts w:ascii="Times New Roman" w:hAnsi="Times New Roman"/>
        </w:rPr>
        <w:t>.</w:t>
      </w:r>
      <w:r w:rsidR="00410556">
        <w:rPr>
          <w:rFonts w:ascii="Times New Roman" w:hAnsi="Times New Roman"/>
        </w:rPr>
        <w:t>04</w:t>
      </w:r>
      <w:r w:rsidRPr="00E53D77">
        <w:rPr>
          <w:rFonts w:ascii="Times New Roman" w:hAnsi="Times New Roman"/>
        </w:rPr>
        <w:t>.202</w:t>
      </w:r>
      <w:r w:rsidR="00410556">
        <w:rPr>
          <w:rFonts w:ascii="Times New Roman" w:hAnsi="Times New Roman"/>
        </w:rPr>
        <w:t>5</w:t>
      </w:r>
      <w:r w:rsidRPr="000C1246">
        <w:rPr>
          <w:rFonts w:ascii="Times New Roman" w:hAnsi="Times New Roman"/>
        </w:rPr>
        <w:t xml:space="preserve"> pod č. usnesení RM </w:t>
      </w:r>
      <w:r w:rsidR="00410556" w:rsidRPr="00410556">
        <w:rPr>
          <w:rFonts w:ascii="Times New Roman" w:hAnsi="Times New Roman"/>
          <w:bCs/>
        </w:rPr>
        <w:t>231/5/2025</w:t>
      </w:r>
      <w:r w:rsidR="00410556">
        <w:rPr>
          <w:rFonts w:ascii="Times New Roman" w:hAnsi="Times New Roman"/>
          <w:bCs/>
        </w:rPr>
        <w:t>.</w:t>
      </w:r>
    </w:p>
    <w:p w14:paraId="174CC804" w14:textId="77777777" w:rsidR="000D0461" w:rsidRDefault="00717849" w:rsidP="00B47A7B">
      <w:pPr>
        <w:pStyle w:val="Zkladntext"/>
        <w:ind w:hanging="502"/>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0D0461" w:rsidRDefault="008051D8" w:rsidP="00B47A7B">
      <w:pPr>
        <w:pStyle w:val="Zkladntext"/>
        <w:ind w:hanging="502"/>
        <w:rPr>
          <w:rFonts w:ascii="Times New Roman" w:hAnsi="Times New Roman"/>
        </w:rPr>
      </w:pPr>
      <w:r w:rsidRPr="000D0461">
        <w:rPr>
          <w:rFonts w:ascii="Times New Roman" w:hAnsi="Times New Roman"/>
        </w:rPr>
        <w:t>Zhotovitel je povinen informovat objednatele, a to za účelem splnění povinností stanovených</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331DA8">
      <w:headerReference w:type="default" r:id="rId9"/>
      <w:footerReference w:type="default" r:id="rId10"/>
      <w:headerReference w:type="first" r:id="rId11"/>
      <w:footerReference w:type="first" r:id="rId12"/>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5585" w14:textId="77777777" w:rsidR="005A76BB" w:rsidRDefault="005A76BB" w:rsidP="00717849">
      <w:pPr>
        <w:spacing w:after="0" w:line="240" w:lineRule="auto"/>
      </w:pPr>
      <w:r>
        <w:separator/>
      </w:r>
    </w:p>
  </w:endnote>
  <w:endnote w:type="continuationSeparator" w:id="0">
    <w:p w14:paraId="7CCB8C1B" w14:textId="77777777" w:rsidR="005A76BB" w:rsidRDefault="005A76BB"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22C49A1B" w:rsidR="005A76BB" w:rsidRPr="00F932ED" w:rsidRDefault="005A76BB">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32</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32</w:t>
    </w:r>
    <w:r w:rsidRPr="00F932ED">
      <w:rPr>
        <w:rFonts w:ascii="Times New Roman" w:hAnsi="Times New Roman"/>
      </w:rPr>
      <w:fldChar w:fldCharType="end"/>
    </w:r>
  </w:p>
  <w:p w14:paraId="17F9B7CD" w14:textId="0248E73D" w:rsidR="005A76BB" w:rsidRPr="00DA1B0A" w:rsidRDefault="005A76BB"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3F44C8B1" w:rsidR="005A76BB" w:rsidRPr="000F157B" w:rsidRDefault="005A76BB" w:rsidP="00697BA5">
    <w:pPr>
      <w:pStyle w:val="Zpat"/>
      <w:jc w:val="center"/>
      <w:rPr>
        <w:rFonts w:ascii="Times New Roman" w:hAnsi="Times New Roman"/>
      </w:rPr>
    </w:pPr>
    <w:r w:rsidRPr="000F157B">
      <w:rPr>
        <w:rFonts w:ascii="Times New Roman" w:hAnsi="Times New Roman"/>
      </w:rPr>
      <w:t xml:space="preserve">Stránka </w:t>
    </w:r>
    <w:r w:rsidRPr="000F157B">
      <w:rPr>
        <w:rFonts w:ascii="Times New Roman" w:hAnsi="Times New Roman"/>
      </w:rPr>
      <w:fldChar w:fldCharType="begin"/>
    </w:r>
    <w:r w:rsidRPr="000F157B">
      <w:rPr>
        <w:rFonts w:ascii="Times New Roman" w:hAnsi="Times New Roman"/>
      </w:rPr>
      <w:instrText>PAGE  \* Arabic  \* MERGEFORMAT</w:instrText>
    </w:r>
    <w:r w:rsidRPr="000F157B">
      <w:rPr>
        <w:rFonts w:ascii="Times New Roman" w:hAnsi="Times New Roman"/>
      </w:rPr>
      <w:fldChar w:fldCharType="separate"/>
    </w:r>
    <w:r w:rsidRPr="000F157B">
      <w:rPr>
        <w:rFonts w:ascii="Times New Roman" w:hAnsi="Times New Roman"/>
        <w:noProof/>
      </w:rPr>
      <w:t>1</w:t>
    </w:r>
    <w:r w:rsidRPr="000F157B">
      <w:rPr>
        <w:rFonts w:ascii="Times New Roman" w:hAnsi="Times New Roman"/>
      </w:rPr>
      <w:fldChar w:fldCharType="end"/>
    </w:r>
    <w:r w:rsidRPr="000F157B">
      <w:rPr>
        <w:rFonts w:ascii="Times New Roman" w:hAnsi="Times New Roman"/>
      </w:rPr>
      <w:t xml:space="preserve"> z 3</w:t>
    </w:r>
    <w:r w:rsidR="007D2DB4">
      <w:rPr>
        <w:rFonts w:ascii="Times New Roman" w:hAnsi="Times New Roman"/>
      </w:rPr>
      <w:t>3</w:t>
    </w:r>
  </w:p>
  <w:p w14:paraId="6EF72EB9" w14:textId="77777777" w:rsidR="005A76BB" w:rsidRDefault="005A7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878" w14:textId="77777777" w:rsidR="005A76BB" w:rsidRDefault="005A76BB" w:rsidP="00717849">
      <w:pPr>
        <w:spacing w:after="0" w:line="240" w:lineRule="auto"/>
      </w:pPr>
      <w:r>
        <w:separator/>
      </w:r>
    </w:p>
  </w:footnote>
  <w:footnote w:type="continuationSeparator" w:id="0">
    <w:p w14:paraId="1C874235" w14:textId="77777777" w:rsidR="005A76BB" w:rsidRDefault="005A76BB"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145B202E" w:rsidR="005A76BB" w:rsidRDefault="000F157B" w:rsidP="00697BA5">
    <w:pPr>
      <w:pStyle w:val="Zhlav"/>
      <w:jc w:val="right"/>
      <w:rPr>
        <w:rFonts w:ascii="Times New Roman" w:hAnsi="Times New Roman"/>
        <w:i/>
        <w:sz w:val="18"/>
        <w:szCs w:val="18"/>
      </w:rPr>
    </w:pPr>
    <w:r>
      <w:rPr>
        <w:rFonts w:ascii="Times New Roman" w:hAnsi="Times New Roman"/>
        <w:i/>
        <w:noProof/>
        <w:sz w:val="18"/>
        <w:szCs w:val="18"/>
      </w:rPr>
      <w:drawing>
        <wp:anchor distT="0" distB="0" distL="114300" distR="114300" simplePos="0" relativeHeight="251658240" behindDoc="1" locked="0" layoutInCell="1" allowOverlap="1" wp14:anchorId="06EE4022" wp14:editId="6D55AFCD">
          <wp:simplePos x="0" y="0"/>
          <wp:positionH relativeFrom="column">
            <wp:posOffset>175895</wp:posOffset>
          </wp:positionH>
          <wp:positionV relativeFrom="paragraph">
            <wp:posOffset>-231140</wp:posOffset>
          </wp:positionV>
          <wp:extent cx="2219325" cy="716026"/>
          <wp:effectExtent l="0" t="0" r="0" b="8255"/>
          <wp:wrapTight wrapText="bothSides">
            <wp:wrapPolygon edited="0">
              <wp:start x="0" y="0"/>
              <wp:lineTo x="0" y="21274"/>
              <wp:lineTo x="21322" y="21274"/>
              <wp:lineTo x="21322" y="0"/>
              <wp:lineTo x="0" y="0"/>
            </wp:wrapPolygon>
          </wp:wrapTight>
          <wp:docPr id="298863932" name="Obrázek 1" descr="Obsah obrázku text, snímek obrazovky, Písm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63932" name="Obrázek 1" descr="Obsah obrázku text, snímek obrazovky, Písmo,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16026"/>
                  </a:xfrm>
                  <a:prstGeom prst="rect">
                    <a:avLst/>
                  </a:prstGeom>
                  <a:noFill/>
                  <a:ln>
                    <a:noFill/>
                  </a:ln>
                </pic:spPr>
              </pic:pic>
            </a:graphicData>
          </a:graphic>
        </wp:anchor>
      </w:drawing>
    </w:r>
    <w:r w:rsidR="005A76BB" w:rsidRPr="00830783">
      <w:rPr>
        <w:rFonts w:ascii="Times New Roman" w:hAnsi="Times New Roman"/>
        <w:i/>
        <w:sz w:val="18"/>
        <w:szCs w:val="18"/>
      </w:rPr>
      <w:t xml:space="preserve">číslo </w:t>
    </w:r>
    <w:r w:rsidR="005A76BB" w:rsidRPr="00F115D5">
      <w:rPr>
        <w:rFonts w:ascii="Times New Roman" w:hAnsi="Times New Roman"/>
        <w:i/>
        <w:sz w:val="16"/>
        <w:szCs w:val="16"/>
      </w:rPr>
      <w:t>smlouvy</w:t>
    </w:r>
    <w:r w:rsidR="005A76BB" w:rsidRPr="00830783">
      <w:rPr>
        <w:rFonts w:ascii="Times New Roman" w:hAnsi="Times New Roman"/>
        <w:i/>
        <w:sz w:val="18"/>
        <w:szCs w:val="18"/>
      </w:rPr>
      <w:t xml:space="preserve"> u objednatele: </w:t>
    </w:r>
    <w:r w:rsidR="005A76BB" w:rsidRPr="000F157B">
      <w:rPr>
        <w:rFonts w:ascii="Times New Roman" w:hAnsi="Times New Roman"/>
        <w:i/>
        <w:sz w:val="18"/>
        <w:szCs w:val="18"/>
        <w:highlight w:val="yellow"/>
      </w:rPr>
      <w:t xml:space="preserve">INV </w:t>
    </w:r>
    <w:proofErr w:type="spellStart"/>
    <w:r w:rsidR="005A76BB" w:rsidRPr="000F157B">
      <w:rPr>
        <w:rFonts w:ascii="Times New Roman" w:hAnsi="Times New Roman"/>
        <w:i/>
        <w:sz w:val="18"/>
        <w:szCs w:val="18"/>
        <w:highlight w:val="yellow"/>
      </w:rPr>
      <w:t>xx</w:t>
    </w:r>
    <w:proofErr w:type="spellEnd"/>
    <w:r w:rsidR="005A76BB" w:rsidRPr="000F157B">
      <w:rPr>
        <w:rFonts w:ascii="Times New Roman" w:hAnsi="Times New Roman"/>
        <w:i/>
        <w:sz w:val="18"/>
        <w:szCs w:val="18"/>
        <w:highlight w:val="yellow"/>
      </w:rPr>
      <w:t>/2025</w:t>
    </w:r>
  </w:p>
  <w:p w14:paraId="45778E59" w14:textId="77777777" w:rsidR="000F157B" w:rsidRDefault="000F157B" w:rsidP="00697BA5">
    <w:pPr>
      <w:pStyle w:val="Zhlav"/>
      <w:jc w:val="right"/>
      <w:rPr>
        <w:rFonts w:ascii="Times New Roman" w:hAnsi="Times New Roman"/>
        <w:i/>
        <w:sz w:val="18"/>
        <w:szCs w:val="18"/>
      </w:rPr>
    </w:pPr>
  </w:p>
  <w:p w14:paraId="4BA99133" w14:textId="77777777" w:rsidR="000F157B" w:rsidRDefault="000F157B" w:rsidP="00697BA5">
    <w:pPr>
      <w:pStyle w:val="Zhlav"/>
      <w:jc w:val="right"/>
      <w:rPr>
        <w:rFonts w:ascii="Times New Roman" w:hAnsi="Times New Roman"/>
        <w:i/>
        <w:sz w:val="18"/>
        <w:szCs w:val="18"/>
      </w:rPr>
    </w:pPr>
  </w:p>
  <w:p w14:paraId="668DAA0E" w14:textId="77777777" w:rsidR="000F157B" w:rsidRDefault="000F157B" w:rsidP="00697BA5">
    <w:pPr>
      <w:pStyle w:val="Zhlav"/>
      <w:jc w:val="right"/>
      <w:rPr>
        <w:rFonts w:ascii="Times New Roman" w:hAnsi="Times New Roman"/>
        <w:i/>
        <w:sz w:val="18"/>
        <w:szCs w:val="18"/>
      </w:rPr>
    </w:pPr>
  </w:p>
  <w:p w14:paraId="6E1483DD" w14:textId="77777777" w:rsidR="000F157B" w:rsidRPr="009A06DF" w:rsidRDefault="000F157B" w:rsidP="00697BA5">
    <w:pPr>
      <w:pStyle w:val="Zhlav"/>
      <w:jc w:val="right"/>
      <w:rPr>
        <w:rFonts w:ascii="Times New Roman" w:hAnsi="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55429332" w:rsidR="005A76BB" w:rsidRDefault="005A76BB" w:rsidP="00A80325">
    <w:pPr>
      <w:pStyle w:val="Zhlav"/>
      <w:rPr>
        <w:rFonts w:ascii="Times New Roman" w:hAnsi="Times New Roman"/>
        <w:i/>
        <w:sz w:val="18"/>
        <w:szCs w:val="18"/>
      </w:rPr>
    </w:pPr>
    <w:r>
      <w:rPr>
        <w:rFonts w:ascii="Times New Roman" w:hAnsi="Times New Roman"/>
        <w:i/>
        <w:noProof/>
        <w:sz w:val="18"/>
        <w:szCs w:val="18"/>
      </w:rPr>
      <w:drawing>
        <wp:inline distT="0" distB="0" distL="0" distR="0" wp14:anchorId="11F213A5" wp14:editId="10F2CDA6">
          <wp:extent cx="2219325" cy="716026"/>
          <wp:effectExtent l="0" t="0" r="0" b="8255"/>
          <wp:docPr id="5406795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196" cy="722760"/>
                  </a:xfrm>
                  <a:prstGeom prst="rect">
                    <a:avLst/>
                  </a:prstGeom>
                  <a:noFill/>
                  <a:ln>
                    <a:noFill/>
                  </a:ln>
                </pic:spPr>
              </pic:pic>
            </a:graphicData>
          </a:graphic>
        </wp:inline>
      </w:drawing>
    </w:r>
    <w:r>
      <w:rPr>
        <w:rFonts w:ascii="Times New Roman" w:hAnsi="Times New Roman"/>
        <w:i/>
        <w:sz w:val="18"/>
        <w:szCs w:val="18"/>
      </w:rPr>
      <w:tab/>
    </w:r>
    <w:r>
      <w:rPr>
        <w:rFonts w:ascii="Times New Roman" w:hAnsi="Times New Roman"/>
        <w:i/>
        <w:sz w:val="18"/>
        <w:szCs w:val="18"/>
      </w:rPr>
      <w:tab/>
      <w:t xml:space="preserve">číslo smlouvy u objednatele: INV </w:t>
    </w:r>
    <w:proofErr w:type="spellStart"/>
    <w:proofErr w:type="gramStart"/>
    <w:r>
      <w:rPr>
        <w:rFonts w:ascii="Times New Roman" w:hAnsi="Times New Roman"/>
        <w:i/>
        <w:sz w:val="18"/>
        <w:szCs w:val="18"/>
      </w:rPr>
      <w:t>xx</w:t>
    </w:r>
    <w:proofErr w:type="spellEnd"/>
    <w:r>
      <w:rPr>
        <w:rFonts w:ascii="Times New Roman" w:hAnsi="Times New Roman"/>
        <w:i/>
        <w:sz w:val="18"/>
        <w:szCs w:val="18"/>
      </w:rPr>
      <w:t>.</w:t>
    </w:r>
    <w:r w:rsidRPr="00D2005A">
      <w:rPr>
        <w:rFonts w:ascii="Times New Roman" w:hAnsi="Times New Roman"/>
        <w:i/>
        <w:sz w:val="18"/>
        <w:szCs w:val="18"/>
      </w:rPr>
      <w:t>/</w:t>
    </w:r>
    <w:proofErr w:type="gramEnd"/>
    <w:r w:rsidRPr="00D2005A">
      <w:rPr>
        <w:rFonts w:ascii="Times New Roman" w:hAnsi="Times New Roman"/>
        <w:i/>
        <w:sz w:val="18"/>
        <w:szCs w:val="18"/>
      </w:rPr>
      <w:t>2</w:t>
    </w:r>
    <w:r w:rsidRPr="00830783">
      <w:rPr>
        <w:rFonts w:ascii="Times New Roman" w:hAnsi="Times New Roman"/>
        <w:i/>
        <w:sz w:val="18"/>
        <w:szCs w:val="18"/>
      </w:rPr>
      <w:t>0</w:t>
    </w:r>
    <w:r>
      <w:rPr>
        <w:rFonts w:ascii="Times New Roman" w:hAnsi="Times New Roman"/>
        <w:i/>
        <w:sz w:val="18"/>
        <w:szCs w:val="18"/>
      </w:rPr>
      <w:t>25</w:t>
    </w:r>
  </w:p>
  <w:p w14:paraId="6666F158" w14:textId="77777777" w:rsidR="005A76BB" w:rsidRDefault="005A76BB"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698770944">
    <w:abstractNumId w:val="16"/>
  </w:num>
  <w:num w:numId="2" w16cid:durableId="602614458">
    <w:abstractNumId w:val="3"/>
  </w:num>
  <w:num w:numId="3" w16cid:durableId="1171338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787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565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8871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734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82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6721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6545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876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2001066">
    <w:abstractNumId w:val="16"/>
  </w:num>
  <w:num w:numId="13" w16cid:durableId="622541478">
    <w:abstractNumId w:val="16"/>
  </w:num>
  <w:num w:numId="14" w16cid:durableId="785078740">
    <w:abstractNumId w:val="16"/>
  </w:num>
  <w:num w:numId="15" w16cid:durableId="1018777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52315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882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5374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7414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632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3827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3799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9396548">
    <w:abstractNumId w:val="11"/>
  </w:num>
  <w:num w:numId="24" w16cid:durableId="1904023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39836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398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840347">
    <w:abstractNumId w:val="10"/>
    <w:lvlOverride w:ilvl="0">
      <w:startOverride w:val="1"/>
    </w:lvlOverride>
  </w:num>
  <w:num w:numId="28" w16cid:durableId="724254909">
    <w:abstractNumId w:val="6"/>
  </w:num>
  <w:num w:numId="29" w16cid:durableId="894663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1259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250209">
    <w:abstractNumId w:val="22"/>
  </w:num>
  <w:num w:numId="32" w16cid:durableId="1710688934">
    <w:abstractNumId w:val="13"/>
  </w:num>
  <w:num w:numId="33" w16cid:durableId="1394888018">
    <w:abstractNumId w:val="1"/>
  </w:num>
  <w:num w:numId="34" w16cid:durableId="772629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3644396">
    <w:abstractNumId w:val="17"/>
  </w:num>
  <w:num w:numId="36" w16cid:durableId="994720602">
    <w:abstractNumId w:val="2"/>
  </w:num>
  <w:num w:numId="37" w16cid:durableId="717432003">
    <w:abstractNumId w:val="9"/>
  </w:num>
  <w:num w:numId="38" w16cid:durableId="1790392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2320507">
    <w:abstractNumId w:val="25"/>
  </w:num>
  <w:num w:numId="40" w16cid:durableId="1232275839">
    <w:abstractNumId w:val="26"/>
  </w:num>
  <w:num w:numId="41" w16cid:durableId="846752695">
    <w:abstractNumId w:val="5"/>
  </w:num>
  <w:num w:numId="42" w16cid:durableId="756631362">
    <w:abstractNumId w:val="19"/>
  </w:num>
  <w:num w:numId="43" w16cid:durableId="1491822355">
    <w:abstractNumId w:val="8"/>
  </w:num>
  <w:num w:numId="44" w16cid:durableId="1661079834">
    <w:abstractNumId w:val="7"/>
  </w:num>
  <w:num w:numId="45" w16cid:durableId="1203207377">
    <w:abstractNumId w:val="0"/>
  </w:num>
  <w:num w:numId="46" w16cid:durableId="1732147701">
    <w:abstractNumId w:val="20"/>
  </w:num>
  <w:num w:numId="47" w16cid:durableId="615523077">
    <w:abstractNumId w:val="14"/>
  </w:num>
  <w:num w:numId="48" w16cid:durableId="1276251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9042953">
    <w:abstractNumId w:val="21"/>
  </w:num>
  <w:num w:numId="50" w16cid:durableId="1711759255">
    <w:abstractNumId w:val="4"/>
  </w:num>
  <w:num w:numId="51" w16cid:durableId="345328064">
    <w:abstractNumId w:val="12"/>
  </w:num>
  <w:num w:numId="52" w16cid:durableId="592711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4581936">
    <w:abstractNumId w:val="23"/>
  </w:num>
  <w:num w:numId="54" w16cid:durableId="17143053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4497381">
    <w:abstractNumId w:val="24"/>
  </w:num>
  <w:num w:numId="56" w16cid:durableId="1910578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758320">
    <w:abstractNumId w:val="15"/>
  </w:num>
  <w:num w:numId="58" w16cid:durableId="939339126">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qltR0rPBf+o0KoGbwMBWMqn6TVZxnX3k6TYGUb/+vNgktPuh2IcIbhR8vqrr2iLPoM6F/scYv38iRwuudVk7g==" w:salt="BU/IzXfAGuQxoNnleamve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13BF5"/>
    <w:rsid w:val="00015305"/>
    <w:rsid w:val="00025229"/>
    <w:rsid w:val="0002559B"/>
    <w:rsid w:val="00044E33"/>
    <w:rsid w:val="000506CA"/>
    <w:rsid w:val="00053820"/>
    <w:rsid w:val="000556E1"/>
    <w:rsid w:val="00061EFC"/>
    <w:rsid w:val="00067F3F"/>
    <w:rsid w:val="00076559"/>
    <w:rsid w:val="00081673"/>
    <w:rsid w:val="00081AED"/>
    <w:rsid w:val="00087D78"/>
    <w:rsid w:val="00091807"/>
    <w:rsid w:val="00095CC7"/>
    <w:rsid w:val="000A1C22"/>
    <w:rsid w:val="000B40BB"/>
    <w:rsid w:val="000B74FD"/>
    <w:rsid w:val="000C1246"/>
    <w:rsid w:val="000C3AEA"/>
    <w:rsid w:val="000D0461"/>
    <w:rsid w:val="000D5A45"/>
    <w:rsid w:val="000E29B5"/>
    <w:rsid w:val="000E3876"/>
    <w:rsid w:val="000E52FE"/>
    <w:rsid w:val="000F0D12"/>
    <w:rsid w:val="000F157B"/>
    <w:rsid w:val="000F4156"/>
    <w:rsid w:val="000F5E93"/>
    <w:rsid w:val="0012366C"/>
    <w:rsid w:val="00123D79"/>
    <w:rsid w:val="00127480"/>
    <w:rsid w:val="00141E42"/>
    <w:rsid w:val="00142F07"/>
    <w:rsid w:val="0014461C"/>
    <w:rsid w:val="0017414C"/>
    <w:rsid w:val="00184210"/>
    <w:rsid w:val="0018432C"/>
    <w:rsid w:val="00184543"/>
    <w:rsid w:val="00185C8E"/>
    <w:rsid w:val="00190ABA"/>
    <w:rsid w:val="00192A67"/>
    <w:rsid w:val="001B0B69"/>
    <w:rsid w:val="001B2BCE"/>
    <w:rsid w:val="001C07A3"/>
    <w:rsid w:val="001D608D"/>
    <w:rsid w:val="001E7F1D"/>
    <w:rsid w:val="00214514"/>
    <w:rsid w:val="002308F9"/>
    <w:rsid w:val="0023582E"/>
    <w:rsid w:val="00237723"/>
    <w:rsid w:val="002514C3"/>
    <w:rsid w:val="00254312"/>
    <w:rsid w:val="002604B9"/>
    <w:rsid w:val="002674F7"/>
    <w:rsid w:val="00271445"/>
    <w:rsid w:val="00271A21"/>
    <w:rsid w:val="00277BE4"/>
    <w:rsid w:val="00280DE3"/>
    <w:rsid w:val="00285603"/>
    <w:rsid w:val="00287634"/>
    <w:rsid w:val="002B5D94"/>
    <w:rsid w:val="002B602E"/>
    <w:rsid w:val="002E1A90"/>
    <w:rsid w:val="002E2081"/>
    <w:rsid w:val="002E6F05"/>
    <w:rsid w:val="0030517C"/>
    <w:rsid w:val="00314EAF"/>
    <w:rsid w:val="003251A9"/>
    <w:rsid w:val="003311A9"/>
    <w:rsid w:val="00331DA8"/>
    <w:rsid w:val="00345D25"/>
    <w:rsid w:val="00351A35"/>
    <w:rsid w:val="00365BFF"/>
    <w:rsid w:val="00366549"/>
    <w:rsid w:val="00367010"/>
    <w:rsid w:val="00372EA2"/>
    <w:rsid w:val="0037504A"/>
    <w:rsid w:val="0039118A"/>
    <w:rsid w:val="00393D70"/>
    <w:rsid w:val="0039513D"/>
    <w:rsid w:val="003A49DD"/>
    <w:rsid w:val="003A4C9C"/>
    <w:rsid w:val="003C1004"/>
    <w:rsid w:val="003C4A02"/>
    <w:rsid w:val="003C795B"/>
    <w:rsid w:val="003D62BF"/>
    <w:rsid w:val="003E4EA2"/>
    <w:rsid w:val="003F50DB"/>
    <w:rsid w:val="00406438"/>
    <w:rsid w:val="00410556"/>
    <w:rsid w:val="00413571"/>
    <w:rsid w:val="004223EF"/>
    <w:rsid w:val="0044473A"/>
    <w:rsid w:val="00455C57"/>
    <w:rsid w:val="004663DC"/>
    <w:rsid w:val="004731CC"/>
    <w:rsid w:val="004949E5"/>
    <w:rsid w:val="0049644C"/>
    <w:rsid w:val="00497BB4"/>
    <w:rsid w:val="004B02BB"/>
    <w:rsid w:val="004C5964"/>
    <w:rsid w:val="004C6EF4"/>
    <w:rsid w:val="004D49A9"/>
    <w:rsid w:val="004E1EFA"/>
    <w:rsid w:val="004E25FE"/>
    <w:rsid w:val="004F438C"/>
    <w:rsid w:val="00501573"/>
    <w:rsid w:val="0050206F"/>
    <w:rsid w:val="0050481A"/>
    <w:rsid w:val="00506757"/>
    <w:rsid w:val="005125BE"/>
    <w:rsid w:val="005147E5"/>
    <w:rsid w:val="00517A6D"/>
    <w:rsid w:val="005225C3"/>
    <w:rsid w:val="005379DA"/>
    <w:rsid w:val="00550EAD"/>
    <w:rsid w:val="00553432"/>
    <w:rsid w:val="0056711C"/>
    <w:rsid w:val="005755BC"/>
    <w:rsid w:val="00595610"/>
    <w:rsid w:val="005A11CE"/>
    <w:rsid w:val="005A76BB"/>
    <w:rsid w:val="005B3228"/>
    <w:rsid w:val="005C3580"/>
    <w:rsid w:val="005C37CE"/>
    <w:rsid w:val="005C3CF9"/>
    <w:rsid w:val="005C5CB2"/>
    <w:rsid w:val="005E424E"/>
    <w:rsid w:val="005F3B64"/>
    <w:rsid w:val="005F458F"/>
    <w:rsid w:val="00606E04"/>
    <w:rsid w:val="00622B36"/>
    <w:rsid w:val="006234F3"/>
    <w:rsid w:val="006541FC"/>
    <w:rsid w:val="006567F1"/>
    <w:rsid w:val="00661A8F"/>
    <w:rsid w:val="006772EA"/>
    <w:rsid w:val="00682A08"/>
    <w:rsid w:val="00687641"/>
    <w:rsid w:val="00691C11"/>
    <w:rsid w:val="0069204F"/>
    <w:rsid w:val="00692C39"/>
    <w:rsid w:val="00695F35"/>
    <w:rsid w:val="00697BA5"/>
    <w:rsid w:val="006A1A47"/>
    <w:rsid w:val="006B6448"/>
    <w:rsid w:val="006C7242"/>
    <w:rsid w:val="007073A5"/>
    <w:rsid w:val="00713B41"/>
    <w:rsid w:val="0071479D"/>
    <w:rsid w:val="00715C9A"/>
    <w:rsid w:val="00717849"/>
    <w:rsid w:val="00720BF6"/>
    <w:rsid w:val="00723B51"/>
    <w:rsid w:val="00731BB2"/>
    <w:rsid w:val="00734887"/>
    <w:rsid w:val="00735E30"/>
    <w:rsid w:val="00746D77"/>
    <w:rsid w:val="00754799"/>
    <w:rsid w:val="00756205"/>
    <w:rsid w:val="00767681"/>
    <w:rsid w:val="0077231D"/>
    <w:rsid w:val="00783A27"/>
    <w:rsid w:val="00796290"/>
    <w:rsid w:val="007A09BB"/>
    <w:rsid w:val="007A51BC"/>
    <w:rsid w:val="007B0E5B"/>
    <w:rsid w:val="007B3979"/>
    <w:rsid w:val="007B60B7"/>
    <w:rsid w:val="007C26FC"/>
    <w:rsid w:val="007D24B2"/>
    <w:rsid w:val="007D2DB4"/>
    <w:rsid w:val="007E40C6"/>
    <w:rsid w:val="007E5345"/>
    <w:rsid w:val="008006AC"/>
    <w:rsid w:val="008034B1"/>
    <w:rsid w:val="008051D8"/>
    <w:rsid w:val="008124BF"/>
    <w:rsid w:val="0081507C"/>
    <w:rsid w:val="00817C15"/>
    <w:rsid w:val="00825799"/>
    <w:rsid w:val="00834E5C"/>
    <w:rsid w:val="0084212C"/>
    <w:rsid w:val="00842FBD"/>
    <w:rsid w:val="0084322E"/>
    <w:rsid w:val="00850709"/>
    <w:rsid w:val="00882FEB"/>
    <w:rsid w:val="008907E3"/>
    <w:rsid w:val="00895D73"/>
    <w:rsid w:val="008960E1"/>
    <w:rsid w:val="008A1324"/>
    <w:rsid w:val="008A6B7D"/>
    <w:rsid w:val="008B6F6A"/>
    <w:rsid w:val="008C2FA8"/>
    <w:rsid w:val="008C7DEA"/>
    <w:rsid w:val="008D0C22"/>
    <w:rsid w:val="008D1F92"/>
    <w:rsid w:val="00900290"/>
    <w:rsid w:val="009028BE"/>
    <w:rsid w:val="00923D42"/>
    <w:rsid w:val="009240FE"/>
    <w:rsid w:val="009408D4"/>
    <w:rsid w:val="0094316A"/>
    <w:rsid w:val="00952D8A"/>
    <w:rsid w:val="009563AF"/>
    <w:rsid w:val="00956F6B"/>
    <w:rsid w:val="00961325"/>
    <w:rsid w:val="00962762"/>
    <w:rsid w:val="00966096"/>
    <w:rsid w:val="009711A4"/>
    <w:rsid w:val="00983C76"/>
    <w:rsid w:val="00985DA6"/>
    <w:rsid w:val="009A112B"/>
    <w:rsid w:val="009A3689"/>
    <w:rsid w:val="009C08F4"/>
    <w:rsid w:val="009D4EAB"/>
    <w:rsid w:val="009E2D3D"/>
    <w:rsid w:val="009E3B8B"/>
    <w:rsid w:val="009F04AC"/>
    <w:rsid w:val="009F5D37"/>
    <w:rsid w:val="00A01B40"/>
    <w:rsid w:val="00A06F1E"/>
    <w:rsid w:val="00A14947"/>
    <w:rsid w:val="00A20EC3"/>
    <w:rsid w:val="00A22968"/>
    <w:rsid w:val="00A41AE3"/>
    <w:rsid w:val="00A43FAA"/>
    <w:rsid w:val="00A61EC4"/>
    <w:rsid w:val="00A80325"/>
    <w:rsid w:val="00A849FE"/>
    <w:rsid w:val="00A84E61"/>
    <w:rsid w:val="00AA0423"/>
    <w:rsid w:val="00AA2E7F"/>
    <w:rsid w:val="00AA329F"/>
    <w:rsid w:val="00AC4D22"/>
    <w:rsid w:val="00AD104A"/>
    <w:rsid w:val="00AD32BA"/>
    <w:rsid w:val="00AD726E"/>
    <w:rsid w:val="00AF47A8"/>
    <w:rsid w:val="00B12920"/>
    <w:rsid w:val="00B15CFC"/>
    <w:rsid w:val="00B169D7"/>
    <w:rsid w:val="00B22B60"/>
    <w:rsid w:val="00B23049"/>
    <w:rsid w:val="00B44067"/>
    <w:rsid w:val="00B47A7B"/>
    <w:rsid w:val="00B5268A"/>
    <w:rsid w:val="00B566B9"/>
    <w:rsid w:val="00B75B42"/>
    <w:rsid w:val="00B86827"/>
    <w:rsid w:val="00BA0914"/>
    <w:rsid w:val="00BB17D6"/>
    <w:rsid w:val="00BB3969"/>
    <w:rsid w:val="00BC395F"/>
    <w:rsid w:val="00BC7615"/>
    <w:rsid w:val="00BC7DC4"/>
    <w:rsid w:val="00BD6FB1"/>
    <w:rsid w:val="00BE109D"/>
    <w:rsid w:val="00BF5D8C"/>
    <w:rsid w:val="00BF6EFC"/>
    <w:rsid w:val="00C157B8"/>
    <w:rsid w:val="00C20BE3"/>
    <w:rsid w:val="00C2343C"/>
    <w:rsid w:val="00C32B75"/>
    <w:rsid w:val="00C47402"/>
    <w:rsid w:val="00C62BDC"/>
    <w:rsid w:val="00C67800"/>
    <w:rsid w:val="00C83FF6"/>
    <w:rsid w:val="00C91034"/>
    <w:rsid w:val="00CA31BA"/>
    <w:rsid w:val="00CB6476"/>
    <w:rsid w:val="00CC2C6E"/>
    <w:rsid w:val="00CD0762"/>
    <w:rsid w:val="00CD1E65"/>
    <w:rsid w:val="00CD1EB8"/>
    <w:rsid w:val="00CD7857"/>
    <w:rsid w:val="00CF4DC6"/>
    <w:rsid w:val="00D028C9"/>
    <w:rsid w:val="00D04AD1"/>
    <w:rsid w:val="00D06C43"/>
    <w:rsid w:val="00D142E9"/>
    <w:rsid w:val="00D22A21"/>
    <w:rsid w:val="00D263F6"/>
    <w:rsid w:val="00D31B56"/>
    <w:rsid w:val="00D34844"/>
    <w:rsid w:val="00D84EF2"/>
    <w:rsid w:val="00D9211F"/>
    <w:rsid w:val="00D957AF"/>
    <w:rsid w:val="00DB6B77"/>
    <w:rsid w:val="00DD4054"/>
    <w:rsid w:val="00DD47B2"/>
    <w:rsid w:val="00DE1946"/>
    <w:rsid w:val="00E20DD0"/>
    <w:rsid w:val="00E23426"/>
    <w:rsid w:val="00E27D42"/>
    <w:rsid w:val="00E311AD"/>
    <w:rsid w:val="00E37165"/>
    <w:rsid w:val="00E42B1C"/>
    <w:rsid w:val="00E53D77"/>
    <w:rsid w:val="00E5423F"/>
    <w:rsid w:val="00E55F90"/>
    <w:rsid w:val="00E64539"/>
    <w:rsid w:val="00E718C3"/>
    <w:rsid w:val="00E90BCC"/>
    <w:rsid w:val="00E91ADD"/>
    <w:rsid w:val="00E93FF2"/>
    <w:rsid w:val="00E94028"/>
    <w:rsid w:val="00E964EF"/>
    <w:rsid w:val="00EA1629"/>
    <w:rsid w:val="00EE5739"/>
    <w:rsid w:val="00EE7BA8"/>
    <w:rsid w:val="00EF565B"/>
    <w:rsid w:val="00EF6179"/>
    <w:rsid w:val="00F013C6"/>
    <w:rsid w:val="00F15121"/>
    <w:rsid w:val="00F26230"/>
    <w:rsid w:val="00F31341"/>
    <w:rsid w:val="00F31504"/>
    <w:rsid w:val="00F32FA1"/>
    <w:rsid w:val="00F34E8B"/>
    <w:rsid w:val="00F36FB6"/>
    <w:rsid w:val="00F4208D"/>
    <w:rsid w:val="00F563C9"/>
    <w:rsid w:val="00F75474"/>
    <w:rsid w:val="00F805EC"/>
    <w:rsid w:val="00F90543"/>
    <w:rsid w:val="00F932ED"/>
    <w:rsid w:val="00FA315B"/>
    <w:rsid w:val="00FC0661"/>
    <w:rsid w:val="00FC4D12"/>
    <w:rsid w:val="00FE4C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3075-ECF7-4158-A634-0521A2C8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33</Pages>
  <Words>13463</Words>
  <Characters>79438</Characters>
  <Application>Microsoft Office Word</Application>
  <DocSecurity>8</DocSecurity>
  <Lines>661</Lines>
  <Paragraphs>185</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Šimečková Petra, Ing.</cp:lastModifiedBy>
  <cp:revision>15</cp:revision>
  <cp:lastPrinted>2025-03-05T12:06:00Z</cp:lastPrinted>
  <dcterms:created xsi:type="dcterms:W3CDTF">2025-03-05T08:58:00Z</dcterms:created>
  <dcterms:modified xsi:type="dcterms:W3CDTF">2025-05-16T07:43:00Z</dcterms:modified>
</cp:coreProperties>
</file>