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E410" w14:textId="77777777" w:rsidR="00C161F5" w:rsidRPr="00435C31" w:rsidRDefault="00C161F5" w:rsidP="00B31C7D">
      <w:pPr>
        <w:pStyle w:val="Zhlav"/>
        <w:tabs>
          <w:tab w:val="left" w:pos="4035"/>
        </w:tabs>
        <w:spacing w:before="0" w:line="276" w:lineRule="auto"/>
        <w:jc w:val="center"/>
        <w:rPr>
          <w:spacing w:val="40"/>
          <w:sz w:val="40"/>
          <w:szCs w:val="40"/>
        </w:rPr>
      </w:pPr>
      <w:r w:rsidRPr="00435C31">
        <w:rPr>
          <w:spacing w:val="40"/>
          <w:sz w:val="40"/>
          <w:szCs w:val="40"/>
        </w:rPr>
        <w:t xml:space="preserve">ČESTNÉ PROHLÁŠENÍ </w:t>
      </w:r>
    </w:p>
    <w:p w14:paraId="1C5B1DEB" w14:textId="77777777" w:rsidR="00435C31" w:rsidRDefault="00435C31" w:rsidP="004F209A">
      <w:pPr>
        <w:spacing w:before="0"/>
        <w:jc w:val="center"/>
        <w:rPr>
          <w:sz w:val="22"/>
          <w:szCs w:val="22"/>
        </w:rPr>
      </w:pPr>
      <w:bookmarkStart w:id="0" w:name="_Hlk72400777"/>
      <w:r w:rsidRPr="00435C31">
        <w:rPr>
          <w:sz w:val="36"/>
          <w:szCs w:val="36"/>
        </w:rPr>
        <w:t xml:space="preserve">o dodržování mezinárodních sankčních mechanismů </w:t>
      </w:r>
    </w:p>
    <w:p w14:paraId="1B21AF87" w14:textId="770BD79A" w:rsidR="00435C31" w:rsidRPr="00435C31" w:rsidRDefault="00435C31" w:rsidP="00435C31">
      <w:pPr>
        <w:jc w:val="center"/>
        <w:rPr>
          <w:sz w:val="22"/>
          <w:szCs w:val="22"/>
        </w:rPr>
      </w:pPr>
      <w:r w:rsidRPr="00435C31">
        <w:rPr>
          <w:sz w:val="22"/>
          <w:szCs w:val="22"/>
        </w:rPr>
        <w:t xml:space="preserve">k nadlimitní veřejné zakázce zadávané </w:t>
      </w:r>
      <w:bookmarkStart w:id="1" w:name="_Hlk3058917"/>
      <w:r w:rsidRPr="00435C31">
        <w:rPr>
          <w:sz w:val="22"/>
          <w:szCs w:val="22"/>
        </w:rPr>
        <w:t xml:space="preserve">v otevřeném řízení dle § 56 zákona č. 134/2016 Sb., </w:t>
      </w:r>
    </w:p>
    <w:p w14:paraId="76578257" w14:textId="77777777" w:rsidR="00435C31" w:rsidRPr="00435C31" w:rsidRDefault="00435C31" w:rsidP="00435C31">
      <w:pPr>
        <w:spacing w:before="0"/>
        <w:jc w:val="center"/>
        <w:rPr>
          <w:sz w:val="22"/>
          <w:szCs w:val="22"/>
        </w:rPr>
      </w:pPr>
      <w:r w:rsidRPr="00435C31">
        <w:rPr>
          <w:sz w:val="22"/>
          <w:szCs w:val="22"/>
        </w:rPr>
        <w:t xml:space="preserve">o zadávání veřejných zakázek, ve znění pozdějších předpisů </w:t>
      </w:r>
      <w:bookmarkEnd w:id="1"/>
      <w:r w:rsidRPr="00435C31">
        <w:rPr>
          <w:sz w:val="22"/>
          <w:szCs w:val="22"/>
        </w:rPr>
        <w:t xml:space="preserve">(dále jen „ZZVZ“), </w:t>
      </w:r>
    </w:p>
    <w:p w14:paraId="16303B92" w14:textId="77777777" w:rsidR="00435C31" w:rsidRPr="00435C31" w:rsidRDefault="00435C31" w:rsidP="00435C31">
      <w:pPr>
        <w:spacing w:before="0"/>
        <w:jc w:val="center"/>
        <w:rPr>
          <w:sz w:val="22"/>
          <w:szCs w:val="22"/>
        </w:rPr>
      </w:pPr>
      <w:r w:rsidRPr="00435C31">
        <w:rPr>
          <w:sz w:val="22"/>
          <w:szCs w:val="22"/>
        </w:rPr>
        <w:t>interních předpisů zadavatele a pokynů poskytovatele dotace.</w:t>
      </w:r>
    </w:p>
    <w:bookmarkEnd w:id="0"/>
    <w:p w14:paraId="453FA415" w14:textId="77777777" w:rsidR="00435C31" w:rsidRPr="00366569" w:rsidRDefault="00435C31" w:rsidP="00435C31">
      <w:pPr>
        <w:jc w:val="center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35C31" w:rsidRPr="00614960" w14:paraId="0697D6FC" w14:textId="77777777" w:rsidTr="00435C31">
        <w:trPr>
          <w:trHeight w:val="7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91E5" w14:textId="67B9A0BC" w:rsidR="00435C31" w:rsidRPr="00614960" w:rsidRDefault="00435C31" w:rsidP="00435C31">
            <w:pPr>
              <w:snapToGrid w:val="0"/>
              <w:spacing w:line="360" w:lineRule="auto"/>
              <w:jc w:val="center"/>
              <w:rPr>
                <w:b/>
              </w:rPr>
            </w:pPr>
            <w:r w:rsidRPr="00366569">
              <w:rPr>
                <w:b/>
                <w:bCs/>
                <w:sz w:val="28"/>
                <w:szCs w:val="28"/>
              </w:rPr>
              <w:t>„Obnova veřejného osvětlení Cheb 2022</w:t>
            </w:r>
            <w:r w:rsidR="00C4043B">
              <w:rPr>
                <w:b/>
                <w:bCs/>
                <w:sz w:val="28"/>
                <w:szCs w:val="28"/>
              </w:rPr>
              <w:t xml:space="preserve"> - II</w:t>
            </w:r>
            <w:r w:rsidRPr="00366569">
              <w:rPr>
                <w:b/>
                <w:bCs/>
                <w:sz w:val="28"/>
                <w:szCs w:val="28"/>
              </w:rPr>
              <w:t>“</w:t>
            </w:r>
          </w:p>
        </w:tc>
      </w:tr>
    </w:tbl>
    <w:p w14:paraId="2AF7C1BF" w14:textId="77777777" w:rsidR="00435C31" w:rsidRDefault="00435C31" w:rsidP="00435C31">
      <w:pPr>
        <w:pStyle w:val="Nadpis2"/>
        <w:numPr>
          <w:ilvl w:val="0"/>
          <w:numId w:val="0"/>
        </w:numPr>
        <w:pBdr>
          <w:bottom w:val="none" w:sz="0" w:space="0" w:color="auto"/>
        </w:pBdr>
        <w:ind w:left="426" w:hanging="426"/>
      </w:pPr>
    </w:p>
    <w:p w14:paraId="699DD78E" w14:textId="703E870F" w:rsidR="003848C7" w:rsidRPr="00435C31" w:rsidRDefault="00435C31" w:rsidP="00435C31">
      <w:pPr>
        <w:pStyle w:val="Zhlav"/>
        <w:tabs>
          <w:tab w:val="clear" w:pos="4536"/>
          <w:tab w:val="left" w:pos="1134"/>
        </w:tabs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Účastník</w:t>
      </w:r>
      <w:r w:rsidR="003848C7" w:rsidRPr="00435C31">
        <w:rPr>
          <w:rFonts w:eastAsia="Calibri"/>
          <w:sz w:val="22"/>
          <w:szCs w:val="22"/>
          <w:lang w:eastAsia="en-US"/>
        </w:rPr>
        <w:t>:</w:t>
      </w:r>
      <w:r w:rsidR="003848C7" w:rsidRPr="00435C31">
        <w:rPr>
          <w:rFonts w:eastAsia="Calibri"/>
          <w:sz w:val="22"/>
          <w:szCs w:val="22"/>
          <w:lang w:eastAsia="en-US"/>
        </w:rPr>
        <w:tab/>
      </w:r>
      <w:permStart w:id="2063935206" w:edGrp="everyone"/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  <w:r w:rsidR="008005B6">
        <w:rPr>
          <w:rFonts w:eastAsia="Calibri"/>
          <w:sz w:val="22"/>
          <w:szCs w:val="22"/>
          <w:lang w:eastAsia="en-US"/>
        </w:rPr>
        <w:t xml:space="preserve"> </w:t>
      </w:r>
      <w:r w:rsidR="003848C7" w:rsidRPr="00435C31">
        <w:rPr>
          <w:rFonts w:eastAsia="Calibri"/>
          <w:b/>
          <w:sz w:val="22"/>
          <w:szCs w:val="22"/>
          <w:lang w:eastAsia="en-US"/>
        </w:rPr>
        <w:t xml:space="preserve">      </w:t>
      </w:r>
      <w:permEnd w:id="2063935206"/>
      <w:r w:rsidR="003848C7" w:rsidRPr="00435C31">
        <w:rPr>
          <w:rFonts w:eastAsia="Calibri"/>
          <w:b/>
          <w:sz w:val="22"/>
          <w:szCs w:val="22"/>
          <w:lang w:eastAsia="en-US"/>
        </w:rPr>
        <w:t xml:space="preserve"> </w:t>
      </w:r>
      <w:r w:rsidR="00BE3380"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67635B5E" w14:textId="7B93E8D0" w:rsidR="003848C7" w:rsidRPr="00435C31" w:rsidRDefault="003848C7" w:rsidP="00435C31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Sídlo:</w:t>
      </w:r>
      <w:r w:rsidRPr="00435C31">
        <w:rPr>
          <w:rFonts w:eastAsia="Calibri"/>
          <w:sz w:val="22"/>
          <w:szCs w:val="22"/>
          <w:lang w:eastAsia="en-US"/>
        </w:rPr>
        <w:tab/>
      </w:r>
      <w:r w:rsidRPr="00435C31">
        <w:rPr>
          <w:rFonts w:eastAsia="Calibri"/>
          <w:sz w:val="22"/>
          <w:szCs w:val="22"/>
          <w:lang w:eastAsia="en-US"/>
        </w:rPr>
        <w:tab/>
      </w:r>
      <w:permStart w:id="65227957" w:edGrp="everyone"/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50DDD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  <w:r w:rsidR="0036224C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  </w:t>
      </w:r>
      <w:permEnd w:id="65227957"/>
      <w:r w:rsidRPr="00435C31">
        <w:rPr>
          <w:rFonts w:eastAsia="Calibri"/>
          <w:sz w:val="22"/>
          <w:szCs w:val="22"/>
          <w:lang w:eastAsia="en-US"/>
        </w:rPr>
        <w:t xml:space="preserve">  </w:t>
      </w:r>
    </w:p>
    <w:p w14:paraId="69B51DDB" w14:textId="74576932" w:rsidR="003848C7" w:rsidRPr="00435C31" w:rsidRDefault="003848C7" w:rsidP="00435C31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IČ:</w:t>
      </w:r>
      <w:r w:rsidRPr="00435C31">
        <w:rPr>
          <w:rFonts w:eastAsia="Calibri"/>
          <w:sz w:val="22"/>
          <w:szCs w:val="22"/>
          <w:lang w:eastAsia="en-US"/>
        </w:rPr>
        <w:tab/>
      </w:r>
      <w:r w:rsidRPr="00435C31">
        <w:rPr>
          <w:rFonts w:eastAsia="Calibri"/>
          <w:sz w:val="22"/>
          <w:szCs w:val="22"/>
          <w:lang w:eastAsia="en-US"/>
        </w:rPr>
        <w:tab/>
      </w:r>
      <w:permStart w:id="891242475" w:edGrp="everyone"/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50DDD" w:rsidRPr="00435C31">
        <w:rPr>
          <w:rFonts w:eastAsia="Calibri"/>
          <w:sz w:val="22"/>
          <w:szCs w:val="22"/>
          <w:lang w:eastAsia="en-US"/>
        </w:rPr>
        <w:t xml:space="preserve"> </w:t>
      </w:r>
      <w:r w:rsidR="004178C2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 </w:t>
      </w:r>
      <w:r w:rsidR="0036224C" w:rsidRPr="00435C31">
        <w:rPr>
          <w:rFonts w:eastAsia="Calibri"/>
          <w:sz w:val="22"/>
          <w:szCs w:val="22"/>
          <w:lang w:eastAsia="en-US"/>
        </w:rPr>
        <w:t xml:space="preserve"> </w:t>
      </w:r>
      <w:r w:rsidR="00CC3921" w:rsidRPr="00435C31">
        <w:rPr>
          <w:rFonts w:eastAsia="Calibri"/>
          <w:sz w:val="22"/>
          <w:szCs w:val="22"/>
          <w:lang w:eastAsia="en-US"/>
        </w:rPr>
        <w:t xml:space="preserve"> </w:t>
      </w:r>
    </w:p>
    <w:permEnd w:id="891242475"/>
    <w:p w14:paraId="1121F63A" w14:textId="77777777" w:rsidR="003848C7" w:rsidRPr="00435C31" w:rsidRDefault="003848C7" w:rsidP="003848C7">
      <w:pPr>
        <w:tabs>
          <w:tab w:val="left" w:pos="708"/>
          <w:tab w:val="left" w:pos="1134"/>
          <w:tab w:val="left" w:pos="1416"/>
          <w:tab w:val="left" w:pos="2160"/>
        </w:tabs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8155CBA" w14:textId="735C1E36" w:rsidR="00AF22CA" w:rsidRPr="00435C31" w:rsidRDefault="00435C31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Jako oprávněný zástupce výše uvedeného účastníka tímto </w:t>
      </w:r>
      <w:r w:rsidR="00C161F5" w:rsidRPr="00435C31">
        <w:rPr>
          <w:rFonts w:eastAsia="Calibri"/>
          <w:b/>
          <w:sz w:val="22"/>
          <w:szCs w:val="22"/>
          <w:lang w:eastAsia="en-US"/>
        </w:rPr>
        <w:t>čestně prohlašuji</w:t>
      </w:r>
      <w:r w:rsidR="00C161F5" w:rsidRPr="00435C31">
        <w:rPr>
          <w:rFonts w:eastAsia="Calibri"/>
          <w:sz w:val="22"/>
          <w:szCs w:val="22"/>
          <w:lang w:eastAsia="en-US"/>
        </w:rPr>
        <w:t>, že v</w:t>
      </w:r>
      <w:r w:rsidR="00811977" w:rsidRPr="00435C31">
        <w:rPr>
          <w:rFonts w:eastAsia="Calibri"/>
          <w:sz w:val="22"/>
          <w:szCs w:val="22"/>
          <w:lang w:eastAsia="en-US"/>
        </w:rPr>
        <w:t xml:space="preserve"> případě plnění výše uvedené veřejné zakázky </w:t>
      </w:r>
      <w:r w:rsidR="00AF22CA" w:rsidRPr="00435C31">
        <w:rPr>
          <w:rFonts w:eastAsia="Calibri"/>
          <w:sz w:val="22"/>
          <w:szCs w:val="22"/>
          <w:lang w:eastAsia="en-US"/>
        </w:rPr>
        <w:t xml:space="preserve">nedojde k porušení ustanovení </w:t>
      </w:r>
      <w:r w:rsidR="008932DA" w:rsidRPr="00435C31">
        <w:rPr>
          <w:rFonts w:eastAsia="Calibri"/>
          <w:sz w:val="22"/>
          <w:szCs w:val="22"/>
          <w:lang w:eastAsia="en-US"/>
        </w:rPr>
        <w:t>článku 5k nařízení Rady (EU) č. 833/2014 ze dne 31.</w:t>
      </w:r>
      <w:r w:rsidR="001B5869" w:rsidRPr="00435C31">
        <w:rPr>
          <w:rFonts w:eastAsia="Calibri"/>
          <w:sz w:val="22"/>
          <w:szCs w:val="22"/>
          <w:lang w:eastAsia="en-US"/>
        </w:rPr>
        <w:t> </w:t>
      </w:r>
      <w:r w:rsidR="008932DA" w:rsidRPr="00435C31">
        <w:rPr>
          <w:rFonts w:eastAsia="Calibri"/>
          <w:sz w:val="22"/>
          <w:szCs w:val="22"/>
          <w:lang w:eastAsia="en-US"/>
        </w:rPr>
        <w:t>července</w:t>
      </w:r>
      <w:r w:rsidR="001B5869" w:rsidRPr="00435C31">
        <w:rPr>
          <w:rFonts w:eastAsia="Calibri"/>
          <w:sz w:val="22"/>
          <w:szCs w:val="22"/>
          <w:lang w:eastAsia="en-US"/>
        </w:rPr>
        <w:t> 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2014 o omezujících opatřeních s ohledem na kroky Ruska destabilizující situaci na Ukrajině, ve znění nařízení Rady (EU) č. 2022/578 ze dne 8. dubna 2022. </w:t>
      </w:r>
    </w:p>
    <w:p w14:paraId="0907D238" w14:textId="77777777" w:rsidR="00834C4D" w:rsidRPr="00435C31" w:rsidRDefault="00834C4D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6230454" w14:textId="42A31F6C" w:rsidR="008932DA" w:rsidRPr="00435C31" w:rsidRDefault="00AF22CA" w:rsidP="008932DA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b/>
          <w:bCs/>
          <w:sz w:val="22"/>
          <w:szCs w:val="22"/>
          <w:lang w:eastAsia="en-US"/>
        </w:rPr>
        <w:t>V té souvislosti zejména prohlašuji, že</w:t>
      </w:r>
      <w:r w:rsidRPr="00435C31">
        <w:rPr>
          <w:rFonts w:eastAsia="Calibri"/>
          <w:sz w:val="22"/>
          <w:szCs w:val="22"/>
          <w:lang w:eastAsia="en-US"/>
        </w:rPr>
        <w:t>:</w:t>
      </w:r>
    </w:p>
    <w:p w14:paraId="4869D85E" w14:textId="618DE616" w:rsidR="008932DA" w:rsidRPr="00435C31" w:rsidRDefault="00AF22C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>účastník/ dodavatel</w:t>
      </w:r>
      <w:r w:rsidR="008932DA" w:rsidRPr="00435C31">
        <w:rPr>
          <w:rFonts w:eastAsia="Calibri"/>
          <w:sz w:val="22"/>
          <w:szCs w:val="22"/>
          <w:lang w:eastAsia="en-US"/>
        </w:rPr>
        <w:t>, kterého zastupuji, není ruským státním příslušníkem ani fyzickou či právnickou osobou, subjektem nebo orgánem usazeným v Rusku;</w:t>
      </w:r>
    </w:p>
    <w:p w14:paraId="1F9E5D6D" w14:textId="698FD417" w:rsidR="008932DA" w:rsidRPr="00435C31" w:rsidRDefault="00AF22C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účastník/ </w:t>
      </w:r>
      <w:r w:rsidR="008932DA" w:rsidRPr="00435C31">
        <w:rPr>
          <w:rFonts w:eastAsia="Calibri"/>
          <w:sz w:val="22"/>
          <w:szCs w:val="22"/>
          <w:lang w:eastAsia="en-US"/>
        </w:rPr>
        <w:t>dodavatel, kterého zastupuji, není právnickou osobou, subjektem nebo orgánem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 vlastněným </w:t>
      </w:r>
      <w:r w:rsidR="008932DA" w:rsidRPr="00435C31">
        <w:rPr>
          <w:rFonts w:eastAsia="Calibri"/>
          <w:sz w:val="22"/>
          <w:szCs w:val="22"/>
          <w:lang w:eastAsia="en-US"/>
        </w:rPr>
        <w:t>přímo nebo nepřímo z více než 50 % subjekt</w:t>
      </w:r>
      <w:r w:rsidR="00834C4D" w:rsidRPr="00435C31">
        <w:rPr>
          <w:rFonts w:eastAsia="Calibri"/>
          <w:sz w:val="22"/>
          <w:szCs w:val="22"/>
          <w:lang w:eastAsia="en-US"/>
        </w:rPr>
        <w:t>em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 uvedený</w:t>
      </w:r>
      <w:r w:rsidR="00834C4D" w:rsidRPr="00435C31">
        <w:rPr>
          <w:rFonts w:eastAsia="Calibri"/>
          <w:sz w:val="22"/>
          <w:szCs w:val="22"/>
          <w:lang w:eastAsia="en-US"/>
        </w:rPr>
        <w:t>m</w:t>
      </w:r>
      <w:r w:rsidR="008932DA" w:rsidRPr="00435C31">
        <w:rPr>
          <w:rFonts w:eastAsia="Calibri"/>
          <w:sz w:val="22"/>
          <w:szCs w:val="22"/>
          <w:lang w:eastAsia="en-US"/>
        </w:rPr>
        <w:t xml:space="preserve"> </w:t>
      </w:r>
      <w:r w:rsidRPr="00435C31">
        <w:rPr>
          <w:rFonts w:eastAsia="Calibri"/>
          <w:sz w:val="22"/>
          <w:szCs w:val="22"/>
          <w:lang w:eastAsia="en-US"/>
        </w:rPr>
        <w:t xml:space="preserve">výše </w:t>
      </w:r>
      <w:r w:rsidR="008932DA" w:rsidRPr="00435C31">
        <w:rPr>
          <w:rFonts w:eastAsia="Calibri"/>
          <w:sz w:val="22"/>
          <w:szCs w:val="22"/>
          <w:lang w:eastAsia="en-US"/>
        </w:rPr>
        <w:t>v bodě a);</w:t>
      </w:r>
    </w:p>
    <w:p w14:paraId="1972D8D2" w14:textId="39230F9D" w:rsidR="008932DA" w:rsidRPr="00435C31" w:rsidRDefault="008932D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já, ani </w:t>
      </w:r>
      <w:r w:rsidR="00AF22CA" w:rsidRPr="00435C31">
        <w:rPr>
          <w:rFonts w:eastAsia="Calibri"/>
          <w:sz w:val="22"/>
          <w:szCs w:val="22"/>
          <w:lang w:eastAsia="en-US"/>
        </w:rPr>
        <w:t>účastník/ dodavatel</w:t>
      </w:r>
      <w:r w:rsidRPr="00435C31">
        <w:rPr>
          <w:rFonts w:eastAsia="Calibri"/>
          <w:sz w:val="22"/>
          <w:szCs w:val="22"/>
          <w:lang w:eastAsia="en-US"/>
        </w:rPr>
        <w:t>, kter</w:t>
      </w:r>
      <w:r w:rsidR="00AF22CA" w:rsidRPr="00435C31">
        <w:rPr>
          <w:rFonts w:eastAsia="Calibri"/>
          <w:sz w:val="22"/>
          <w:szCs w:val="22"/>
          <w:lang w:eastAsia="en-US"/>
        </w:rPr>
        <w:t xml:space="preserve">ého </w:t>
      </w:r>
      <w:r w:rsidRPr="00435C31">
        <w:rPr>
          <w:rFonts w:eastAsia="Calibri"/>
          <w:sz w:val="22"/>
          <w:szCs w:val="22"/>
          <w:lang w:eastAsia="en-US"/>
        </w:rPr>
        <w:t>zastupuj</w:t>
      </w:r>
      <w:r w:rsidR="00AF22CA" w:rsidRPr="00435C31">
        <w:rPr>
          <w:rFonts w:eastAsia="Calibri"/>
          <w:sz w:val="22"/>
          <w:szCs w:val="22"/>
          <w:lang w:eastAsia="en-US"/>
        </w:rPr>
        <w:t>i</w:t>
      </w:r>
      <w:r w:rsidRPr="00435C31">
        <w:rPr>
          <w:rFonts w:eastAsia="Calibri"/>
          <w:sz w:val="22"/>
          <w:szCs w:val="22"/>
          <w:lang w:eastAsia="en-US"/>
        </w:rPr>
        <w:t>, nejsme fyzickou nebo právnickou osobou, subjektem nebo orgánem jednajícím jménem nebo podle pokynů subjektu uvedeného v</w:t>
      </w:r>
      <w:r w:rsidR="00AF22CA" w:rsidRPr="00435C31">
        <w:rPr>
          <w:rFonts w:eastAsia="Calibri"/>
          <w:sz w:val="22"/>
          <w:szCs w:val="22"/>
          <w:lang w:eastAsia="en-US"/>
        </w:rPr>
        <w:t>ýše v bodech</w:t>
      </w:r>
      <w:r w:rsidRPr="00435C31">
        <w:rPr>
          <w:rFonts w:eastAsia="Calibri"/>
          <w:sz w:val="22"/>
          <w:szCs w:val="22"/>
          <w:lang w:eastAsia="en-US"/>
        </w:rPr>
        <w:t xml:space="preserve"> a) nebo b)</w:t>
      </w:r>
      <w:r w:rsidR="00AF22CA" w:rsidRPr="00435C31">
        <w:rPr>
          <w:rFonts w:eastAsia="Calibri"/>
          <w:sz w:val="22"/>
          <w:szCs w:val="22"/>
          <w:lang w:eastAsia="en-US"/>
        </w:rPr>
        <w:t>;</w:t>
      </w:r>
    </w:p>
    <w:p w14:paraId="314F8E27" w14:textId="00A2DE50" w:rsidR="008932DA" w:rsidRPr="00435C31" w:rsidRDefault="008932DA" w:rsidP="00AF22CA">
      <w:pPr>
        <w:pStyle w:val="Odstavecseseznamem"/>
        <w:numPr>
          <w:ilvl w:val="0"/>
          <w:numId w:val="5"/>
        </w:num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35C31">
        <w:rPr>
          <w:rFonts w:eastAsia="Calibri"/>
          <w:sz w:val="22"/>
          <w:szCs w:val="22"/>
          <w:lang w:eastAsia="en-US"/>
        </w:rPr>
        <w:t xml:space="preserve">subdodavatelé, dodavatelé nebo subjekty, 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jejichž způsobilost je mnou zastupovaným účastníkem/ dodavatelem využívána ve smyslu směrnic o zadávání veřejných zakázek, pokud představují více než 10 % hodnoty zakázky, rovněž nejsou subjekty uvedenými výše </w:t>
      </w:r>
      <w:r w:rsidRPr="00435C31">
        <w:rPr>
          <w:rFonts w:eastAsia="Calibri"/>
          <w:sz w:val="22"/>
          <w:szCs w:val="22"/>
          <w:lang w:eastAsia="en-US"/>
        </w:rPr>
        <w:t>v</w:t>
      </w:r>
      <w:r w:rsidR="00834C4D" w:rsidRPr="00435C31">
        <w:rPr>
          <w:rFonts w:eastAsia="Calibri"/>
          <w:sz w:val="22"/>
          <w:szCs w:val="22"/>
          <w:lang w:eastAsia="en-US"/>
        </w:rPr>
        <w:t xml:space="preserve"> bodech </w:t>
      </w:r>
      <w:r w:rsidRPr="00435C31">
        <w:rPr>
          <w:rFonts w:eastAsia="Calibri"/>
          <w:sz w:val="22"/>
          <w:szCs w:val="22"/>
          <w:lang w:eastAsia="en-US"/>
        </w:rPr>
        <w:t>a) až c).</w:t>
      </w:r>
    </w:p>
    <w:p w14:paraId="1B5134C2" w14:textId="303B02FC" w:rsidR="008932DA" w:rsidRDefault="008932DA" w:rsidP="003E3A9C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2EE4780" w14:textId="2C9A5F5E" w:rsidR="00435C31" w:rsidRPr="00435C31" w:rsidRDefault="00F90E62" w:rsidP="00E13092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Dále pak prohlašuji, že </w:t>
      </w:r>
      <w:r>
        <w:rPr>
          <w:rFonts w:eastAsia="Calibri"/>
          <w:sz w:val="22"/>
          <w:szCs w:val="22"/>
          <w:lang w:eastAsia="en-US"/>
        </w:rPr>
        <w:t xml:space="preserve">účastník/ dodavatel, kterého zastupuji, </w:t>
      </w:r>
      <w:r w:rsidR="00503449">
        <w:rPr>
          <w:rFonts w:eastAsia="Calibri"/>
          <w:sz w:val="22"/>
          <w:szCs w:val="22"/>
          <w:lang w:eastAsia="en-US"/>
        </w:rPr>
        <w:t xml:space="preserve">nepatří mezi </w:t>
      </w:r>
      <w:r w:rsidR="00503449" w:rsidRPr="00F90E62">
        <w:rPr>
          <w:rFonts w:eastAsia="Calibri"/>
          <w:sz w:val="22"/>
          <w:szCs w:val="22"/>
          <w:lang w:eastAsia="en-US"/>
        </w:rPr>
        <w:t>fyzické nebo právnické osoby, subjekty či orgány uvedené na sankčním seznamu (dále jen „sankcionované osoby“)</w:t>
      </w:r>
      <w:r w:rsidR="00503449">
        <w:rPr>
          <w:rFonts w:eastAsia="Calibri"/>
          <w:sz w:val="22"/>
          <w:szCs w:val="22"/>
          <w:lang w:eastAsia="en-US"/>
        </w:rPr>
        <w:t xml:space="preserve"> v příloze </w:t>
      </w:r>
      <w:r w:rsidR="00503449" w:rsidRPr="00F90E62">
        <w:rPr>
          <w:rFonts w:eastAsia="Calibri"/>
          <w:sz w:val="22"/>
          <w:szCs w:val="22"/>
          <w:lang w:eastAsia="en-US"/>
        </w:rPr>
        <w:t>nařízení Rady (EU) č. 269/2014</w:t>
      </w:r>
      <w:r w:rsidR="00503449">
        <w:rPr>
          <w:rFonts w:eastAsia="Calibri"/>
          <w:sz w:val="22"/>
          <w:szCs w:val="22"/>
          <w:lang w:eastAsia="en-US"/>
        </w:rPr>
        <w:t xml:space="preserve">, </w:t>
      </w:r>
      <w:r w:rsidR="00503449" w:rsidRPr="00F90E62">
        <w:rPr>
          <w:rFonts w:eastAsia="Calibri"/>
          <w:sz w:val="22"/>
          <w:szCs w:val="22"/>
          <w:lang w:eastAsia="en-US"/>
        </w:rPr>
        <w:t>nařízení Rady (EU) č. 208/2014</w:t>
      </w:r>
      <w:r w:rsidR="00503449">
        <w:rPr>
          <w:rFonts w:eastAsia="Calibri"/>
          <w:sz w:val="22"/>
          <w:szCs w:val="22"/>
          <w:lang w:eastAsia="en-US"/>
        </w:rPr>
        <w:t xml:space="preserve"> nebo nařízení </w:t>
      </w:r>
      <w:r w:rsidR="00503449" w:rsidRPr="00F90E62">
        <w:rPr>
          <w:rFonts w:eastAsia="Calibri"/>
          <w:sz w:val="22"/>
          <w:szCs w:val="22"/>
          <w:lang w:eastAsia="en-US"/>
        </w:rPr>
        <w:t>Rady (ES) č. 765/2006</w:t>
      </w:r>
      <w:r w:rsidR="00503449">
        <w:rPr>
          <w:rFonts w:eastAsia="Calibri"/>
          <w:sz w:val="22"/>
          <w:szCs w:val="22"/>
          <w:lang w:eastAsia="en-US"/>
        </w:rPr>
        <w:t xml:space="preserve"> v platném znění</w:t>
      </w:r>
      <w:r w:rsidR="00E13092">
        <w:rPr>
          <w:rFonts w:eastAsia="Calibri"/>
          <w:sz w:val="22"/>
          <w:szCs w:val="22"/>
          <w:lang w:eastAsia="en-US"/>
        </w:rPr>
        <w:t>, ani žádná ze sankcionovaných osob nemá podíl na jeho řízení, rozhodování, nebo jakýkoli ekonomický prospěch z výsledků jeho činnosti</w:t>
      </w:r>
      <w:r w:rsidR="00503449" w:rsidRPr="00F90E62">
        <w:rPr>
          <w:rFonts w:eastAsia="Calibri"/>
          <w:sz w:val="22"/>
          <w:szCs w:val="22"/>
          <w:lang w:eastAsia="en-US"/>
        </w:rPr>
        <w:t>.</w:t>
      </w:r>
    </w:p>
    <w:p w14:paraId="1BE9A3EF" w14:textId="77777777" w:rsidR="00834C4D" w:rsidRPr="00435C31" w:rsidRDefault="00834C4D" w:rsidP="003E3A9C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5E406D21" w14:textId="68A7845F" w:rsidR="008932DA" w:rsidRPr="00F90E62" w:rsidRDefault="008932DA" w:rsidP="00F90E62">
      <w:pPr>
        <w:suppressAutoHyphens w:val="0"/>
        <w:spacing w:before="0" w:line="276" w:lineRule="auto"/>
        <w:jc w:val="both"/>
        <w:rPr>
          <w:rFonts w:eastAsia="Calibri"/>
          <w:sz w:val="22"/>
          <w:szCs w:val="22"/>
          <w:lang w:eastAsia="en-US"/>
        </w:rPr>
      </w:pPr>
      <w:bookmarkStart w:id="2" w:name="_Hlk104383526"/>
    </w:p>
    <w:p w14:paraId="5CD515BF" w14:textId="77777777" w:rsidR="00435C31" w:rsidRPr="00F90E62" w:rsidRDefault="00435C31" w:rsidP="00F90E62">
      <w:pPr>
        <w:shd w:val="clear" w:color="auto" w:fill="FFFFFF"/>
        <w:spacing w:before="0" w:line="276" w:lineRule="auto"/>
        <w:textAlignment w:val="top"/>
        <w:rPr>
          <w:sz w:val="22"/>
          <w:szCs w:val="22"/>
        </w:rPr>
      </w:pPr>
      <w:r w:rsidRPr="00F90E62">
        <w:rPr>
          <w:sz w:val="22"/>
          <w:szCs w:val="22"/>
        </w:rPr>
        <w:t xml:space="preserve">V </w:t>
      </w:r>
      <w:permStart w:id="904479239" w:edGrp="everyone"/>
      <w:r w:rsidRPr="00F90E62">
        <w:rPr>
          <w:rFonts w:eastAsia="Calibri"/>
          <w:sz w:val="22"/>
          <w:szCs w:val="22"/>
        </w:rPr>
        <w:t xml:space="preserve">             </w:t>
      </w:r>
      <w:permEnd w:id="904479239"/>
      <w:r w:rsidRPr="00F90E62">
        <w:rPr>
          <w:sz w:val="22"/>
          <w:szCs w:val="22"/>
        </w:rPr>
        <w:t xml:space="preserve"> dne </w:t>
      </w:r>
      <w:permStart w:id="2106879590" w:edGrp="everyone"/>
      <w:r w:rsidRPr="00F90E62">
        <w:rPr>
          <w:rFonts w:eastAsia="Calibri"/>
          <w:sz w:val="22"/>
          <w:szCs w:val="22"/>
        </w:rPr>
        <w:t>xx.xx.2022</w:t>
      </w:r>
      <w:permEnd w:id="2106879590"/>
      <w:r w:rsidRPr="00F90E62">
        <w:rPr>
          <w:rFonts w:eastAsia="Calibri"/>
          <w:sz w:val="22"/>
          <w:szCs w:val="22"/>
        </w:rPr>
        <w:t xml:space="preserve">  </w:t>
      </w:r>
    </w:p>
    <w:p w14:paraId="75B021A4" w14:textId="77777777" w:rsidR="00435C31" w:rsidRPr="00F90E62" w:rsidRDefault="00435C31" w:rsidP="00F90E62">
      <w:pPr>
        <w:spacing w:before="0" w:line="276" w:lineRule="auto"/>
        <w:jc w:val="both"/>
        <w:rPr>
          <w:sz w:val="22"/>
          <w:szCs w:val="22"/>
        </w:rPr>
      </w:pPr>
      <w:r w:rsidRPr="00F90E62">
        <w:rPr>
          <w:sz w:val="22"/>
          <w:szCs w:val="22"/>
        </w:rPr>
        <w:t xml:space="preserve">Osoba oprávněná jednat: </w:t>
      </w:r>
      <w:permStart w:id="885616681" w:edGrp="everyone"/>
      <w:r w:rsidRPr="00F90E62">
        <w:rPr>
          <w:sz w:val="22"/>
          <w:szCs w:val="22"/>
        </w:rPr>
        <w:t xml:space="preserve"> </w:t>
      </w:r>
      <w:r w:rsidRPr="00F90E62">
        <w:rPr>
          <w:rFonts w:eastAsia="Calibri"/>
          <w:bCs/>
          <w:sz w:val="22"/>
          <w:szCs w:val="22"/>
        </w:rPr>
        <w:t xml:space="preserve">            </w:t>
      </w:r>
      <w:permEnd w:id="885616681"/>
    </w:p>
    <w:p w14:paraId="010787F1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sz w:val="22"/>
          <w:szCs w:val="22"/>
        </w:rPr>
      </w:pPr>
      <w:r w:rsidRPr="00F90E62">
        <w:rPr>
          <w:sz w:val="22"/>
          <w:szCs w:val="22"/>
        </w:rPr>
        <w:t xml:space="preserve">Pozice / funkce: </w:t>
      </w:r>
      <w:permStart w:id="1095974874" w:edGrp="everyone"/>
      <w:r w:rsidRPr="00F90E62">
        <w:rPr>
          <w:rFonts w:eastAsia="Calibri"/>
          <w:bCs/>
          <w:sz w:val="22"/>
          <w:szCs w:val="22"/>
        </w:rPr>
        <w:t xml:space="preserve">            </w:t>
      </w:r>
      <w:permEnd w:id="1095974874"/>
    </w:p>
    <w:p w14:paraId="18F6E9AB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color w:val="FF0000"/>
          <w:sz w:val="22"/>
          <w:szCs w:val="22"/>
        </w:rPr>
      </w:pPr>
    </w:p>
    <w:p w14:paraId="536EF2AE" w14:textId="77777777" w:rsidR="00435C31" w:rsidRPr="00F90E62" w:rsidRDefault="00435C31" w:rsidP="00F90E62">
      <w:pPr>
        <w:spacing w:before="0" w:line="276" w:lineRule="auto"/>
        <w:jc w:val="both"/>
        <w:rPr>
          <w:rFonts w:eastAsia="Calibri"/>
          <w:color w:val="FF0000"/>
          <w:sz w:val="22"/>
          <w:szCs w:val="22"/>
        </w:rPr>
      </w:pPr>
    </w:p>
    <w:p w14:paraId="6260CCF8" w14:textId="77777777" w:rsidR="00435C31" w:rsidRPr="00F90E62" w:rsidRDefault="00435C31" w:rsidP="00F90E62">
      <w:pPr>
        <w:spacing w:before="0" w:line="276" w:lineRule="auto"/>
        <w:jc w:val="right"/>
        <w:rPr>
          <w:sz w:val="12"/>
          <w:szCs w:val="12"/>
        </w:rPr>
      </w:pP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  <w:t xml:space="preserve">            </w:t>
      </w:r>
      <w:r w:rsidRPr="00F90E62">
        <w:rPr>
          <w:sz w:val="12"/>
          <w:szCs w:val="12"/>
        </w:rPr>
        <w:t xml:space="preserve">…………………………………………………..……………….……………………….               </w:t>
      </w:r>
    </w:p>
    <w:p w14:paraId="1BE9A349" w14:textId="36A440D4" w:rsidR="00C161F5" w:rsidRPr="00F90E62" w:rsidRDefault="00435C31" w:rsidP="00F90E62">
      <w:pPr>
        <w:shd w:val="clear" w:color="auto" w:fill="FFFFFF"/>
        <w:spacing w:before="0" w:line="276" w:lineRule="auto"/>
        <w:textAlignment w:val="top"/>
        <w:rPr>
          <w:sz w:val="22"/>
          <w:szCs w:val="22"/>
        </w:rPr>
      </w:pPr>
      <w:r w:rsidRPr="00F90E62">
        <w:rPr>
          <w:sz w:val="22"/>
          <w:szCs w:val="22"/>
        </w:rPr>
        <w:t xml:space="preserve"> </w:t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  <w:t xml:space="preserve">       </w:t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sz w:val="22"/>
          <w:szCs w:val="22"/>
        </w:rPr>
        <w:tab/>
      </w:r>
      <w:r w:rsidRPr="00F90E62">
        <w:rPr>
          <w:i/>
          <w:sz w:val="22"/>
          <w:szCs w:val="22"/>
        </w:rPr>
        <w:t xml:space="preserve">    </w:t>
      </w:r>
      <w:r w:rsidRPr="00F90E62">
        <w:rPr>
          <w:i/>
          <w:sz w:val="22"/>
          <w:szCs w:val="22"/>
        </w:rPr>
        <w:tab/>
        <w:t xml:space="preserve">          </w:t>
      </w:r>
      <w:r w:rsidRPr="00F90E62">
        <w:rPr>
          <w:i/>
          <w:sz w:val="22"/>
          <w:szCs w:val="22"/>
        </w:rPr>
        <w:tab/>
      </w:r>
      <w:r w:rsidRPr="00F90E62">
        <w:rPr>
          <w:i/>
          <w:sz w:val="22"/>
          <w:szCs w:val="22"/>
        </w:rPr>
        <w:tab/>
        <w:t xml:space="preserve">    podpis</w:t>
      </w:r>
      <w:bookmarkEnd w:id="2"/>
    </w:p>
    <w:sectPr w:rsidR="00C161F5" w:rsidRPr="00F90E62" w:rsidSect="00435C31">
      <w:headerReference w:type="default" r:id="rId7"/>
      <w:pgSz w:w="11906" w:h="16838"/>
      <w:pgMar w:top="1701" w:right="1134" w:bottom="1134" w:left="1134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7DB88" w14:textId="77777777" w:rsidR="00414AC0" w:rsidRDefault="00414AC0">
      <w:r>
        <w:separator/>
      </w:r>
    </w:p>
  </w:endnote>
  <w:endnote w:type="continuationSeparator" w:id="0">
    <w:p w14:paraId="37C18460" w14:textId="77777777" w:rsidR="00414AC0" w:rsidRDefault="0041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9E722" w14:textId="77777777" w:rsidR="00414AC0" w:rsidRDefault="00414AC0">
      <w:r>
        <w:separator/>
      </w:r>
    </w:p>
  </w:footnote>
  <w:footnote w:type="continuationSeparator" w:id="0">
    <w:p w14:paraId="1A2FC461" w14:textId="77777777" w:rsidR="00414AC0" w:rsidRDefault="00414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1779C" w14:textId="77777777" w:rsidR="00435C31" w:rsidRDefault="00435C31" w:rsidP="00435C31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392310" wp14:editId="3102FC33">
              <wp:simplePos x="0" y="0"/>
              <wp:positionH relativeFrom="margin">
                <wp:align>center</wp:align>
              </wp:positionH>
              <wp:positionV relativeFrom="paragraph">
                <wp:posOffset>-142875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AA5955" id="Skupina 4" o:spid="_x0000_s1026" style="position:absolute;margin-left:0;margin-top:-11.2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2676FF9E" w14:textId="12401D53" w:rsidR="00435C31" w:rsidRPr="000D5012" w:rsidRDefault="00435C31" w:rsidP="00435C31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>
      <w:rPr>
        <w:rFonts w:ascii="Calibri Light" w:hAnsi="Calibri Light"/>
        <w:color w:val="7F7F7F" w:themeColor="text1" w:themeTint="80"/>
        <w:sz w:val="20"/>
        <w:szCs w:val="20"/>
      </w:rPr>
      <w:t>ZD č.1</w:t>
    </w:r>
    <w:r w:rsidRPr="006800DF">
      <w:rPr>
        <w:rFonts w:ascii="Calibri Light" w:hAnsi="Calibri Light"/>
        <w:color w:val="7F7F7F" w:themeColor="text1" w:themeTint="80"/>
        <w:sz w:val="20"/>
        <w:szCs w:val="20"/>
      </w:rPr>
      <w:t>1]</w:t>
    </w:r>
  </w:p>
  <w:p w14:paraId="1CFB606B" w14:textId="175E9A6E" w:rsidR="00A72A72" w:rsidRPr="00435C31" w:rsidRDefault="00A72A72" w:rsidP="00435C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7B40C8F"/>
    <w:multiLevelType w:val="hybridMultilevel"/>
    <w:tmpl w:val="B11AC3AE"/>
    <w:lvl w:ilvl="0" w:tplc="A6BAB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41A7F"/>
    <w:multiLevelType w:val="hybridMultilevel"/>
    <w:tmpl w:val="3A8C97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1594076"/>
    <w:multiLevelType w:val="hybridMultilevel"/>
    <w:tmpl w:val="D89214F6"/>
    <w:lvl w:ilvl="0" w:tplc="7676F9F4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1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042629">
    <w:abstractNumId w:val="0"/>
  </w:num>
  <w:num w:numId="2" w16cid:durableId="1212382839">
    <w:abstractNumId w:val="4"/>
  </w:num>
  <w:num w:numId="3" w16cid:durableId="499389474">
    <w:abstractNumId w:val="5"/>
  </w:num>
  <w:num w:numId="4" w16cid:durableId="1799520021">
    <w:abstractNumId w:val="3"/>
  </w:num>
  <w:num w:numId="5" w16cid:durableId="1822916466">
    <w:abstractNumId w:val="2"/>
  </w:num>
  <w:num w:numId="6" w16cid:durableId="14269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iu6HNjw0bsTe+ltfCCqDEr9I3+ZGBCVmc9VTldHVjQwFAU54qw547HoE7MsBchrTJDB0Mv3STUzyJlkPj4q0lg==" w:salt="IvbdXRRnPvThdQuVlr4tgw==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364BB"/>
    <w:rsid w:val="0004428E"/>
    <w:rsid w:val="00054995"/>
    <w:rsid w:val="00066C96"/>
    <w:rsid w:val="00074025"/>
    <w:rsid w:val="00075AC6"/>
    <w:rsid w:val="00081B93"/>
    <w:rsid w:val="000A1062"/>
    <w:rsid w:val="000A57E0"/>
    <w:rsid w:val="00102669"/>
    <w:rsid w:val="00125B02"/>
    <w:rsid w:val="00165D51"/>
    <w:rsid w:val="00165F17"/>
    <w:rsid w:val="0019479E"/>
    <w:rsid w:val="001B4B70"/>
    <w:rsid w:val="001B5869"/>
    <w:rsid w:val="001C447B"/>
    <w:rsid w:val="001C7D4C"/>
    <w:rsid w:val="001F6D2D"/>
    <w:rsid w:val="00226916"/>
    <w:rsid w:val="00227D46"/>
    <w:rsid w:val="002346BE"/>
    <w:rsid w:val="00244022"/>
    <w:rsid w:val="00271CF4"/>
    <w:rsid w:val="002739F5"/>
    <w:rsid w:val="00285C46"/>
    <w:rsid w:val="002A3444"/>
    <w:rsid w:val="002B20C4"/>
    <w:rsid w:val="002D13BC"/>
    <w:rsid w:val="0032343B"/>
    <w:rsid w:val="00346DE8"/>
    <w:rsid w:val="00350DDD"/>
    <w:rsid w:val="0036224C"/>
    <w:rsid w:val="00372B46"/>
    <w:rsid w:val="00373E1C"/>
    <w:rsid w:val="003848C7"/>
    <w:rsid w:val="003B4B65"/>
    <w:rsid w:val="003B4FAE"/>
    <w:rsid w:val="003E3A9C"/>
    <w:rsid w:val="003F1699"/>
    <w:rsid w:val="00414AC0"/>
    <w:rsid w:val="004178C2"/>
    <w:rsid w:val="00435C31"/>
    <w:rsid w:val="004A1F88"/>
    <w:rsid w:val="004C4DEA"/>
    <w:rsid w:val="004D06D4"/>
    <w:rsid w:val="004F209A"/>
    <w:rsid w:val="004F4102"/>
    <w:rsid w:val="00503449"/>
    <w:rsid w:val="00521389"/>
    <w:rsid w:val="00521E39"/>
    <w:rsid w:val="00556F23"/>
    <w:rsid w:val="005922F4"/>
    <w:rsid w:val="005929FE"/>
    <w:rsid w:val="00594F18"/>
    <w:rsid w:val="005A6AF6"/>
    <w:rsid w:val="005B098A"/>
    <w:rsid w:val="005E4368"/>
    <w:rsid w:val="005F0751"/>
    <w:rsid w:val="00603BE7"/>
    <w:rsid w:val="006310E3"/>
    <w:rsid w:val="00631C52"/>
    <w:rsid w:val="006447B8"/>
    <w:rsid w:val="00686209"/>
    <w:rsid w:val="00696385"/>
    <w:rsid w:val="006D7D98"/>
    <w:rsid w:val="0070077E"/>
    <w:rsid w:val="0070202E"/>
    <w:rsid w:val="00710C3A"/>
    <w:rsid w:val="00725496"/>
    <w:rsid w:val="00791826"/>
    <w:rsid w:val="007A2651"/>
    <w:rsid w:val="008005B6"/>
    <w:rsid w:val="00802373"/>
    <w:rsid w:val="00811977"/>
    <w:rsid w:val="00833181"/>
    <w:rsid w:val="00834C4D"/>
    <w:rsid w:val="00842205"/>
    <w:rsid w:val="0087000E"/>
    <w:rsid w:val="00877FD7"/>
    <w:rsid w:val="00883EDC"/>
    <w:rsid w:val="008932DA"/>
    <w:rsid w:val="008A36F7"/>
    <w:rsid w:val="008B7CB4"/>
    <w:rsid w:val="008C7944"/>
    <w:rsid w:val="00914D9A"/>
    <w:rsid w:val="00916778"/>
    <w:rsid w:val="009203E7"/>
    <w:rsid w:val="009259F9"/>
    <w:rsid w:val="00963AB0"/>
    <w:rsid w:val="00963D77"/>
    <w:rsid w:val="0096782C"/>
    <w:rsid w:val="00970C03"/>
    <w:rsid w:val="00986C44"/>
    <w:rsid w:val="00993A66"/>
    <w:rsid w:val="009E7FBE"/>
    <w:rsid w:val="00A02AC8"/>
    <w:rsid w:val="00A24D5F"/>
    <w:rsid w:val="00A63241"/>
    <w:rsid w:val="00A66A0A"/>
    <w:rsid w:val="00A70BA6"/>
    <w:rsid w:val="00A72A72"/>
    <w:rsid w:val="00A74173"/>
    <w:rsid w:val="00AB6B35"/>
    <w:rsid w:val="00AC4D54"/>
    <w:rsid w:val="00AE5859"/>
    <w:rsid w:val="00AF22CA"/>
    <w:rsid w:val="00B05A31"/>
    <w:rsid w:val="00B31C7D"/>
    <w:rsid w:val="00B6344C"/>
    <w:rsid w:val="00B66E8D"/>
    <w:rsid w:val="00BC15E9"/>
    <w:rsid w:val="00BC4710"/>
    <w:rsid w:val="00BD7F89"/>
    <w:rsid w:val="00BE3380"/>
    <w:rsid w:val="00BF56BF"/>
    <w:rsid w:val="00BF5CE9"/>
    <w:rsid w:val="00C00F57"/>
    <w:rsid w:val="00C127E0"/>
    <w:rsid w:val="00C161F5"/>
    <w:rsid w:val="00C213E0"/>
    <w:rsid w:val="00C4043B"/>
    <w:rsid w:val="00C521A0"/>
    <w:rsid w:val="00C63B9B"/>
    <w:rsid w:val="00C64F59"/>
    <w:rsid w:val="00C826CF"/>
    <w:rsid w:val="00CA7055"/>
    <w:rsid w:val="00CB18F6"/>
    <w:rsid w:val="00CC2A56"/>
    <w:rsid w:val="00CC3921"/>
    <w:rsid w:val="00D14FE0"/>
    <w:rsid w:val="00D17814"/>
    <w:rsid w:val="00D539F8"/>
    <w:rsid w:val="00D977E7"/>
    <w:rsid w:val="00DC6B47"/>
    <w:rsid w:val="00DD747C"/>
    <w:rsid w:val="00E013FD"/>
    <w:rsid w:val="00E05A9A"/>
    <w:rsid w:val="00E13092"/>
    <w:rsid w:val="00E21492"/>
    <w:rsid w:val="00E2287E"/>
    <w:rsid w:val="00E30A5B"/>
    <w:rsid w:val="00E90055"/>
    <w:rsid w:val="00E92F10"/>
    <w:rsid w:val="00EA5803"/>
    <w:rsid w:val="00EB1BAC"/>
    <w:rsid w:val="00EB5019"/>
    <w:rsid w:val="00ED00FD"/>
    <w:rsid w:val="00ED20D5"/>
    <w:rsid w:val="00F04A75"/>
    <w:rsid w:val="00F25BAB"/>
    <w:rsid w:val="00F358C4"/>
    <w:rsid w:val="00F67183"/>
    <w:rsid w:val="00F7181C"/>
    <w:rsid w:val="00F779F9"/>
    <w:rsid w:val="00F82293"/>
    <w:rsid w:val="00F90E62"/>
    <w:rsid w:val="00F92302"/>
    <w:rsid w:val="00F9590C"/>
    <w:rsid w:val="00FA5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0FEA1D2"/>
  <w15:docId w15:val="{0A6C8DED-418C-4DE5-A1A8-821A89B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13E0"/>
    <w:pPr>
      <w:numPr>
        <w:numId w:val="4"/>
      </w:numPr>
      <w:pBdr>
        <w:bottom w:val="single" w:sz="4" w:space="1" w:color="auto"/>
      </w:pBdr>
      <w:suppressAutoHyphens w:val="0"/>
      <w:spacing w:before="0" w:line="276" w:lineRule="auto"/>
      <w:ind w:left="426" w:hanging="426"/>
      <w:outlineLvl w:val="1"/>
    </w:pPr>
    <w:rPr>
      <w:rFonts w:ascii="Calibri Light" w:eastAsiaTheme="minorHAnsi" w:hAnsi="Calibri Light" w:cstheme="minorBid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styleId="Odstavecseseznamem">
    <w:name w:val="List Paragraph"/>
    <w:basedOn w:val="Normln"/>
    <w:uiPriority w:val="34"/>
    <w:qFormat/>
    <w:rsid w:val="003E3A9C"/>
    <w:pPr>
      <w:ind w:left="720"/>
      <w:contextualSpacing/>
    </w:pPr>
  </w:style>
  <w:style w:type="character" w:customStyle="1" w:styleId="ZhlavChar">
    <w:name w:val="Záhlaví Char"/>
    <w:link w:val="Zhlav"/>
    <w:uiPriority w:val="99"/>
    <w:locked/>
    <w:rsid w:val="0019479E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C213E0"/>
    <w:rPr>
      <w:rFonts w:ascii="Calibri Light" w:eastAsiaTheme="minorHAnsi" w:hAnsi="Calibri Light" w:cstheme="minorBidi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301</Words>
  <Characters>1953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10</cp:revision>
  <cp:lastPrinted>2010-03-11T14:25:00Z</cp:lastPrinted>
  <dcterms:created xsi:type="dcterms:W3CDTF">2022-05-25T07:42:00Z</dcterms:created>
  <dcterms:modified xsi:type="dcterms:W3CDTF">2022-09-19T09:26:00Z</dcterms:modified>
</cp:coreProperties>
</file>