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74" w:rsidRPr="008441A8" w:rsidRDefault="00AE7C74" w:rsidP="00E95FB8">
      <w:pPr>
        <w:pStyle w:val="Nzev"/>
        <w:widowControl/>
        <w:ind w:left="1416" w:firstLine="708"/>
        <w:jc w:val="left"/>
        <w:rPr>
          <w:rFonts w:ascii="Times New Roman" w:hAnsi="Times New Roman"/>
          <w:sz w:val="56"/>
          <w:szCs w:val="56"/>
        </w:rPr>
      </w:pPr>
      <w:r w:rsidRPr="008441A8">
        <w:rPr>
          <w:rFonts w:ascii="Times New Roman" w:hAnsi="Times New Roman"/>
          <w:sz w:val="56"/>
          <w:szCs w:val="56"/>
        </w:rPr>
        <w:t>SMLOUVA O DÍLO</w:t>
      </w:r>
    </w:p>
    <w:p w:rsidR="008441A8" w:rsidRPr="004A5312" w:rsidRDefault="008441A8" w:rsidP="00AE7C74">
      <w:pPr>
        <w:widowControl/>
      </w:pPr>
    </w:p>
    <w:p w:rsidR="002362E9" w:rsidRDefault="002362E9" w:rsidP="002362E9">
      <w:pPr>
        <w:widowControl/>
        <w:jc w:val="both"/>
        <w:rPr>
          <w:sz w:val="24"/>
        </w:rPr>
      </w:pPr>
      <w:r>
        <w:rPr>
          <w:sz w:val="24"/>
        </w:rPr>
        <w:t xml:space="preserve">uzavřená ve smyslu § 2586 a násl. </w:t>
      </w:r>
      <w:r w:rsidR="00D2605C">
        <w:rPr>
          <w:sz w:val="24"/>
        </w:rPr>
        <w:t>zákona</w:t>
      </w:r>
      <w:r w:rsidR="006F0895">
        <w:rPr>
          <w:sz w:val="24"/>
        </w:rPr>
        <w:t xml:space="preserve"> č. 89/2012 Sb., </w:t>
      </w:r>
      <w:r>
        <w:rPr>
          <w:sz w:val="24"/>
        </w:rPr>
        <w:t>občanského zákoníku, ve znění pozdějších předpisů, mezi těmito smluvními stranami:</w:t>
      </w:r>
    </w:p>
    <w:p w:rsidR="00AF03B7" w:rsidRDefault="00AF03B7" w:rsidP="00AE7C74">
      <w:pPr>
        <w:widowControl/>
        <w:rPr>
          <w:sz w:val="24"/>
        </w:rPr>
      </w:pPr>
    </w:p>
    <w:p w:rsidR="008441A8" w:rsidRPr="004A5312" w:rsidRDefault="008441A8" w:rsidP="00AE7C74">
      <w:pPr>
        <w:widowControl/>
        <w:rPr>
          <w:sz w:val="24"/>
        </w:rPr>
      </w:pPr>
    </w:p>
    <w:p w:rsidR="00AE7C74" w:rsidRPr="004A5312" w:rsidRDefault="00AE7C74" w:rsidP="00AE7C74">
      <w:pPr>
        <w:widowControl/>
        <w:tabs>
          <w:tab w:val="left" w:pos="284"/>
          <w:tab w:val="left" w:pos="1985"/>
        </w:tabs>
        <w:rPr>
          <w:sz w:val="24"/>
        </w:rPr>
      </w:pPr>
      <w:r w:rsidRPr="004A5312">
        <w:rPr>
          <w:sz w:val="24"/>
        </w:rPr>
        <w:tab/>
      </w:r>
      <w:r w:rsidRPr="004A5312">
        <w:rPr>
          <w:b/>
          <w:sz w:val="24"/>
        </w:rPr>
        <w:t>1.</w:t>
      </w:r>
      <w:r w:rsidRPr="004A5312">
        <w:rPr>
          <w:sz w:val="24"/>
        </w:rPr>
        <w:t xml:space="preserve"> objednatelem: </w:t>
      </w:r>
      <w:r w:rsidRPr="004A5312">
        <w:rPr>
          <w:sz w:val="24"/>
        </w:rPr>
        <w:tab/>
      </w:r>
      <w:r w:rsidRPr="004A5312">
        <w:rPr>
          <w:sz w:val="24"/>
        </w:rPr>
        <w:tab/>
      </w:r>
      <w:r w:rsidRPr="004A5312">
        <w:rPr>
          <w:sz w:val="24"/>
        </w:rPr>
        <w:tab/>
      </w:r>
      <w:r w:rsidRPr="004A5312">
        <w:rPr>
          <w:b/>
          <w:sz w:val="24"/>
        </w:rPr>
        <w:t>Město Cheb</w:t>
      </w:r>
    </w:p>
    <w:p w:rsidR="00AE7C74" w:rsidRPr="004A5312" w:rsidRDefault="00AE7C74" w:rsidP="00AE7C74">
      <w:pPr>
        <w:widowControl/>
        <w:tabs>
          <w:tab w:val="left" w:pos="284"/>
          <w:tab w:val="left" w:pos="1985"/>
        </w:tabs>
        <w:rPr>
          <w:sz w:val="24"/>
        </w:rPr>
      </w:pPr>
      <w:r w:rsidRPr="004A5312">
        <w:rPr>
          <w:sz w:val="24"/>
        </w:rPr>
        <w:tab/>
        <w:t xml:space="preserve">se sídlem: </w:t>
      </w:r>
      <w:r w:rsidRPr="004A5312">
        <w:rPr>
          <w:sz w:val="24"/>
        </w:rPr>
        <w:tab/>
      </w:r>
      <w:r w:rsidRPr="004A5312">
        <w:rPr>
          <w:sz w:val="24"/>
        </w:rPr>
        <w:tab/>
      </w:r>
      <w:r w:rsidRPr="004A5312">
        <w:rPr>
          <w:sz w:val="24"/>
        </w:rPr>
        <w:tab/>
      </w:r>
      <w:r w:rsidR="00972B99">
        <w:rPr>
          <w:b/>
          <w:sz w:val="24"/>
        </w:rPr>
        <w:t>n</w:t>
      </w:r>
      <w:r w:rsidRPr="004A5312">
        <w:rPr>
          <w:b/>
          <w:sz w:val="24"/>
        </w:rPr>
        <w:t>áměstí Krále Jiřího z Poděbrad 1/14, 350 20 Cheb</w:t>
      </w:r>
    </w:p>
    <w:p w:rsidR="00AE7C74" w:rsidRPr="004A5312" w:rsidRDefault="00AE7C74" w:rsidP="00AE7C74">
      <w:pPr>
        <w:widowControl/>
        <w:tabs>
          <w:tab w:val="left" w:pos="284"/>
          <w:tab w:val="left" w:pos="1985"/>
        </w:tabs>
        <w:rPr>
          <w:sz w:val="24"/>
        </w:rPr>
      </w:pPr>
      <w:r w:rsidRPr="004A5312">
        <w:rPr>
          <w:sz w:val="24"/>
        </w:rPr>
        <w:tab/>
        <w:t xml:space="preserve">IČO: </w:t>
      </w:r>
      <w:r w:rsidRPr="004A5312">
        <w:rPr>
          <w:sz w:val="24"/>
        </w:rPr>
        <w:tab/>
      </w:r>
      <w:r w:rsidRPr="004A5312">
        <w:rPr>
          <w:sz w:val="24"/>
        </w:rPr>
        <w:tab/>
      </w:r>
      <w:r w:rsidRPr="004A5312">
        <w:rPr>
          <w:sz w:val="24"/>
        </w:rPr>
        <w:tab/>
      </w:r>
      <w:r w:rsidRPr="004A5312">
        <w:rPr>
          <w:b/>
          <w:sz w:val="24"/>
        </w:rPr>
        <w:t>00253979</w:t>
      </w:r>
    </w:p>
    <w:p w:rsidR="00AE7C74" w:rsidRPr="004A5312" w:rsidRDefault="00AE7C74" w:rsidP="00AE7C74">
      <w:pPr>
        <w:pStyle w:val="Nadpis7"/>
        <w:tabs>
          <w:tab w:val="clear" w:pos="426"/>
          <w:tab w:val="left" w:pos="284"/>
        </w:tabs>
        <w:rPr>
          <w:rFonts w:ascii="Times New Roman" w:hAnsi="Times New Roman"/>
        </w:rPr>
      </w:pPr>
      <w:r w:rsidRPr="004A5312">
        <w:rPr>
          <w:rFonts w:ascii="Times New Roman" w:hAnsi="Times New Roman"/>
        </w:rPr>
        <w:tab/>
        <w:t xml:space="preserve">DIČ: </w:t>
      </w:r>
      <w:r w:rsidRPr="004A5312">
        <w:rPr>
          <w:rFonts w:ascii="Times New Roman" w:hAnsi="Times New Roman"/>
        </w:rPr>
        <w:tab/>
      </w:r>
      <w:r w:rsidRPr="004A5312">
        <w:rPr>
          <w:rFonts w:ascii="Times New Roman" w:hAnsi="Times New Roman"/>
        </w:rPr>
        <w:tab/>
      </w:r>
      <w:r w:rsidRPr="004A5312">
        <w:rPr>
          <w:rFonts w:ascii="Times New Roman" w:hAnsi="Times New Roman"/>
        </w:rPr>
        <w:tab/>
      </w:r>
      <w:r w:rsidRPr="004A5312">
        <w:rPr>
          <w:rFonts w:ascii="Times New Roman" w:hAnsi="Times New Roman"/>
          <w:b/>
        </w:rPr>
        <w:t>CZ 00253979</w:t>
      </w:r>
    </w:p>
    <w:p w:rsidR="00AE7C74" w:rsidRPr="004A5312" w:rsidRDefault="00AE7C74" w:rsidP="00AE7C74">
      <w:pPr>
        <w:widowControl/>
        <w:tabs>
          <w:tab w:val="left" w:pos="284"/>
          <w:tab w:val="left" w:pos="1985"/>
        </w:tabs>
        <w:rPr>
          <w:sz w:val="24"/>
        </w:rPr>
      </w:pPr>
      <w:r w:rsidRPr="004A5312">
        <w:rPr>
          <w:sz w:val="24"/>
        </w:rPr>
        <w:tab/>
        <w:t xml:space="preserve">Bankovní spojení: </w:t>
      </w:r>
      <w:r w:rsidRPr="004A5312">
        <w:rPr>
          <w:sz w:val="24"/>
        </w:rPr>
        <w:tab/>
      </w:r>
      <w:r w:rsidRPr="004A5312">
        <w:rPr>
          <w:sz w:val="24"/>
        </w:rPr>
        <w:tab/>
      </w:r>
      <w:r w:rsidRPr="004A5312">
        <w:rPr>
          <w:b/>
          <w:sz w:val="24"/>
        </w:rPr>
        <w:t xml:space="preserve">KB Cheb č. </w:t>
      </w:r>
      <w:proofErr w:type="spellStart"/>
      <w:r w:rsidRPr="004A5312">
        <w:rPr>
          <w:b/>
          <w:sz w:val="24"/>
        </w:rPr>
        <w:t>ú.</w:t>
      </w:r>
      <w:proofErr w:type="spellEnd"/>
      <w:r w:rsidRPr="004A5312">
        <w:rPr>
          <w:b/>
          <w:sz w:val="24"/>
        </w:rPr>
        <w:t xml:space="preserve"> 528331/0100</w:t>
      </w:r>
    </w:p>
    <w:p w:rsidR="00AE7C74" w:rsidRDefault="00AE7C74" w:rsidP="00901A76">
      <w:pPr>
        <w:widowControl/>
        <w:tabs>
          <w:tab w:val="left" w:pos="284"/>
          <w:tab w:val="left" w:pos="1985"/>
        </w:tabs>
        <w:rPr>
          <w:sz w:val="24"/>
        </w:rPr>
      </w:pPr>
      <w:r w:rsidRPr="004A5312">
        <w:rPr>
          <w:sz w:val="24"/>
        </w:rPr>
        <w:tab/>
        <w:t xml:space="preserve">zastoupený: </w:t>
      </w:r>
      <w:r w:rsidRPr="004A5312">
        <w:rPr>
          <w:sz w:val="24"/>
        </w:rPr>
        <w:tab/>
      </w:r>
      <w:r w:rsidRPr="004A5312">
        <w:rPr>
          <w:sz w:val="24"/>
        </w:rPr>
        <w:tab/>
      </w:r>
      <w:r w:rsidRPr="004A5312">
        <w:rPr>
          <w:sz w:val="24"/>
        </w:rPr>
        <w:tab/>
      </w:r>
      <w:r w:rsidR="00885110">
        <w:rPr>
          <w:b/>
          <w:sz w:val="24"/>
        </w:rPr>
        <w:t>Mgr. Antonínem Jalovcem</w:t>
      </w:r>
      <w:r w:rsidRPr="004A5312">
        <w:rPr>
          <w:b/>
          <w:sz w:val="24"/>
        </w:rPr>
        <w:t>, starostou města</w:t>
      </w:r>
    </w:p>
    <w:p w:rsidR="00901A76" w:rsidRDefault="00901A76" w:rsidP="00901A76">
      <w:pPr>
        <w:widowControl/>
        <w:tabs>
          <w:tab w:val="left" w:pos="284"/>
          <w:tab w:val="left" w:pos="1985"/>
        </w:tabs>
        <w:rPr>
          <w:sz w:val="24"/>
        </w:rPr>
      </w:pPr>
    </w:p>
    <w:p w:rsidR="00AE7C74" w:rsidRDefault="00AE7C74" w:rsidP="00AE7C74">
      <w:pPr>
        <w:widowControl/>
        <w:tabs>
          <w:tab w:val="left" w:pos="426"/>
        </w:tabs>
        <w:rPr>
          <w:sz w:val="24"/>
        </w:rPr>
      </w:pPr>
      <w:r w:rsidRPr="004A5312">
        <w:rPr>
          <w:sz w:val="24"/>
        </w:rPr>
        <w:t>a</w:t>
      </w:r>
    </w:p>
    <w:p w:rsidR="00AF03B7" w:rsidRPr="004A5312" w:rsidRDefault="00AF03B7" w:rsidP="00AE7C74">
      <w:pPr>
        <w:widowControl/>
        <w:tabs>
          <w:tab w:val="left" w:pos="426"/>
        </w:tabs>
        <w:rPr>
          <w:sz w:val="24"/>
        </w:rPr>
      </w:pPr>
    </w:p>
    <w:p w:rsidR="00D46F9E" w:rsidRPr="00D532AE" w:rsidRDefault="00D46F9E" w:rsidP="00D46F9E">
      <w:pPr>
        <w:widowControl/>
        <w:tabs>
          <w:tab w:val="left" w:pos="1985"/>
        </w:tabs>
        <w:rPr>
          <w:b/>
          <w:sz w:val="24"/>
        </w:rPr>
      </w:pPr>
      <w:r>
        <w:rPr>
          <w:sz w:val="24"/>
        </w:rPr>
        <w:t xml:space="preserve">  </w:t>
      </w:r>
      <w:r w:rsidRPr="00D532AE">
        <w:rPr>
          <w:sz w:val="24"/>
        </w:rPr>
        <w:t xml:space="preserve"> </w:t>
      </w:r>
      <w:r w:rsidRPr="00D532AE">
        <w:rPr>
          <w:b/>
          <w:sz w:val="24"/>
        </w:rPr>
        <w:t>2</w:t>
      </w:r>
      <w:r w:rsidRPr="00D532AE">
        <w:rPr>
          <w:sz w:val="24"/>
        </w:rPr>
        <w:t xml:space="preserve">. zhotovitelem: </w:t>
      </w:r>
      <w:r w:rsidRPr="00D532AE">
        <w:rPr>
          <w:sz w:val="24"/>
        </w:rPr>
        <w:tab/>
      </w:r>
      <w:r w:rsidRPr="00D532AE">
        <w:rPr>
          <w:sz w:val="24"/>
        </w:rPr>
        <w:tab/>
      </w:r>
      <w:r w:rsidRPr="00D532AE">
        <w:rPr>
          <w:sz w:val="24"/>
        </w:rPr>
        <w:tab/>
      </w:r>
      <w:permStart w:id="994319719" w:edGrp="everyone"/>
      <w:proofErr w:type="spellStart"/>
      <w:r w:rsidR="00C72BE6" w:rsidRPr="00803D72">
        <w:rPr>
          <w:b/>
          <w:sz w:val="24"/>
          <w:highlight w:val="yellow"/>
        </w:rPr>
        <w:t>xxxxxxxxxx</w:t>
      </w:r>
      <w:permEnd w:id="994319719"/>
      <w:proofErr w:type="spellEnd"/>
    </w:p>
    <w:p w:rsidR="00D46F9E" w:rsidRPr="00D532AE" w:rsidRDefault="00D2605C" w:rsidP="00D46F9E">
      <w:pPr>
        <w:pBdr>
          <w:top w:val="single" w:sz="6" w:space="1" w:color="auto"/>
          <w:left w:val="single" w:sz="6" w:space="0" w:color="auto"/>
          <w:bottom w:val="single" w:sz="6" w:space="0" w:color="auto"/>
          <w:right w:val="single" w:sz="6" w:space="1" w:color="auto"/>
        </w:pBdr>
        <w:shd w:val="pct5" w:color="auto" w:fill="auto"/>
        <w:rPr>
          <w:sz w:val="24"/>
        </w:rPr>
      </w:pPr>
      <w:r>
        <w:rPr>
          <w:sz w:val="22"/>
        </w:rPr>
        <w:t xml:space="preserve">  </w:t>
      </w:r>
      <w:r w:rsidRPr="00D2605C">
        <w:rPr>
          <w:sz w:val="22"/>
        </w:rPr>
        <w:t>zapsaná v obchodním rejstříku vedeném rejstříkovým Sou</w:t>
      </w:r>
      <w:r>
        <w:rPr>
          <w:sz w:val="22"/>
        </w:rPr>
        <w:t xml:space="preserve">dem v </w:t>
      </w:r>
      <w:permStart w:id="1325343961" w:edGrp="everyone"/>
      <w:proofErr w:type="spellStart"/>
      <w:r w:rsidRPr="00803D72">
        <w:rPr>
          <w:sz w:val="22"/>
          <w:highlight w:val="yellow"/>
        </w:rPr>
        <w:t>xxxxxxxx</w:t>
      </w:r>
      <w:permEnd w:id="1325343961"/>
      <w:proofErr w:type="spellEnd"/>
      <w:r>
        <w:rPr>
          <w:sz w:val="22"/>
        </w:rPr>
        <w:t xml:space="preserve">, spisová značka: </w:t>
      </w:r>
      <w:permStart w:id="1450014606" w:edGrp="everyone"/>
      <w:proofErr w:type="spellStart"/>
      <w:r w:rsidRPr="00803D72">
        <w:rPr>
          <w:sz w:val="22"/>
          <w:highlight w:val="yellow"/>
        </w:rPr>
        <w:t>xxxxxxx</w:t>
      </w:r>
      <w:permEnd w:id="1450014606"/>
      <w:proofErr w:type="spellEnd"/>
    </w:p>
    <w:p w:rsidR="00D46F9E" w:rsidRPr="00D532AE" w:rsidRDefault="00D46F9E" w:rsidP="00D46F9E">
      <w:pPr>
        <w:widowControl/>
        <w:tabs>
          <w:tab w:val="left" w:pos="1985"/>
        </w:tabs>
        <w:rPr>
          <w:sz w:val="24"/>
          <w:szCs w:val="24"/>
        </w:rPr>
      </w:pPr>
      <w:r w:rsidRPr="00D532AE">
        <w:rPr>
          <w:sz w:val="24"/>
        </w:rPr>
        <w:t xml:space="preserve">       se sídlem:</w:t>
      </w:r>
      <w:r w:rsidRPr="00D532AE">
        <w:rPr>
          <w:sz w:val="24"/>
        </w:rPr>
        <w:tab/>
      </w:r>
      <w:r w:rsidR="00062F7E">
        <w:rPr>
          <w:sz w:val="24"/>
        </w:rPr>
        <w:t xml:space="preserve"> </w:t>
      </w:r>
      <w:r w:rsidR="00062F7E">
        <w:rPr>
          <w:sz w:val="24"/>
        </w:rPr>
        <w:tab/>
      </w:r>
      <w:r w:rsidRPr="00D532AE">
        <w:rPr>
          <w:sz w:val="24"/>
        </w:rPr>
        <w:tab/>
      </w:r>
      <w:permStart w:id="1851344112" w:edGrp="everyone"/>
      <w:proofErr w:type="spellStart"/>
      <w:r w:rsidR="00C72BE6" w:rsidRPr="00803D72">
        <w:rPr>
          <w:b/>
          <w:sz w:val="24"/>
          <w:highlight w:val="yellow"/>
        </w:rPr>
        <w:t>xxxxxxxxxx</w:t>
      </w:r>
      <w:permEnd w:id="1851344112"/>
      <w:proofErr w:type="spellEnd"/>
      <w:r w:rsidRPr="00D532AE">
        <w:rPr>
          <w:sz w:val="24"/>
        </w:rPr>
        <w:tab/>
      </w:r>
    </w:p>
    <w:p w:rsidR="00D46F9E" w:rsidRPr="00D532AE" w:rsidRDefault="00D46F9E" w:rsidP="00D46F9E">
      <w:pPr>
        <w:widowControl/>
        <w:tabs>
          <w:tab w:val="left" w:pos="1985"/>
        </w:tabs>
        <w:rPr>
          <w:sz w:val="24"/>
          <w:szCs w:val="24"/>
        </w:rPr>
      </w:pPr>
      <w:r w:rsidRPr="00D532AE">
        <w:rPr>
          <w:sz w:val="24"/>
          <w:szCs w:val="24"/>
        </w:rPr>
        <w:t xml:space="preserve">       IČO:                </w:t>
      </w:r>
      <w:r w:rsidRPr="00D532AE">
        <w:rPr>
          <w:sz w:val="24"/>
          <w:szCs w:val="24"/>
        </w:rPr>
        <w:tab/>
      </w:r>
      <w:r w:rsidRPr="00D532AE">
        <w:rPr>
          <w:sz w:val="24"/>
          <w:szCs w:val="24"/>
        </w:rPr>
        <w:tab/>
      </w:r>
      <w:r w:rsidRPr="00D532AE">
        <w:rPr>
          <w:sz w:val="24"/>
          <w:szCs w:val="24"/>
        </w:rPr>
        <w:tab/>
      </w:r>
      <w:permStart w:id="962350716" w:edGrp="everyone"/>
      <w:proofErr w:type="spellStart"/>
      <w:r w:rsidR="00C72BE6" w:rsidRPr="00803D72">
        <w:rPr>
          <w:b/>
          <w:sz w:val="24"/>
          <w:szCs w:val="24"/>
          <w:highlight w:val="yellow"/>
        </w:rPr>
        <w:t>xxxxx</w:t>
      </w:r>
      <w:r w:rsidR="00C72BE6" w:rsidRPr="0072654A">
        <w:rPr>
          <w:b/>
          <w:sz w:val="24"/>
          <w:szCs w:val="24"/>
          <w:highlight w:val="yellow"/>
        </w:rPr>
        <w:t>xxxx</w:t>
      </w:r>
      <w:r w:rsidR="0072654A" w:rsidRPr="0072654A">
        <w:rPr>
          <w:b/>
          <w:sz w:val="24"/>
          <w:szCs w:val="24"/>
          <w:highlight w:val="yellow"/>
        </w:rPr>
        <w:t>x</w:t>
      </w:r>
      <w:permEnd w:id="962350716"/>
      <w:proofErr w:type="spellEnd"/>
    </w:p>
    <w:p w:rsidR="00210780" w:rsidRPr="00D532AE" w:rsidRDefault="00D46F9E" w:rsidP="00210780">
      <w:pPr>
        <w:widowControl/>
        <w:tabs>
          <w:tab w:val="left" w:pos="1985"/>
        </w:tabs>
        <w:rPr>
          <w:sz w:val="24"/>
          <w:szCs w:val="24"/>
        </w:rPr>
      </w:pPr>
      <w:r w:rsidRPr="00D532AE">
        <w:rPr>
          <w:sz w:val="24"/>
          <w:szCs w:val="24"/>
        </w:rPr>
        <w:t xml:space="preserve">       D</w:t>
      </w:r>
      <w:r w:rsidR="00210780">
        <w:rPr>
          <w:sz w:val="24"/>
          <w:szCs w:val="24"/>
        </w:rPr>
        <w:t>IČ:</w:t>
      </w:r>
      <w:r w:rsidRPr="00D532AE">
        <w:rPr>
          <w:sz w:val="24"/>
          <w:szCs w:val="24"/>
        </w:rPr>
        <w:tab/>
      </w:r>
      <w:r w:rsidR="00210780">
        <w:rPr>
          <w:sz w:val="24"/>
          <w:szCs w:val="24"/>
        </w:rPr>
        <w:tab/>
      </w:r>
      <w:r w:rsidR="00210780">
        <w:rPr>
          <w:sz w:val="24"/>
          <w:szCs w:val="24"/>
        </w:rPr>
        <w:tab/>
      </w:r>
      <w:permStart w:id="807169038" w:edGrp="everyone"/>
      <w:proofErr w:type="spellStart"/>
      <w:r w:rsidR="0072654A">
        <w:rPr>
          <w:b/>
          <w:sz w:val="24"/>
          <w:szCs w:val="24"/>
          <w:highlight w:val="yellow"/>
        </w:rPr>
        <w:t>xxxxxxxxxx</w:t>
      </w:r>
      <w:permEnd w:id="807169038"/>
      <w:proofErr w:type="spellEnd"/>
    </w:p>
    <w:p w:rsidR="005233A4" w:rsidRPr="00062F7E" w:rsidRDefault="00210780" w:rsidP="00210780">
      <w:pPr>
        <w:widowControl/>
        <w:tabs>
          <w:tab w:val="left" w:pos="426"/>
          <w:tab w:val="left" w:pos="1985"/>
        </w:tabs>
        <w:rPr>
          <w:sz w:val="24"/>
          <w:szCs w:val="24"/>
        </w:rPr>
      </w:pPr>
      <w:r>
        <w:rPr>
          <w:b/>
          <w:bCs/>
          <w:sz w:val="24"/>
          <w:szCs w:val="24"/>
        </w:rPr>
        <w:tab/>
      </w:r>
      <w:r w:rsidR="00D46F9E" w:rsidRPr="00D532AE">
        <w:rPr>
          <w:sz w:val="24"/>
          <w:szCs w:val="24"/>
        </w:rPr>
        <w:t xml:space="preserve">Bankovní spojení: </w:t>
      </w:r>
      <w:r w:rsidR="00D46F9E" w:rsidRPr="00D532AE">
        <w:rPr>
          <w:sz w:val="24"/>
          <w:szCs w:val="24"/>
        </w:rPr>
        <w:tab/>
      </w:r>
      <w:permStart w:id="952128992" w:edGrp="everyone"/>
      <w:proofErr w:type="spellStart"/>
      <w:r w:rsidR="00C72BE6" w:rsidRPr="00803D72">
        <w:rPr>
          <w:b/>
          <w:sz w:val="24"/>
          <w:szCs w:val="24"/>
          <w:highlight w:val="yellow"/>
        </w:rPr>
        <w:t>xxxxxx</w:t>
      </w:r>
      <w:r w:rsidR="00C72BE6" w:rsidRPr="0072654A">
        <w:rPr>
          <w:b/>
          <w:sz w:val="24"/>
          <w:szCs w:val="24"/>
          <w:highlight w:val="yellow"/>
        </w:rPr>
        <w:t>xxx</w:t>
      </w:r>
      <w:r w:rsidR="0072654A" w:rsidRPr="0072654A">
        <w:rPr>
          <w:b/>
          <w:sz w:val="24"/>
          <w:szCs w:val="24"/>
          <w:highlight w:val="yellow"/>
        </w:rPr>
        <w:t>x</w:t>
      </w:r>
      <w:permEnd w:id="952128992"/>
      <w:proofErr w:type="spellEnd"/>
      <w:r w:rsidR="000257F3">
        <w:rPr>
          <w:sz w:val="24"/>
        </w:rPr>
        <w:tab/>
      </w:r>
      <w:r w:rsidR="000257F3">
        <w:rPr>
          <w:sz w:val="24"/>
        </w:rPr>
        <w:tab/>
      </w:r>
    </w:p>
    <w:p w:rsidR="00062F7E" w:rsidRPr="00D532AE" w:rsidRDefault="00062F7E" w:rsidP="00210780">
      <w:pPr>
        <w:widowControl/>
        <w:tabs>
          <w:tab w:val="left" w:pos="426"/>
          <w:tab w:val="left" w:pos="2835"/>
        </w:tabs>
        <w:rPr>
          <w:sz w:val="24"/>
          <w:szCs w:val="24"/>
        </w:rPr>
      </w:pPr>
      <w:r>
        <w:rPr>
          <w:sz w:val="24"/>
        </w:rPr>
        <w:tab/>
      </w:r>
      <w:r w:rsidR="00210780">
        <w:rPr>
          <w:sz w:val="24"/>
        </w:rPr>
        <w:t xml:space="preserve">zastoupený:                    </w:t>
      </w:r>
      <w:r w:rsidR="00C72BE6">
        <w:rPr>
          <w:sz w:val="24"/>
        </w:rPr>
        <w:t xml:space="preserve"> </w:t>
      </w:r>
      <w:permStart w:id="426446215" w:edGrp="everyone"/>
      <w:proofErr w:type="spellStart"/>
      <w:r w:rsidR="00C72BE6" w:rsidRPr="00803D72">
        <w:rPr>
          <w:b/>
          <w:sz w:val="24"/>
          <w:highlight w:val="yellow"/>
        </w:rPr>
        <w:t>xxxxxxxx</w:t>
      </w:r>
      <w:r w:rsidR="00C72BE6" w:rsidRPr="0072654A">
        <w:rPr>
          <w:b/>
          <w:sz w:val="24"/>
          <w:highlight w:val="yellow"/>
        </w:rPr>
        <w:t>x</w:t>
      </w:r>
      <w:r w:rsidR="0072654A" w:rsidRPr="0072654A">
        <w:rPr>
          <w:b/>
          <w:sz w:val="24"/>
          <w:highlight w:val="yellow"/>
        </w:rPr>
        <w:t>x</w:t>
      </w:r>
      <w:permEnd w:id="426446215"/>
      <w:proofErr w:type="spellEnd"/>
    </w:p>
    <w:p w:rsidR="005233A4" w:rsidRDefault="005233A4" w:rsidP="00AE7C74">
      <w:pPr>
        <w:widowControl/>
        <w:tabs>
          <w:tab w:val="left" w:pos="426"/>
          <w:tab w:val="left" w:pos="1985"/>
        </w:tabs>
        <w:rPr>
          <w:sz w:val="24"/>
        </w:rPr>
      </w:pPr>
    </w:p>
    <w:p w:rsidR="008441A8" w:rsidRDefault="008441A8" w:rsidP="00AE7C74">
      <w:pPr>
        <w:widowControl/>
        <w:tabs>
          <w:tab w:val="left" w:pos="426"/>
          <w:tab w:val="left" w:pos="1985"/>
        </w:tabs>
        <w:rPr>
          <w:sz w:val="24"/>
        </w:rPr>
      </w:pPr>
    </w:p>
    <w:p w:rsidR="00BC7103" w:rsidRDefault="00BC7103" w:rsidP="00AE7C74">
      <w:pPr>
        <w:widowControl/>
        <w:tabs>
          <w:tab w:val="left" w:pos="426"/>
          <w:tab w:val="left" w:pos="1985"/>
        </w:tabs>
        <w:rPr>
          <w:sz w:val="24"/>
        </w:rPr>
      </w:pPr>
    </w:p>
    <w:p w:rsidR="00BC7103" w:rsidRPr="004A5312" w:rsidRDefault="00BC7103" w:rsidP="00AE7C74">
      <w:pPr>
        <w:widowControl/>
        <w:tabs>
          <w:tab w:val="left" w:pos="426"/>
          <w:tab w:val="left" w:pos="1985"/>
        </w:tabs>
        <w:rPr>
          <w:sz w:val="24"/>
        </w:rPr>
      </w:pPr>
    </w:p>
    <w:p w:rsidR="00AE7C74" w:rsidRPr="004A5312" w:rsidRDefault="00AE7C74" w:rsidP="00AE7C74">
      <w:pPr>
        <w:widowControl/>
        <w:jc w:val="center"/>
        <w:rPr>
          <w:b/>
          <w:sz w:val="24"/>
        </w:rPr>
      </w:pPr>
      <w:r w:rsidRPr="004A5312">
        <w:rPr>
          <w:b/>
          <w:sz w:val="24"/>
        </w:rPr>
        <w:t>I.</w:t>
      </w:r>
    </w:p>
    <w:p w:rsidR="00AE7C74" w:rsidRPr="004A5312" w:rsidRDefault="00AE7C74" w:rsidP="00AE7C74">
      <w:pPr>
        <w:pStyle w:val="Nadpis4"/>
        <w:rPr>
          <w:rFonts w:ascii="Times New Roman" w:hAnsi="Times New Roman"/>
        </w:rPr>
      </w:pPr>
      <w:r w:rsidRPr="004A5312">
        <w:rPr>
          <w:rFonts w:ascii="Times New Roman" w:hAnsi="Times New Roman"/>
        </w:rPr>
        <w:t>Předmět smlouvy</w:t>
      </w:r>
    </w:p>
    <w:p w:rsidR="00AE7C74" w:rsidRPr="000E24C8" w:rsidRDefault="00AE7C74" w:rsidP="00AE7C74">
      <w:pPr>
        <w:widowControl/>
        <w:numPr>
          <w:ilvl w:val="0"/>
          <w:numId w:val="1"/>
        </w:numPr>
        <w:tabs>
          <w:tab w:val="left" w:pos="567"/>
        </w:tabs>
        <w:ind w:left="567" w:hanging="567"/>
        <w:jc w:val="both"/>
        <w:rPr>
          <w:sz w:val="24"/>
        </w:rPr>
      </w:pPr>
      <w:r w:rsidRPr="004A5312">
        <w:rPr>
          <w:sz w:val="24"/>
        </w:rPr>
        <w:t>Zhotovitel se touto smlouvou zavazuje provést pro objednatele řádně a včas, na svůj náklad a nebezpečí sjednané dílo dle článku II. této smlouvy a objednatel se zavazuje za provedené dílo zaplatit zhotoviteli cenu ve výši a za podmínek sjednaných v této smlouvě.</w:t>
      </w:r>
    </w:p>
    <w:p w:rsidR="005605FD" w:rsidRPr="0072654A" w:rsidRDefault="00C17BA6" w:rsidP="000E24C8">
      <w:pPr>
        <w:widowControl/>
        <w:numPr>
          <w:ilvl w:val="0"/>
          <w:numId w:val="1"/>
        </w:numPr>
        <w:tabs>
          <w:tab w:val="left" w:pos="567"/>
        </w:tabs>
        <w:spacing w:before="240"/>
        <w:ind w:left="567" w:hanging="567"/>
        <w:jc w:val="both"/>
        <w:rPr>
          <w:sz w:val="24"/>
        </w:rPr>
      </w:pPr>
      <w:r w:rsidRPr="004A5312">
        <w:rPr>
          <w:sz w:val="24"/>
        </w:rPr>
        <w:t xml:space="preserve">Zhotovitel provede dílo dle článku II. této smlouvy s tím, že řádně a včas dodá </w:t>
      </w:r>
      <w:r>
        <w:rPr>
          <w:sz w:val="24"/>
        </w:rPr>
        <w:t>projektovou dokumentaci</w:t>
      </w:r>
      <w:r w:rsidR="00885110">
        <w:rPr>
          <w:sz w:val="24"/>
        </w:rPr>
        <w:t xml:space="preserve"> k územnímu rozhodnutí (DÚR), </w:t>
      </w:r>
      <w:r w:rsidR="00AF5F75">
        <w:rPr>
          <w:sz w:val="24"/>
        </w:rPr>
        <w:t xml:space="preserve">jednostupňovou </w:t>
      </w:r>
      <w:r w:rsidR="00885110">
        <w:rPr>
          <w:sz w:val="24"/>
        </w:rPr>
        <w:t>projektovou dokumentaci ke stavebnímu povolení a pro provedení stavby (DSP + PDPS)</w:t>
      </w:r>
      <w:r>
        <w:rPr>
          <w:sz w:val="24"/>
        </w:rPr>
        <w:t>, soupis prací s výkazem výměr</w:t>
      </w:r>
      <w:r w:rsidR="00344792">
        <w:rPr>
          <w:sz w:val="24"/>
        </w:rPr>
        <w:t xml:space="preserve"> pro zadání stavby</w:t>
      </w:r>
      <w:r>
        <w:rPr>
          <w:sz w:val="24"/>
        </w:rPr>
        <w:t xml:space="preserve">, zajištění příslušných rozhodnutí a povolení k provedení stavby </w:t>
      </w:r>
      <w:r w:rsidRPr="00D33C41">
        <w:rPr>
          <w:sz w:val="24"/>
        </w:rPr>
        <w:t>(stavební povolení),</w:t>
      </w:r>
      <w:r>
        <w:rPr>
          <w:sz w:val="24"/>
        </w:rPr>
        <w:t xml:space="preserve"> </w:t>
      </w:r>
      <w:r w:rsidRPr="004A5312">
        <w:rPr>
          <w:sz w:val="24"/>
        </w:rPr>
        <w:t xml:space="preserve">v rozsahu nutných k provedení díla dle této </w:t>
      </w:r>
      <w:r w:rsidRPr="0072654A">
        <w:rPr>
          <w:sz w:val="24"/>
        </w:rPr>
        <w:t>smlouvy, obecně závazných právních předpisů, ČSN, ČN a ostatních norem</w:t>
      </w:r>
      <w:r w:rsidR="00E41DA7" w:rsidRPr="0072654A">
        <w:rPr>
          <w:sz w:val="24"/>
        </w:rPr>
        <w:t>.</w:t>
      </w:r>
    </w:p>
    <w:p w:rsidR="005605FD" w:rsidRPr="0072654A" w:rsidRDefault="005605FD" w:rsidP="00C6440F">
      <w:pPr>
        <w:widowControl/>
        <w:numPr>
          <w:ilvl w:val="0"/>
          <w:numId w:val="1"/>
        </w:numPr>
        <w:tabs>
          <w:tab w:val="left" w:pos="567"/>
        </w:tabs>
        <w:spacing w:before="240"/>
        <w:ind w:left="567" w:hanging="567"/>
        <w:jc w:val="both"/>
        <w:rPr>
          <w:sz w:val="24"/>
        </w:rPr>
      </w:pPr>
      <w:r w:rsidRPr="0072654A">
        <w:rPr>
          <w:sz w:val="24"/>
        </w:rPr>
        <w:t xml:space="preserve">Místem plnění je </w:t>
      </w:r>
      <w:r w:rsidR="00C6440F" w:rsidRPr="0072654A">
        <w:rPr>
          <w:sz w:val="24"/>
        </w:rPr>
        <w:t xml:space="preserve">ul. Pobřežní, p. p. č. 1004/1, 1004/11, 1004/14, 1005/1, 1005/2, 1005/3, 1005/7, 2296/2, 2296/18, 2296/19 v </w:t>
      </w:r>
      <w:proofErr w:type="spellStart"/>
      <w:proofErr w:type="gramStart"/>
      <w:r w:rsidR="00C6440F" w:rsidRPr="0072654A">
        <w:rPr>
          <w:sz w:val="24"/>
        </w:rPr>
        <w:t>k.ú</w:t>
      </w:r>
      <w:proofErr w:type="spellEnd"/>
      <w:r w:rsidR="00C6440F" w:rsidRPr="0072654A">
        <w:rPr>
          <w:sz w:val="24"/>
        </w:rPr>
        <w:t>.</w:t>
      </w:r>
      <w:proofErr w:type="gramEnd"/>
      <w:r w:rsidR="00C6440F" w:rsidRPr="0072654A">
        <w:rPr>
          <w:sz w:val="24"/>
        </w:rPr>
        <w:t xml:space="preserve"> Cheb</w:t>
      </w:r>
      <w:r w:rsidRPr="0072654A">
        <w:rPr>
          <w:sz w:val="24"/>
        </w:rPr>
        <w:t>, Cheb.</w:t>
      </w:r>
      <w:r w:rsidR="00EF0AB1" w:rsidRPr="0072654A">
        <w:rPr>
          <w:sz w:val="24"/>
        </w:rPr>
        <w:t xml:space="preserve"> Protokolárním místem předání je </w:t>
      </w:r>
      <w:r w:rsidR="002D69C8" w:rsidRPr="0072654A">
        <w:rPr>
          <w:sz w:val="24"/>
        </w:rPr>
        <w:t>Městský úřad Cheb</w:t>
      </w:r>
      <w:r w:rsidR="002D69C8" w:rsidRPr="0072654A">
        <w:rPr>
          <w:sz w:val="24"/>
          <w:szCs w:val="24"/>
        </w:rPr>
        <w:t>, náměstí Krále Jiřího z Poděbrad 1/14, 350 20 Cheb.</w:t>
      </w:r>
    </w:p>
    <w:p w:rsidR="000E24C8" w:rsidRPr="0088403A" w:rsidRDefault="000E24C8" w:rsidP="000E24C8">
      <w:pPr>
        <w:pStyle w:val="Zkladntext"/>
        <w:numPr>
          <w:ilvl w:val="0"/>
          <w:numId w:val="1"/>
        </w:numPr>
        <w:tabs>
          <w:tab w:val="clear" w:pos="1985"/>
        </w:tabs>
        <w:spacing w:before="120" w:after="120" w:line="280" w:lineRule="exact"/>
        <w:ind w:left="567" w:hanging="567"/>
        <w:jc w:val="both"/>
        <w:rPr>
          <w:sz w:val="24"/>
          <w:szCs w:val="24"/>
        </w:rPr>
      </w:pPr>
      <w:r w:rsidRPr="0088403A">
        <w:rPr>
          <w:sz w:val="24"/>
          <w:szCs w:val="24"/>
        </w:rPr>
        <w:t>Smluvní strany prohlašují, že smlouva je uzavřena na základě pravomocného rozhodnutí o</w:t>
      </w:r>
      <w:r w:rsidRPr="0088403A">
        <w:rPr>
          <w:sz w:val="24"/>
          <w:szCs w:val="24"/>
          <w:lang w:val="cs-CZ"/>
        </w:rPr>
        <w:t> </w:t>
      </w:r>
      <w:r w:rsidRPr="0088403A">
        <w:rPr>
          <w:sz w:val="24"/>
          <w:szCs w:val="24"/>
        </w:rPr>
        <w:t xml:space="preserve">výběru </w:t>
      </w:r>
      <w:r w:rsidRPr="0088403A">
        <w:rPr>
          <w:sz w:val="24"/>
          <w:szCs w:val="24"/>
          <w:lang w:val="cs-CZ"/>
        </w:rPr>
        <w:t>dodavatele</w:t>
      </w:r>
      <w:r w:rsidRPr="0088403A">
        <w:rPr>
          <w:sz w:val="24"/>
          <w:szCs w:val="24"/>
        </w:rPr>
        <w:t xml:space="preserve"> ze dne </w:t>
      </w:r>
      <w:permStart w:id="1049785293" w:edGrp="everyone"/>
      <w:proofErr w:type="spellStart"/>
      <w:r w:rsidRPr="0088403A">
        <w:rPr>
          <w:sz w:val="24"/>
          <w:szCs w:val="24"/>
          <w:highlight w:val="yellow"/>
        </w:rPr>
        <w:t>xx</w:t>
      </w:r>
      <w:proofErr w:type="spellEnd"/>
      <w:r w:rsidRPr="0088403A">
        <w:rPr>
          <w:sz w:val="24"/>
          <w:szCs w:val="24"/>
          <w:highlight w:val="yellow"/>
          <w:lang w:val="cs-CZ"/>
        </w:rPr>
        <w:t>.</w:t>
      </w:r>
      <w:r w:rsidRPr="0088403A">
        <w:rPr>
          <w:sz w:val="24"/>
          <w:szCs w:val="24"/>
          <w:highlight w:val="yellow"/>
        </w:rPr>
        <w:t>xx</w:t>
      </w:r>
      <w:r w:rsidRPr="0088403A">
        <w:rPr>
          <w:sz w:val="24"/>
          <w:szCs w:val="24"/>
          <w:highlight w:val="yellow"/>
          <w:lang w:val="cs-CZ"/>
        </w:rPr>
        <w:t>.2017</w:t>
      </w:r>
      <w:permEnd w:id="1049785293"/>
      <w:r w:rsidRPr="0088403A">
        <w:rPr>
          <w:sz w:val="24"/>
          <w:szCs w:val="24"/>
        </w:rPr>
        <w:t xml:space="preserve"> </w:t>
      </w:r>
      <w:r w:rsidRPr="0072654A">
        <w:rPr>
          <w:sz w:val="24"/>
          <w:szCs w:val="24"/>
          <w:lang w:val="cs-CZ"/>
        </w:rPr>
        <w:t>v</w:t>
      </w:r>
      <w:r w:rsidR="002D69C8" w:rsidRPr="0072654A">
        <w:rPr>
          <w:sz w:val="24"/>
          <w:szCs w:val="24"/>
          <w:lang w:val="cs-CZ"/>
        </w:rPr>
        <w:t>e</w:t>
      </w:r>
      <w:r w:rsidRPr="0072654A">
        <w:rPr>
          <w:sz w:val="24"/>
          <w:szCs w:val="24"/>
          <w:lang w:val="cs-CZ"/>
        </w:rPr>
        <w:t> </w:t>
      </w:r>
      <w:r w:rsidR="002D69C8" w:rsidRPr="0072654A">
        <w:rPr>
          <w:sz w:val="24"/>
          <w:szCs w:val="24"/>
          <w:lang w:val="cs-CZ"/>
        </w:rPr>
        <w:t>výběrovém</w:t>
      </w:r>
      <w:r w:rsidRPr="0072654A">
        <w:rPr>
          <w:sz w:val="24"/>
          <w:szCs w:val="24"/>
          <w:lang w:val="cs-CZ"/>
        </w:rPr>
        <w:t xml:space="preserve"> řízení</w:t>
      </w:r>
      <w:r w:rsidRPr="0088403A">
        <w:rPr>
          <w:sz w:val="24"/>
          <w:szCs w:val="24"/>
        </w:rPr>
        <w:t>, vyhlášené</w:t>
      </w:r>
      <w:r w:rsidRPr="0088403A">
        <w:rPr>
          <w:sz w:val="24"/>
          <w:szCs w:val="24"/>
          <w:lang w:val="cs-CZ"/>
        </w:rPr>
        <w:t>m</w:t>
      </w:r>
      <w:r w:rsidRPr="0088403A">
        <w:rPr>
          <w:sz w:val="24"/>
          <w:szCs w:val="24"/>
        </w:rPr>
        <w:t xml:space="preserve"> objednatelem jako zadavatelem veřejné zakázky</w:t>
      </w:r>
      <w:r w:rsidRPr="0088403A">
        <w:rPr>
          <w:sz w:val="24"/>
          <w:szCs w:val="24"/>
          <w:lang w:val="cs-CZ"/>
        </w:rPr>
        <w:t>.</w:t>
      </w:r>
    </w:p>
    <w:p w:rsidR="001C5BA5" w:rsidRPr="0088403A" w:rsidRDefault="000E24C8" w:rsidP="000E24C8">
      <w:pPr>
        <w:pStyle w:val="Zkladntext"/>
        <w:numPr>
          <w:ilvl w:val="0"/>
          <w:numId w:val="1"/>
        </w:numPr>
        <w:tabs>
          <w:tab w:val="clear" w:pos="1985"/>
        </w:tabs>
        <w:spacing w:before="120" w:after="120" w:line="280" w:lineRule="exact"/>
        <w:ind w:left="567" w:hanging="567"/>
        <w:jc w:val="both"/>
        <w:rPr>
          <w:sz w:val="24"/>
          <w:szCs w:val="24"/>
        </w:rPr>
      </w:pPr>
      <w:r w:rsidRPr="0088403A">
        <w:rPr>
          <w:sz w:val="24"/>
          <w:szCs w:val="24"/>
          <w:lang w:val="cs-CZ"/>
        </w:rPr>
        <w:t>Ekonomicky nejvýhodnější</w:t>
      </w:r>
      <w:r w:rsidRPr="0088403A">
        <w:rPr>
          <w:sz w:val="24"/>
          <w:szCs w:val="24"/>
        </w:rPr>
        <w:t xml:space="preserve"> nabídkou byla objednatelem vybrána nabídka zhotovitele, který se </w:t>
      </w:r>
      <w:r w:rsidRPr="0088403A">
        <w:rPr>
          <w:sz w:val="24"/>
          <w:szCs w:val="24"/>
          <w:lang w:val="cs-CZ"/>
        </w:rPr>
        <w:t>předmětné</w:t>
      </w:r>
      <w:r w:rsidRPr="0088403A">
        <w:rPr>
          <w:sz w:val="24"/>
          <w:szCs w:val="24"/>
        </w:rPr>
        <w:t xml:space="preserve"> veřejné </w:t>
      </w:r>
      <w:r w:rsidRPr="0088403A">
        <w:rPr>
          <w:sz w:val="24"/>
          <w:szCs w:val="24"/>
          <w:lang w:val="cs-CZ"/>
        </w:rPr>
        <w:t>zakázky</w:t>
      </w:r>
      <w:r w:rsidRPr="0088403A">
        <w:rPr>
          <w:sz w:val="24"/>
          <w:szCs w:val="24"/>
        </w:rPr>
        <w:t xml:space="preserve"> zúčastnil jako </w:t>
      </w:r>
      <w:r w:rsidRPr="0088403A">
        <w:rPr>
          <w:sz w:val="24"/>
          <w:szCs w:val="24"/>
          <w:lang w:val="cs-CZ"/>
        </w:rPr>
        <w:t xml:space="preserve">účastník </w:t>
      </w:r>
      <w:r w:rsidR="00CD040A">
        <w:rPr>
          <w:sz w:val="24"/>
          <w:szCs w:val="24"/>
          <w:lang w:val="cs-CZ"/>
        </w:rPr>
        <w:t xml:space="preserve">výběrového </w:t>
      </w:r>
      <w:r w:rsidRPr="0088403A">
        <w:rPr>
          <w:sz w:val="24"/>
          <w:szCs w:val="24"/>
          <w:lang w:val="cs-CZ"/>
        </w:rPr>
        <w:t>řízení</w:t>
      </w:r>
      <w:r w:rsidRPr="0088403A">
        <w:rPr>
          <w:sz w:val="24"/>
          <w:szCs w:val="24"/>
        </w:rPr>
        <w:t xml:space="preserve">. </w:t>
      </w:r>
    </w:p>
    <w:p w:rsidR="00AE7C74" w:rsidRPr="004A5312" w:rsidRDefault="00AE7C74" w:rsidP="00AE7C74">
      <w:pPr>
        <w:widowControl/>
        <w:jc w:val="center"/>
        <w:rPr>
          <w:b/>
          <w:sz w:val="24"/>
        </w:rPr>
      </w:pPr>
      <w:r w:rsidRPr="004A5312">
        <w:rPr>
          <w:b/>
          <w:sz w:val="24"/>
        </w:rPr>
        <w:lastRenderedPageBreak/>
        <w:t>II.</w:t>
      </w:r>
    </w:p>
    <w:p w:rsidR="00AE7C74" w:rsidRPr="00502BB3" w:rsidRDefault="00AE7C74" w:rsidP="00AE7C74">
      <w:pPr>
        <w:pStyle w:val="Nadpis4"/>
        <w:rPr>
          <w:rFonts w:ascii="Times New Roman" w:hAnsi="Times New Roman"/>
        </w:rPr>
      </w:pPr>
      <w:r w:rsidRPr="000A14C6">
        <w:rPr>
          <w:rFonts w:ascii="Times New Roman" w:hAnsi="Times New Roman"/>
        </w:rPr>
        <w:t>Specifikace díla</w:t>
      </w:r>
    </w:p>
    <w:p w:rsidR="00F638EA" w:rsidRPr="0092510B" w:rsidRDefault="00AE7C74" w:rsidP="00885110">
      <w:pPr>
        <w:widowControl/>
        <w:numPr>
          <w:ilvl w:val="0"/>
          <w:numId w:val="17"/>
        </w:numPr>
        <w:tabs>
          <w:tab w:val="left" w:pos="567"/>
        </w:tabs>
        <w:ind w:left="567" w:hanging="567"/>
        <w:jc w:val="both"/>
        <w:rPr>
          <w:b/>
          <w:sz w:val="24"/>
        </w:rPr>
      </w:pPr>
      <w:r w:rsidRPr="0092510B">
        <w:rPr>
          <w:sz w:val="24"/>
        </w:rPr>
        <w:t xml:space="preserve">Předmětem smlouvy je provedení díla </w:t>
      </w:r>
      <w:r w:rsidR="00F638EA" w:rsidRPr="0092510B">
        <w:rPr>
          <w:b/>
          <w:sz w:val="24"/>
        </w:rPr>
        <w:t>„</w:t>
      </w:r>
      <w:r w:rsidR="0092510B" w:rsidRPr="0092510B">
        <w:rPr>
          <w:b/>
          <w:sz w:val="24"/>
        </w:rPr>
        <w:t>Propojení cy</w:t>
      </w:r>
      <w:r w:rsidR="0072654A">
        <w:rPr>
          <w:b/>
          <w:sz w:val="24"/>
        </w:rPr>
        <w:t>klostezek mezi ul. Havlíčkova a </w:t>
      </w:r>
      <w:r w:rsidR="0092510B" w:rsidRPr="0092510B">
        <w:rPr>
          <w:b/>
          <w:sz w:val="24"/>
        </w:rPr>
        <w:t>Boženy Němcové v Chebu</w:t>
      </w:r>
      <w:r w:rsidR="00F638EA" w:rsidRPr="0092510B">
        <w:rPr>
          <w:b/>
          <w:sz w:val="24"/>
        </w:rPr>
        <w:t>“</w:t>
      </w:r>
      <w:r w:rsidR="00E41DA7" w:rsidRPr="0092510B">
        <w:rPr>
          <w:b/>
          <w:sz w:val="24"/>
        </w:rPr>
        <w:t>.</w:t>
      </w:r>
    </w:p>
    <w:p w:rsidR="003377DA" w:rsidRPr="00F638EA" w:rsidRDefault="003377DA" w:rsidP="003377DA">
      <w:pPr>
        <w:widowControl/>
        <w:tabs>
          <w:tab w:val="left" w:pos="567"/>
        </w:tabs>
        <w:ind w:left="567"/>
        <w:jc w:val="both"/>
        <w:rPr>
          <w:b/>
          <w:sz w:val="24"/>
        </w:rPr>
      </w:pPr>
    </w:p>
    <w:p w:rsidR="000E24C8" w:rsidRDefault="00713D42" w:rsidP="000E24C8">
      <w:pPr>
        <w:widowControl/>
        <w:numPr>
          <w:ilvl w:val="0"/>
          <w:numId w:val="17"/>
        </w:numPr>
        <w:tabs>
          <w:tab w:val="left" w:pos="567"/>
        </w:tabs>
        <w:ind w:left="567" w:hanging="567"/>
        <w:jc w:val="both"/>
        <w:rPr>
          <w:sz w:val="24"/>
        </w:rPr>
      </w:pPr>
      <w:r w:rsidRPr="003377DA">
        <w:rPr>
          <w:sz w:val="24"/>
        </w:rPr>
        <w:t xml:space="preserve">Podkladem pro uzavření </w:t>
      </w:r>
      <w:r w:rsidR="004B3C3B">
        <w:rPr>
          <w:sz w:val="24"/>
        </w:rPr>
        <w:t>smlouvy je</w:t>
      </w:r>
      <w:r w:rsidR="000E24C8">
        <w:rPr>
          <w:sz w:val="24"/>
        </w:rPr>
        <w:t xml:space="preserve"> zadávací dokumentace a</w:t>
      </w:r>
      <w:r w:rsidR="004B3C3B">
        <w:rPr>
          <w:sz w:val="24"/>
        </w:rPr>
        <w:t xml:space="preserve"> nabídka </w:t>
      </w:r>
      <w:r w:rsidR="000E24C8">
        <w:rPr>
          <w:sz w:val="24"/>
        </w:rPr>
        <w:t xml:space="preserve">předložená zhotovitelem v rámci příslušného </w:t>
      </w:r>
      <w:r w:rsidR="0072654A">
        <w:rPr>
          <w:sz w:val="24"/>
        </w:rPr>
        <w:t>výběrového</w:t>
      </w:r>
      <w:r w:rsidR="004B3C3B">
        <w:rPr>
          <w:sz w:val="24"/>
        </w:rPr>
        <w:t xml:space="preserve"> řízení</w:t>
      </w:r>
      <w:r w:rsidR="000E24C8">
        <w:rPr>
          <w:sz w:val="24"/>
        </w:rPr>
        <w:t>.</w:t>
      </w:r>
      <w:r w:rsidR="004B3C3B">
        <w:rPr>
          <w:sz w:val="24"/>
        </w:rPr>
        <w:t xml:space="preserve"> </w:t>
      </w:r>
      <w:r w:rsidR="000E24C8">
        <w:rPr>
          <w:sz w:val="24"/>
        </w:rPr>
        <w:t>Nabídka zhotovitele tvoří</w:t>
      </w:r>
      <w:r w:rsidR="004B3C3B">
        <w:rPr>
          <w:sz w:val="24"/>
        </w:rPr>
        <w:t xml:space="preserve"> samostatnou přílohou této smlouvy</w:t>
      </w:r>
      <w:r w:rsidRPr="003377DA">
        <w:rPr>
          <w:sz w:val="24"/>
        </w:rPr>
        <w:t xml:space="preserve">. </w:t>
      </w:r>
      <w:r w:rsidR="00AE7C74" w:rsidRPr="003377DA">
        <w:rPr>
          <w:sz w:val="24"/>
        </w:rPr>
        <w:t xml:space="preserve"> </w:t>
      </w:r>
    </w:p>
    <w:p w:rsidR="00536572" w:rsidRDefault="00AE7C74" w:rsidP="000E24C8">
      <w:pPr>
        <w:widowControl/>
        <w:numPr>
          <w:ilvl w:val="0"/>
          <w:numId w:val="17"/>
        </w:numPr>
        <w:tabs>
          <w:tab w:val="left" w:pos="567"/>
        </w:tabs>
        <w:spacing w:before="240"/>
        <w:ind w:left="567" w:hanging="567"/>
        <w:jc w:val="both"/>
        <w:rPr>
          <w:sz w:val="24"/>
        </w:rPr>
      </w:pPr>
      <w:r w:rsidRPr="003377DA">
        <w:rPr>
          <w:sz w:val="24"/>
        </w:rPr>
        <w:t>Předmětem smlouv</w:t>
      </w:r>
      <w:r w:rsidR="001C6964" w:rsidRPr="003377DA">
        <w:rPr>
          <w:sz w:val="24"/>
        </w:rPr>
        <w:t>y jsou rovněž činnosti, práce a </w:t>
      </w:r>
      <w:r w:rsidRPr="003377DA">
        <w:rPr>
          <w:sz w:val="24"/>
        </w:rPr>
        <w:t>dodávky, které nejsou v nabí</w:t>
      </w:r>
      <w:r w:rsidR="008441A8" w:rsidRPr="003377DA">
        <w:rPr>
          <w:sz w:val="24"/>
        </w:rPr>
        <w:t>dce zhotovitele obsaženy, ale o </w:t>
      </w:r>
      <w:r w:rsidRPr="003377DA">
        <w:rPr>
          <w:sz w:val="24"/>
        </w:rPr>
        <w:t>kterých zhoto</w:t>
      </w:r>
      <w:r w:rsidR="002D69C8">
        <w:rPr>
          <w:sz w:val="24"/>
        </w:rPr>
        <w:t>vitel věděl,</w:t>
      </w:r>
      <w:r w:rsidRPr="003377DA">
        <w:rPr>
          <w:sz w:val="24"/>
        </w:rPr>
        <w:t xml:space="preserve"> nebo podle svých odborných znalostí vědět měl</w:t>
      </w:r>
      <w:r w:rsidR="00127A80" w:rsidRPr="003377DA">
        <w:rPr>
          <w:sz w:val="24"/>
        </w:rPr>
        <w:t xml:space="preserve"> nebo mohl, že jsou k řádnému a </w:t>
      </w:r>
      <w:r w:rsidRPr="003377DA">
        <w:rPr>
          <w:sz w:val="24"/>
        </w:rPr>
        <w:t xml:space="preserve">kvalitnímu provedení díla dané povahy třeba. </w:t>
      </w:r>
    </w:p>
    <w:p w:rsidR="003377DA" w:rsidRPr="003377DA" w:rsidRDefault="003377DA" w:rsidP="003377DA">
      <w:pPr>
        <w:widowControl/>
        <w:tabs>
          <w:tab w:val="left" w:pos="567"/>
        </w:tabs>
        <w:ind w:left="567"/>
        <w:jc w:val="both"/>
        <w:rPr>
          <w:sz w:val="24"/>
        </w:rPr>
      </w:pPr>
    </w:p>
    <w:p w:rsidR="00C54F16" w:rsidRPr="000E24C8" w:rsidRDefault="00885110" w:rsidP="000E24C8">
      <w:pPr>
        <w:widowControl/>
        <w:numPr>
          <w:ilvl w:val="0"/>
          <w:numId w:val="17"/>
        </w:numPr>
        <w:tabs>
          <w:tab w:val="left" w:pos="142"/>
        </w:tabs>
        <w:ind w:left="567" w:hanging="567"/>
        <w:jc w:val="both"/>
        <w:rPr>
          <w:sz w:val="24"/>
        </w:rPr>
      </w:pPr>
      <w:r>
        <w:rPr>
          <w:sz w:val="24"/>
          <w:szCs w:val="24"/>
        </w:rPr>
        <w:t>Projektová dokumentace k územnímu rozhodnutí (DÚR)</w:t>
      </w:r>
      <w:r w:rsidR="00C54F16">
        <w:rPr>
          <w:sz w:val="24"/>
          <w:szCs w:val="24"/>
        </w:rPr>
        <w:t>:</w:t>
      </w:r>
    </w:p>
    <w:p w:rsidR="00D2605C" w:rsidRPr="00D2605C" w:rsidRDefault="00D2605C" w:rsidP="00D2605C">
      <w:pPr>
        <w:pStyle w:val="Odstavecseseznamem"/>
        <w:widowControl/>
        <w:numPr>
          <w:ilvl w:val="0"/>
          <w:numId w:val="38"/>
        </w:numPr>
        <w:ind w:left="851" w:hanging="284"/>
        <w:jc w:val="both"/>
        <w:rPr>
          <w:sz w:val="24"/>
          <w:szCs w:val="24"/>
        </w:rPr>
      </w:pPr>
      <w:r w:rsidRPr="00D2605C">
        <w:rPr>
          <w:sz w:val="24"/>
          <w:szCs w:val="24"/>
        </w:rPr>
        <w:t>vypracování projektové dokumentace</w:t>
      </w:r>
      <w:r w:rsidR="00885110">
        <w:rPr>
          <w:sz w:val="24"/>
          <w:szCs w:val="24"/>
        </w:rPr>
        <w:t xml:space="preserve"> k územnímu rozhodnutí</w:t>
      </w:r>
      <w:r w:rsidRPr="00D2605C">
        <w:rPr>
          <w:sz w:val="24"/>
          <w:szCs w:val="24"/>
        </w:rPr>
        <w:t xml:space="preserve"> </w:t>
      </w:r>
      <w:r w:rsidR="00885110">
        <w:rPr>
          <w:sz w:val="24"/>
          <w:szCs w:val="24"/>
        </w:rPr>
        <w:t xml:space="preserve">na základě odsouhlaseného návrhu </w:t>
      </w:r>
      <w:r w:rsidRPr="00D2605C">
        <w:rPr>
          <w:sz w:val="24"/>
          <w:szCs w:val="24"/>
        </w:rPr>
        <w:t xml:space="preserve">(rozsah dle </w:t>
      </w:r>
      <w:proofErr w:type="spellStart"/>
      <w:r w:rsidRPr="00D2605C">
        <w:rPr>
          <w:sz w:val="24"/>
          <w:szCs w:val="24"/>
        </w:rPr>
        <w:t>vyhl</w:t>
      </w:r>
      <w:proofErr w:type="spellEnd"/>
      <w:r w:rsidRPr="00D2605C">
        <w:rPr>
          <w:sz w:val="24"/>
          <w:szCs w:val="24"/>
        </w:rPr>
        <w:t>. č. 499/200</w:t>
      </w:r>
      <w:r w:rsidR="0072654A">
        <w:rPr>
          <w:sz w:val="24"/>
          <w:szCs w:val="24"/>
        </w:rPr>
        <w:t>6 Sb., o dokumentaci staveb, ve </w:t>
      </w:r>
      <w:r w:rsidRPr="00D2605C">
        <w:rPr>
          <w:sz w:val="24"/>
          <w:szCs w:val="24"/>
        </w:rPr>
        <w:t>znění pozdějších předpisů);</w:t>
      </w:r>
    </w:p>
    <w:p w:rsidR="00D2605C" w:rsidRPr="00D2605C" w:rsidRDefault="00D2605C" w:rsidP="00D2605C">
      <w:pPr>
        <w:pStyle w:val="Odstavecseseznamem"/>
        <w:widowControl/>
        <w:numPr>
          <w:ilvl w:val="0"/>
          <w:numId w:val="38"/>
        </w:numPr>
        <w:ind w:left="851" w:hanging="284"/>
        <w:jc w:val="both"/>
        <w:rPr>
          <w:sz w:val="24"/>
          <w:szCs w:val="24"/>
        </w:rPr>
      </w:pPr>
      <w:r w:rsidRPr="00D2605C">
        <w:rPr>
          <w:sz w:val="24"/>
          <w:szCs w:val="24"/>
        </w:rPr>
        <w:t>zajištění vyjádření všech dotčených orgánů</w:t>
      </w:r>
      <w:r w:rsidR="00F80F2C">
        <w:rPr>
          <w:sz w:val="24"/>
          <w:szCs w:val="24"/>
        </w:rPr>
        <w:t xml:space="preserve"> a správců sítí</w:t>
      </w:r>
      <w:r w:rsidRPr="00D2605C">
        <w:rPr>
          <w:sz w:val="24"/>
          <w:szCs w:val="24"/>
        </w:rPr>
        <w:t>;</w:t>
      </w:r>
    </w:p>
    <w:p w:rsidR="00D2605C" w:rsidRPr="00D2605C" w:rsidRDefault="00F80F2C" w:rsidP="00D2605C">
      <w:pPr>
        <w:pStyle w:val="Odstavecseseznamem"/>
        <w:widowControl/>
        <w:numPr>
          <w:ilvl w:val="0"/>
          <w:numId w:val="38"/>
        </w:numPr>
        <w:ind w:left="851" w:hanging="284"/>
        <w:jc w:val="both"/>
        <w:rPr>
          <w:sz w:val="24"/>
          <w:szCs w:val="24"/>
        </w:rPr>
      </w:pPr>
      <w:r w:rsidRPr="00885110">
        <w:rPr>
          <w:sz w:val="24"/>
          <w:szCs w:val="24"/>
        </w:rPr>
        <w:t>orientační</w:t>
      </w:r>
      <w:r>
        <w:rPr>
          <w:sz w:val="24"/>
          <w:szCs w:val="24"/>
        </w:rPr>
        <w:t>ch</w:t>
      </w:r>
      <w:r w:rsidRPr="00885110">
        <w:rPr>
          <w:sz w:val="24"/>
          <w:szCs w:val="24"/>
        </w:rPr>
        <w:t xml:space="preserve"> náklad</w:t>
      </w:r>
      <w:r>
        <w:rPr>
          <w:sz w:val="24"/>
          <w:szCs w:val="24"/>
        </w:rPr>
        <w:t>y</w:t>
      </w:r>
      <w:r w:rsidRPr="00885110">
        <w:rPr>
          <w:sz w:val="24"/>
          <w:szCs w:val="24"/>
        </w:rPr>
        <w:t xml:space="preserve"> stavby </w:t>
      </w:r>
      <w:r>
        <w:rPr>
          <w:sz w:val="24"/>
          <w:szCs w:val="24"/>
        </w:rPr>
        <w:t>rozděleny na stavební</w:t>
      </w:r>
      <w:r w:rsidRPr="00885110">
        <w:rPr>
          <w:sz w:val="24"/>
          <w:szCs w:val="24"/>
        </w:rPr>
        <w:t xml:space="preserve"> objekt</w:t>
      </w:r>
      <w:r>
        <w:rPr>
          <w:sz w:val="24"/>
          <w:szCs w:val="24"/>
        </w:rPr>
        <w:t>y</w:t>
      </w:r>
      <w:r w:rsidR="00D2605C" w:rsidRPr="00D2605C">
        <w:rPr>
          <w:sz w:val="24"/>
          <w:szCs w:val="24"/>
        </w:rPr>
        <w:t>;</w:t>
      </w:r>
    </w:p>
    <w:p w:rsidR="00D2605C" w:rsidRPr="00D2605C" w:rsidRDefault="00D2605C" w:rsidP="00D2605C">
      <w:pPr>
        <w:pStyle w:val="Odstavecseseznamem"/>
        <w:widowControl/>
        <w:numPr>
          <w:ilvl w:val="0"/>
          <w:numId w:val="38"/>
        </w:numPr>
        <w:ind w:left="851" w:hanging="284"/>
        <w:jc w:val="both"/>
        <w:rPr>
          <w:sz w:val="24"/>
          <w:szCs w:val="24"/>
        </w:rPr>
      </w:pPr>
      <w:r w:rsidRPr="00D2605C">
        <w:rPr>
          <w:sz w:val="24"/>
          <w:szCs w:val="24"/>
        </w:rPr>
        <w:t xml:space="preserve">inženýrská činnost pro zajištění </w:t>
      </w:r>
      <w:r w:rsidR="00885110">
        <w:rPr>
          <w:sz w:val="24"/>
          <w:szCs w:val="24"/>
        </w:rPr>
        <w:t>územního rozhodnutí</w:t>
      </w:r>
      <w:r w:rsidRPr="00D2605C">
        <w:rPr>
          <w:sz w:val="24"/>
          <w:szCs w:val="24"/>
        </w:rPr>
        <w:t xml:space="preserve"> dle zákona č. 183/2006 Sb</w:t>
      </w:r>
      <w:r w:rsidR="00DD01E0">
        <w:rPr>
          <w:sz w:val="24"/>
          <w:szCs w:val="24"/>
        </w:rPr>
        <w:t>., ve znění pozdějších předpisů.</w:t>
      </w:r>
    </w:p>
    <w:p w:rsidR="00D2605C" w:rsidRPr="00D2605C" w:rsidRDefault="00D2605C" w:rsidP="00D2605C">
      <w:pPr>
        <w:pStyle w:val="Odstavecseseznamem"/>
        <w:ind w:left="567"/>
        <w:rPr>
          <w:sz w:val="24"/>
          <w:szCs w:val="24"/>
        </w:rPr>
      </w:pPr>
    </w:p>
    <w:p w:rsidR="00D2605C" w:rsidRPr="00D2605C" w:rsidRDefault="00885110" w:rsidP="00885110">
      <w:pPr>
        <w:widowControl/>
        <w:numPr>
          <w:ilvl w:val="0"/>
          <w:numId w:val="17"/>
        </w:numPr>
        <w:tabs>
          <w:tab w:val="left" w:pos="142"/>
        </w:tabs>
        <w:ind w:left="567" w:hanging="567"/>
        <w:jc w:val="both"/>
        <w:rPr>
          <w:sz w:val="24"/>
          <w:szCs w:val="24"/>
        </w:rPr>
      </w:pPr>
      <w:r>
        <w:rPr>
          <w:sz w:val="24"/>
          <w:szCs w:val="24"/>
        </w:rPr>
        <w:t>Projektová dokumentace ke stavebnímu povolení a k prov</w:t>
      </w:r>
      <w:r w:rsidR="002C26D8">
        <w:rPr>
          <w:sz w:val="24"/>
          <w:szCs w:val="24"/>
        </w:rPr>
        <w:t>e</w:t>
      </w:r>
      <w:r>
        <w:rPr>
          <w:sz w:val="24"/>
          <w:szCs w:val="24"/>
        </w:rPr>
        <w:t>d</w:t>
      </w:r>
      <w:r w:rsidR="002C26D8">
        <w:rPr>
          <w:sz w:val="24"/>
          <w:szCs w:val="24"/>
        </w:rPr>
        <w:t>e</w:t>
      </w:r>
      <w:r>
        <w:rPr>
          <w:sz w:val="24"/>
          <w:szCs w:val="24"/>
        </w:rPr>
        <w:t>ní stav</w:t>
      </w:r>
      <w:r w:rsidR="002C26D8">
        <w:rPr>
          <w:sz w:val="24"/>
          <w:szCs w:val="24"/>
        </w:rPr>
        <w:t>by</w:t>
      </w:r>
      <w:r>
        <w:rPr>
          <w:sz w:val="24"/>
          <w:szCs w:val="24"/>
        </w:rPr>
        <w:t xml:space="preserve"> (DSP + PDPS)</w:t>
      </w:r>
      <w:r w:rsidR="00D2605C" w:rsidRPr="00D2605C">
        <w:rPr>
          <w:sz w:val="24"/>
          <w:szCs w:val="24"/>
        </w:rPr>
        <w:t>:</w:t>
      </w:r>
    </w:p>
    <w:p w:rsidR="00D2605C" w:rsidRPr="00D2605C" w:rsidRDefault="00D2605C" w:rsidP="00D2605C">
      <w:pPr>
        <w:pStyle w:val="Odstavecseseznamem"/>
        <w:widowControl/>
        <w:numPr>
          <w:ilvl w:val="0"/>
          <w:numId w:val="39"/>
        </w:numPr>
        <w:ind w:left="851" w:hanging="284"/>
        <w:jc w:val="both"/>
        <w:rPr>
          <w:sz w:val="24"/>
          <w:szCs w:val="24"/>
        </w:rPr>
      </w:pPr>
      <w:r w:rsidRPr="00D2605C">
        <w:rPr>
          <w:sz w:val="24"/>
          <w:szCs w:val="24"/>
        </w:rPr>
        <w:t xml:space="preserve">vypracování </w:t>
      </w:r>
      <w:r w:rsidR="00F80F2C">
        <w:rPr>
          <w:sz w:val="24"/>
          <w:szCs w:val="24"/>
        </w:rPr>
        <w:t xml:space="preserve">jednostupňové </w:t>
      </w:r>
      <w:r w:rsidRPr="00D2605C">
        <w:rPr>
          <w:sz w:val="24"/>
          <w:szCs w:val="24"/>
        </w:rPr>
        <w:t xml:space="preserve">projektové dokumentace </w:t>
      </w:r>
      <w:r w:rsidR="000E24C8">
        <w:rPr>
          <w:sz w:val="24"/>
          <w:szCs w:val="24"/>
        </w:rPr>
        <w:t>ke stavebnímu povolení a </w:t>
      </w:r>
      <w:r w:rsidR="00885110">
        <w:rPr>
          <w:sz w:val="24"/>
          <w:szCs w:val="24"/>
        </w:rPr>
        <w:t>k prov</w:t>
      </w:r>
      <w:r w:rsidR="002C26D8">
        <w:rPr>
          <w:sz w:val="24"/>
          <w:szCs w:val="24"/>
        </w:rPr>
        <w:t>e</w:t>
      </w:r>
      <w:r w:rsidR="00885110">
        <w:rPr>
          <w:sz w:val="24"/>
          <w:szCs w:val="24"/>
        </w:rPr>
        <w:t>d</w:t>
      </w:r>
      <w:r w:rsidR="002C26D8">
        <w:rPr>
          <w:sz w:val="24"/>
          <w:szCs w:val="24"/>
        </w:rPr>
        <w:t>e</w:t>
      </w:r>
      <w:r w:rsidR="00885110">
        <w:rPr>
          <w:sz w:val="24"/>
          <w:szCs w:val="24"/>
        </w:rPr>
        <w:t>ní stav</w:t>
      </w:r>
      <w:r w:rsidR="002C26D8">
        <w:rPr>
          <w:sz w:val="24"/>
          <w:szCs w:val="24"/>
        </w:rPr>
        <w:t>by</w:t>
      </w:r>
      <w:r w:rsidR="00885110" w:rsidRPr="00D2605C">
        <w:rPr>
          <w:sz w:val="24"/>
          <w:szCs w:val="24"/>
        </w:rPr>
        <w:t xml:space="preserve"> </w:t>
      </w:r>
      <w:r w:rsidRPr="00D2605C">
        <w:rPr>
          <w:sz w:val="24"/>
          <w:szCs w:val="24"/>
        </w:rPr>
        <w:t xml:space="preserve">na základě </w:t>
      </w:r>
      <w:r w:rsidR="00885110">
        <w:rPr>
          <w:sz w:val="24"/>
          <w:szCs w:val="24"/>
        </w:rPr>
        <w:t>vydání územního rozhodnutí</w:t>
      </w:r>
      <w:r w:rsidR="000E24C8">
        <w:rPr>
          <w:sz w:val="24"/>
          <w:szCs w:val="24"/>
        </w:rPr>
        <w:t xml:space="preserve"> (rozsah dle </w:t>
      </w:r>
      <w:proofErr w:type="spellStart"/>
      <w:r w:rsidR="000E24C8">
        <w:rPr>
          <w:sz w:val="24"/>
          <w:szCs w:val="24"/>
        </w:rPr>
        <w:t>vyhl</w:t>
      </w:r>
      <w:proofErr w:type="spellEnd"/>
      <w:r w:rsidR="000E24C8">
        <w:rPr>
          <w:sz w:val="24"/>
          <w:szCs w:val="24"/>
        </w:rPr>
        <w:t>. č. </w:t>
      </w:r>
      <w:r w:rsidRPr="00D2605C">
        <w:rPr>
          <w:sz w:val="24"/>
          <w:szCs w:val="24"/>
        </w:rPr>
        <w:t>499/2006 Sb., o dokumentaci staveb, ve znění pozdějších předpisů);</w:t>
      </w:r>
    </w:p>
    <w:p w:rsidR="00D2605C" w:rsidRPr="00D2605C" w:rsidRDefault="00D2605C" w:rsidP="00D2605C">
      <w:pPr>
        <w:pStyle w:val="Odstavecseseznamem"/>
        <w:widowControl/>
        <w:numPr>
          <w:ilvl w:val="0"/>
          <w:numId w:val="39"/>
        </w:numPr>
        <w:ind w:left="851" w:hanging="284"/>
        <w:jc w:val="both"/>
        <w:rPr>
          <w:sz w:val="24"/>
          <w:szCs w:val="24"/>
        </w:rPr>
      </w:pPr>
      <w:r w:rsidRPr="00D2605C">
        <w:rPr>
          <w:sz w:val="24"/>
          <w:szCs w:val="24"/>
        </w:rPr>
        <w:t>zajištění vyjádření všech dotčených orgánů</w:t>
      </w:r>
      <w:r w:rsidR="00F80F2C">
        <w:rPr>
          <w:sz w:val="24"/>
          <w:szCs w:val="24"/>
        </w:rPr>
        <w:t xml:space="preserve"> a správců sítí</w:t>
      </w:r>
      <w:r w:rsidRPr="00D2605C">
        <w:rPr>
          <w:sz w:val="24"/>
          <w:szCs w:val="24"/>
        </w:rPr>
        <w:t>;</w:t>
      </w:r>
    </w:p>
    <w:p w:rsidR="00D2605C" w:rsidRPr="00D2605C" w:rsidRDefault="00D2605C" w:rsidP="00D2605C">
      <w:pPr>
        <w:pStyle w:val="Odstavecseseznamem"/>
        <w:widowControl/>
        <w:numPr>
          <w:ilvl w:val="0"/>
          <w:numId w:val="39"/>
        </w:numPr>
        <w:ind w:left="851" w:hanging="284"/>
        <w:jc w:val="both"/>
        <w:rPr>
          <w:sz w:val="24"/>
          <w:szCs w:val="24"/>
        </w:rPr>
      </w:pPr>
      <w:r w:rsidRPr="00D2605C">
        <w:rPr>
          <w:sz w:val="24"/>
          <w:szCs w:val="24"/>
        </w:rPr>
        <w:t>podepsaný a orazítkovaný oceněný a slepý soupis prací pro zadání stavby v rozsahu dle </w:t>
      </w:r>
      <w:proofErr w:type="spellStart"/>
      <w:r w:rsidRPr="00D2605C">
        <w:rPr>
          <w:sz w:val="24"/>
          <w:szCs w:val="24"/>
        </w:rPr>
        <w:t>vyhl</w:t>
      </w:r>
      <w:proofErr w:type="spellEnd"/>
      <w:r w:rsidRPr="00D2605C">
        <w:rPr>
          <w:sz w:val="24"/>
          <w:szCs w:val="24"/>
        </w:rPr>
        <w:t>. č. 169/2016 Sb., ve znění pozdějších předpisů;</w:t>
      </w:r>
    </w:p>
    <w:p w:rsidR="00D2605C" w:rsidRPr="00D2605C" w:rsidRDefault="00D2605C" w:rsidP="00D2605C">
      <w:pPr>
        <w:pStyle w:val="Odstavecseseznamem"/>
        <w:widowControl/>
        <w:numPr>
          <w:ilvl w:val="0"/>
          <w:numId w:val="39"/>
        </w:numPr>
        <w:ind w:left="851" w:hanging="284"/>
        <w:jc w:val="both"/>
        <w:rPr>
          <w:sz w:val="24"/>
          <w:szCs w:val="24"/>
        </w:rPr>
      </w:pPr>
      <w:r w:rsidRPr="00D2605C">
        <w:rPr>
          <w:sz w:val="24"/>
          <w:szCs w:val="24"/>
        </w:rPr>
        <w:t>inženýrská činnost pro zajištění povolení stavby dle zákona č.183/2006 Sb</w:t>
      </w:r>
      <w:r w:rsidR="0072654A">
        <w:rPr>
          <w:sz w:val="24"/>
          <w:szCs w:val="24"/>
        </w:rPr>
        <w:t>., ve znění pozdějších předpisů.</w:t>
      </w:r>
    </w:p>
    <w:p w:rsidR="00D2605C" w:rsidRPr="00D2605C" w:rsidRDefault="00D2605C" w:rsidP="00D2605C">
      <w:pPr>
        <w:pStyle w:val="Odstavecseseznamem"/>
        <w:ind w:left="567"/>
        <w:rPr>
          <w:sz w:val="24"/>
          <w:szCs w:val="24"/>
        </w:rPr>
      </w:pPr>
    </w:p>
    <w:p w:rsidR="00D2605C" w:rsidRPr="00D2605C" w:rsidRDefault="00D2605C" w:rsidP="00D2605C">
      <w:pPr>
        <w:pStyle w:val="Odstavecseseznamem"/>
        <w:ind w:left="567"/>
        <w:rPr>
          <w:sz w:val="24"/>
          <w:szCs w:val="24"/>
        </w:rPr>
      </w:pPr>
      <w:r w:rsidRPr="00D2605C">
        <w:rPr>
          <w:sz w:val="24"/>
          <w:szCs w:val="24"/>
        </w:rPr>
        <w:t xml:space="preserve">Forma výstupů: </w:t>
      </w:r>
    </w:p>
    <w:p w:rsidR="00D2605C" w:rsidRPr="00D2605C" w:rsidRDefault="00AF5F75" w:rsidP="00885110">
      <w:pPr>
        <w:pStyle w:val="Odstavecseseznamem"/>
        <w:widowControl/>
        <w:numPr>
          <w:ilvl w:val="0"/>
          <w:numId w:val="40"/>
        </w:numPr>
        <w:ind w:left="851" w:hanging="284"/>
        <w:jc w:val="both"/>
        <w:rPr>
          <w:sz w:val="24"/>
          <w:szCs w:val="24"/>
        </w:rPr>
      </w:pPr>
      <w:r>
        <w:rPr>
          <w:sz w:val="24"/>
          <w:szCs w:val="24"/>
        </w:rPr>
        <w:t>d</w:t>
      </w:r>
      <w:r w:rsidR="00885110" w:rsidRPr="00885110">
        <w:rPr>
          <w:sz w:val="24"/>
          <w:szCs w:val="24"/>
        </w:rPr>
        <w:t xml:space="preserve">okumentace k územnímu rozhodnutí (DÚR): </w:t>
      </w:r>
      <w:r w:rsidR="005605FD">
        <w:rPr>
          <w:sz w:val="24"/>
          <w:szCs w:val="24"/>
        </w:rPr>
        <w:t xml:space="preserve">hrubopis </w:t>
      </w:r>
      <w:r w:rsidR="00885110" w:rsidRPr="00885110">
        <w:rPr>
          <w:sz w:val="24"/>
          <w:szCs w:val="24"/>
        </w:rPr>
        <w:t xml:space="preserve">tisk 3x </w:t>
      </w:r>
      <w:proofErr w:type="spellStart"/>
      <w:r w:rsidR="00885110" w:rsidRPr="00885110">
        <w:rPr>
          <w:sz w:val="24"/>
          <w:szCs w:val="24"/>
        </w:rPr>
        <w:t>paré</w:t>
      </w:r>
      <w:proofErr w:type="spellEnd"/>
      <w:r w:rsidR="00885110" w:rsidRPr="00885110">
        <w:rPr>
          <w:sz w:val="24"/>
          <w:szCs w:val="24"/>
        </w:rPr>
        <w:t>, 1x digitální forma DWG a PDF na CD),</w:t>
      </w:r>
      <w:r w:rsidR="00885110">
        <w:rPr>
          <w:sz w:val="24"/>
          <w:szCs w:val="24"/>
        </w:rPr>
        <w:t xml:space="preserve"> </w:t>
      </w:r>
      <w:r w:rsidR="005605FD">
        <w:rPr>
          <w:sz w:val="24"/>
          <w:szCs w:val="24"/>
        </w:rPr>
        <w:t xml:space="preserve">čistopis </w:t>
      </w:r>
      <w:r w:rsidR="005605FD" w:rsidRPr="00885110">
        <w:rPr>
          <w:sz w:val="24"/>
          <w:szCs w:val="24"/>
        </w:rPr>
        <w:t xml:space="preserve">tisk 3x </w:t>
      </w:r>
      <w:proofErr w:type="spellStart"/>
      <w:r w:rsidR="005605FD" w:rsidRPr="00885110">
        <w:rPr>
          <w:sz w:val="24"/>
          <w:szCs w:val="24"/>
        </w:rPr>
        <w:t>paré</w:t>
      </w:r>
      <w:proofErr w:type="spellEnd"/>
      <w:r w:rsidR="005605FD" w:rsidRPr="00885110">
        <w:rPr>
          <w:sz w:val="24"/>
          <w:szCs w:val="24"/>
        </w:rPr>
        <w:t xml:space="preserve">, </w:t>
      </w:r>
      <w:r w:rsidR="000E24C8">
        <w:rPr>
          <w:sz w:val="24"/>
          <w:szCs w:val="24"/>
        </w:rPr>
        <w:t>1x digitální forma DWG a PDF na </w:t>
      </w:r>
      <w:r w:rsidR="005605FD" w:rsidRPr="00885110">
        <w:rPr>
          <w:sz w:val="24"/>
          <w:szCs w:val="24"/>
        </w:rPr>
        <w:t>CD)</w:t>
      </w:r>
      <w:r w:rsidR="005415C3">
        <w:rPr>
          <w:sz w:val="24"/>
          <w:szCs w:val="24"/>
        </w:rPr>
        <w:t xml:space="preserve"> </w:t>
      </w:r>
      <w:r w:rsidR="00885110">
        <w:rPr>
          <w:sz w:val="24"/>
          <w:szCs w:val="24"/>
        </w:rPr>
        <w:t>vč.</w:t>
      </w:r>
      <w:r w:rsidR="00885110" w:rsidRPr="00885110">
        <w:rPr>
          <w:sz w:val="24"/>
          <w:szCs w:val="24"/>
        </w:rPr>
        <w:t xml:space="preserve"> orientační</w:t>
      </w:r>
      <w:r w:rsidR="00885110">
        <w:rPr>
          <w:sz w:val="24"/>
          <w:szCs w:val="24"/>
        </w:rPr>
        <w:t>ch</w:t>
      </w:r>
      <w:r w:rsidR="00885110" w:rsidRPr="00885110">
        <w:rPr>
          <w:sz w:val="24"/>
          <w:szCs w:val="24"/>
        </w:rPr>
        <w:t xml:space="preserve"> náklad</w:t>
      </w:r>
      <w:r w:rsidR="00885110">
        <w:rPr>
          <w:sz w:val="24"/>
          <w:szCs w:val="24"/>
        </w:rPr>
        <w:t>ů</w:t>
      </w:r>
      <w:r w:rsidR="00885110" w:rsidRPr="00885110">
        <w:rPr>
          <w:sz w:val="24"/>
          <w:szCs w:val="24"/>
        </w:rPr>
        <w:t xml:space="preserve"> stavby po objektech 1 x tisk vč. CD (formát XLS)</w:t>
      </w:r>
      <w:r w:rsidR="00885110">
        <w:rPr>
          <w:sz w:val="24"/>
          <w:szCs w:val="24"/>
        </w:rPr>
        <w:t>;</w:t>
      </w:r>
    </w:p>
    <w:p w:rsidR="00730398" w:rsidRPr="0072654A" w:rsidRDefault="00AF5F75" w:rsidP="00730398">
      <w:pPr>
        <w:pStyle w:val="Odstavecseseznamem"/>
        <w:widowControl/>
        <w:numPr>
          <w:ilvl w:val="0"/>
          <w:numId w:val="40"/>
        </w:numPr>
        <w:ind w:left="851" w:hanging="284"/>
        <w:jc w:val="both"/>
        <w:rPr>
          <w:sz w:val="24"/>
          <w:szCs w:val="24"/>
        </w:rPr>
      </w:pPr>
      <w:r>
        <w:rPr>
          <w:sz w:val="24"/>
          <w:szCs w:val="24"/>
        </w:rPr>
        <w:t>d</w:t>
      </w:r>
      <w:r w:rsidR="00885110" w:rsidRPr="00885110">
        <w:rPr>
          <w:sz w:val="24"/>
          <w:szCs w:val="24"/>
        </w:rPr>
        <w:t>okumentace ke stavebnímu povolení a k provedení stavby (D</w:t>
      </w:r>
      <w:r w:rsidR="002C26D8" w:rsidRPr="00885110">
        <w:rPr>
          <w:sz w:val="24"/>
          <w:szCs w:val="24"/>
        </w:rPr>
        <w:t>S</w:t>
      </w:r>
      <w:r w:rsidR="00885110" w:rsidRPr="00885110">
        <w:rPr>
          <w:sz w:val="24"/>
          <w:szCs w:val="24"/>
        </w:rPr>
        <w:t xml:space="preserve">P + PDPS): tisk 6x </w:t>
      </w:r>
      <w:proofErr w:type="spellStart"/>
      <w:r w:rsidR="00885110" w:rsidRPr="00885110">
        <w:rPr>
          <w:sz w:val="24"/>
          <w:szCs w:val="24"/>
        </w:rPr>
        <w:t>paré</w:t>
      </w:r>
      <w:proofErr w:type="spellEnd"/>
      <w:r w:rsidR="00885110" w:rsidRPr="00885110">
        <w:rPr>
          <w:sz w:val="24"/>
          <w:szCs w:val="24"/>
        </w:rPr>
        <w:t>, 1x digitální forma DWG a PDF na CD), vč. podepsaného a orazítkovaného rozpočtu a soupisu prací s výkazem výměr 2 x tisk vč. CD (formát XLS)</w:t>
      </w:r>
      <w:r w:rsidR="00D2605C" w:rsidRPr="00D2605C">
        <w:rPr>
          <w:sz w:val="24"/>
          <w:szCs w:val="24"/>
        </w:rPr>
        <w:t>.</w:t>
      </w:r>
    </w:p>
    <w:p w:rsidR="00730398" w:rsidRPr="00730398" w:rsidRDefault="00730398" w:rsidP="00730398">
      <w:pPr>
        <w:pStyle w:val="Odstavecseseznamem"/>
        <w:ind w:left="851"/>
        <w:jc w:val="both"/>
        <w:rPr>
          <w:sz w:val="24"/>
          <w:szCs w:val="24"/>
        </w:rPr>
      </w:pPr>
    </w:p>
    <w:p w:rsidR="002C3AB0" w:rsidRDefault="002C3AB0" w:rsidP="00885110">
      <w:pPr>
        <w:pStyle w:val="Odstavecseseznamem"/>
        <w:widowControl/>
        <w:numPr>
          <w:ilvl w:val="0"/>
          <w:numId w:val="17"/>
        </w:numPr>
        <w:tabs>
          <w:tab w:val="left" w:pos="142"/>
        </w:tabs>
        <w:ind w:left="567" w:hanging="567"/>
        <w:jc w:val="both"/>
        <w:rPr>
          <w:sz w:val="24"/>
        </w:rPr>
      </w:pPr>
      <w:r>
        <w:rPr>
          <w:sz w:val="24"/>
        </w:rPr>
        <w:t>Zhotovitel vypracuje a předá výškopisné a poloho</w:t>
      </w:r>
      <w:r w:rsidR="004F17A3">
        <w:rPr>
          <w:sz w:val="24"/>
        </w:rPr>
        <w:t>pisné zaměření zájmového území.</w:t>
      </w:r>
    </w:p>
    <w:p w:rsidR="002C3AB0" w:rsidRDefault="002C3AB0" w:rsidP="002C3AB0">
      <w:pPr>
        <w:pStyle w:val="Odstavecseseznamem"/>
        <w:widowControl/>
        <w:tabs>
          <w:tab w:val="left" w:pos="142"/>
        </w:tabs>
        <w:ind w:left="567"/>
        <w:jc w:val="both"/>
        <w:rPr>
          <w:sz w:val="24"/>
        </w:rPr>
      </w:pPr>
    </w:p>
    <w:p w:rsidR="00885110" w:rsidRDefault="007C7E5B" w:rsidP="00885110">
      <w:pPr>
        <w:pStyle w:val="Odstavecseseznamem"/>
        <w:widowControl/>
        <w:numPr>
          <w:ilvl w:val="0"/>
          <w:numId w:val="17"/>
        </w:numPr>
        <w:tabs>
          <w:tab w:val="left" w:pos="142"/>
        </w:tabs>
        <w:ind w:left="567" w:hanging="567"/>
        <w:jc w:val="both"/>
        <w:rPr>
          <w:sz w:val="24"/>
        </w:rPr>
      </w:pPr>
      <w:r w:rsidRPr="0058037A">
        <w:rPr>
          <w:sz w:val="24"/>
        </w:rPr>
        <w:t>I</w:t>
      </w:r>
      <w:r w:rsidR="003377DA" w:rsidRPr="0058037A">
        <w:rPr>
          <w:sz w:val="24"/>
        </w:rPr>
        <w:t xml:space="preserve">nženýrská činnost pro vydání </w:t>
      </w:r>
      <w:r w:rsidR="00885110">
        <w:rPr>
          <w:sz w:val="24"/>
        </w:rPr>
        <w:t xml:space="preserve">územního rozhodnutí (ÚR) a </w:t>
      </w:r>
      <w:r w:rsidR="003377DA" w:rsidRPr="0058037A">
        <w:rPr>
          <w:sz w:val="24"/>
        </w:rPr>
        <w:t>stavebního povolení (SP) dle zákona č. 183/2006 Sb.</w:t>
      </w:r>
      <w:r w:rsidR="00D2605C">
        <w:rPr>
          <w:sz w:val="24"/>
        </w:rPr>
        <w:t>,</w:t>
      </w:r>
      <w:r w:rsidR="003377DA" w:rsidRPr="0058037A">
        <w:rPr>
          <w:sz w:val="24"/>
        </w:rPr>
        <w:t xml:space="preserve"> </w:t>
      </w:r>
      <w:r w:rsidR="00207CD9">
        <w:rPr>
          <w:sz w:val="24"/>
        </w:rPr>
        <w:t>ve znění pozdějších předpisů</w:t>
      </w:r>
      <w:r w:rsidR="003377DA" w:rsidRPr="0058037A">
        <w:rPr>
          <w:sz w:val="24"/>
        </w:rPr>
        <w:t>, vyjádření a st</w:t>
      </w:r>
      <w:r w:rsidR="00F84E1F">
        <w:rPr>
          <w:sz w:val="24"/>
        </w:rPr>
        <w:t>anoviska DOSS</w:t>
      </w:r>
      <w:r w:rsidR="005415C3">
        <w:rPr>
          <w:sz w:val="24"/>
        </w:rPr>
        <w:t xml:space="preserve"> a správců inženýrských sítí</w:t>
      </w:r>
      <w:r w:rsidR="00F84E1F">
        <w:rPr>
          <w:sz w:val="24"/>
        </w:rPr>
        <w:t xml:space="preserve">, </w:t>
      </w:r>
      <w:r w:rsidR="003377DA" w:rsidRPr="0058037A">
        <w:rPr>
          <w:sz w:val="24"/>
        </w:rPr>
        <w:t xml:space="preserve">plán kontrolních prohlídek stavby. Podání a zajištění </w:t>
      </w:r>
      <w:r w:rsidR="0072654A">
        <w:rPr>
          <w:sz w:val="24"/>
        </w:rPr>
        <w:t>ÚR a </w:t>
      </w:r>
      <w:r w:rsidR="003377DA" w:rsidRPr="0058037A">
        <w:rPr>
          <w:sz w:val="24"/>
        </w:rPr>
        <w:t>SP na základě plné moci.</w:t>
      </w:r>
      <w:r w:rsidR="00885110">
        <w:rPr>
          <w:sz w:val="24"/>
        </w:rPr>
        <w:t xml:space="preserve"> </w:t>
      </w:r>
    </w:p>
    <w:p w:rsidR="00885110" w:rsidRDefault="00885110" w:rsidP="00885110">
      <w:pPr>
        <w:pStyle w:val="Odstavecseseznamem"/>
        <w:widowControl/>
        <w:tabs>
          <w:tab w:val="left" w:pos="142"/>
        </w:tabs>
        <w:ind w:left="567"/>
        <w:jc w:val="both"/>
        <w:rPr>
          <w:sz w:val="24"/>
        </w:rPr>
      </w:pPr>
    </w:p>
    <w:p w:rsidR="00AE7C74" w:rsidRPr="00885110" w:rsidRDefault="00AE7C74" w:rsidP="00885110">
      <w:pPr>
        <w:pStyle w:val="Odstavecseseznamem"/>
        <w:widowControl/>
        <w:numPr>
          <w:ilvl w:val="0"/>
          <w:numId w:val="17"/>
        </w:numPr>
        <w:tabs>
          <w:tab w:val="left" w:pos="142"/>
        </w:tabs>
        <w:ind w:left="567" w:hanging="567"/>
        <w:jc w:val="both"/>
        <w:rPr>
          <w:sz w:val="24"/>
        </w:rPr>
      </w:pPr>
      <w:r w:rsidRPr="00885110">
        <w:rPr>
          <w:sz w:val="24"/>
        </w:rPr>
        <w:t>Součástí technického popisu řešení uve</w:t>
      </w:r>
      <w:r w:rsidR="008441A8" w:rsidRPr="00885110">
        <w:rPr>
          <w:sz w:val="24"/>
        </w:rPr>
        <w:t>deného v dokumentaci musí být i </w:t>
      </w:r>
      <w:r w:rsidRPr="00885110">
        <w:rPr>
          <w:sz w:val="24"/>
        </w:rPr>
        <w:t xml:space="preserve">jednoznačné vymezení množství, jakosti, technických vlastností a druhu požadovaných prací, </w:t>
      </w:r>
      <w:r w:rsidRPr="00885110">
        <w:rPr>
          <w:sz w:val="24"/>
        </w:rPr>
        <w:lastRenderedPageBreak/>
        <w:t>dodávek, činností a služeb</w:t>
      </w:r>
      <w:r w:rsidR="008441A8" w:rsidRPr="00885110">
        <w:rPr>
          <w:sz w:val="24"/>
        </w:rPr>
        <w:t xml:space="preserve"> potřebných k realizaci díla, a </w:t>
      </w:r>
      <w:r w:rsidR="0072654A">
        <w:rPr>
          <w:sz w:val="24"/>
        </w:rPr>
        <w:t>dále je-li to možné i údaje o </w:t>
      </w:r>
      <w:r w:rsidRPr="00885110">
        <w:rPr>
          <w:sz w:val="24"/>
        </w:rPr>
        <w:t>požadavcích na t</w:t>
      </w:r>
      <w:r w:rsidR="004F2A7A">
        <w:rPr>
          <w:sz w:val="24"/>
        </w:rPr>
        <w:t>echnické vlastnosti celé stavby</w:t>
      </w:r>
      <w:r w:rsidRPr="00885110">
        <w:rPr>
          <w:sz w:val="24"/>
        </w:rPr>
        <w:t xml:space="preserve"> včetně uvedení požadavků na jakost. </w:t>
      </w:r>
    </w:p>
    <w:p w:rsidR="00AE7C74" w:rsidRPr="004A5312" w:rsidRDefault="00AE7C74" w:rsidP="00127A80">
      <w:pPr>
        <w:widowControl/>
        <w:tabs>
          <w:tab w:val="left" w:pos="567"/>
        </w:tabs>
        <w:ind w:left="1134" w:hanging="425"/>
        <w:jc w:val="both"/>
        <w:rPr>
          <w:sz w:val="24"/>
        </w:rPr>
      </w:pPr>
    </w:p>
    <w:p w:rsidR="00AE7C74" w:rsidRPr="004A5312" w:rsidRDefault="00AE7C74" w:rsidP="00885110">
      <w:pPr>
        <w:pStyle w:val="Odstavecseseznamem"/>
        <w:widowControl/>
        <w:numPr>
          <w:ilvl w:val="0"/>
          <w:numId w:val="17"/>
        </w:numPr>
        <w:tabs>
          <w:tab w:val="left" w:pos="142"/>
        </w:tabs>
        <w:ind w:left="567" w:hanging="567"/>
        <w:jc w:val="both"/>
        <w:rPr>
          <w:sz w:val="24"/>
        </w:rPr>
      </w:pPr>
      <w:r w:rsidRPr="004A5312">
        <w:rPr>
          <w:sz w:val="24"/>
        </w:rPr>
        <w:t>Součástí souhrnné technické zprávy bude kapitol</w:t>
      </w:r>
      <w:r w:rsidR="00AF03B7">
        <w:rPr>
          <w:sz w:val="24"/>
        </w:rPr>
        <w:t>a s názvem „Specifikace rizik a </w:t>
      </w:r>
      <w:r w:rsidRPr="004A5312">
        <w:rPr>
          <w:sz w:val="24"/>
        </w:rPr>
        <w:t>možných příčin navýšení rozsahu prací při realizaci stavby“, ve které budou uvedeny možné příčiny vzniku případných</w:t>
      </w:r>
      <w:r w:rsidR="004F2A7A">
        <w:rPr>
          <w:sz w:val="24"/>
        </w:rPr>
        <w:t xml:space="preserve"> víceprací při provádění stavby</w:t>
      </w:r>
      <w:r w:rsidR="0072654A">
        <w:rPr>
          <w:sz w:val="24"/>
        </w:rPr>
        <w:t xml:space="preserve"> včetně popisu náplně a </w:t>
      </w:r>
      <w:r w:rsidRPr="004A5312">
        <w:rPr>
          <w:sz w:val="24"/>
        </w:rPr>
        <w:t>předpokládaného rozsahu těchto případných víceprací.</w:t>
      </w:r>
    </w:p>
    <w:p w:rsidR="00AE7C74" w:rsidRPr="004A5312" w:rsidRDefault="00AE7C74" w:rsidP="00127A80">
      <w:pPr>
        <w:widowControl/>
        <w:tabs>
          <w:tab w:val="left" w:pos="567"/>
        </w:tabs>
        <w:ind w:left="1134" w:hanging="425"/>
        <w:jc w:val="both"/>
        <w:rPr>
          <w:sz w:val="24"/>
        </w:rPr>
      </w:pPr>
    </w:p>
    <w:p w:rsidR="00536572" w:rsidRPr="00885110" w:rsidRDefault="00AE7C74" w:rsidP="00536572">
      <w:pPr>
        <w:pStyle w:val="Odstavecseseznamem"/>
        <w:widowControl/>
        <w:numPr>
          <w:ilvl w:val="0"/>
          <w:numId w:val="17"/>
        </w:numPr>
        <w:tabs>
          <w:tab w:val="left" w:pos="142"/>
        </w:tabs>
        <w:ind w:left="567" w:hanging="567"/>
        <w:jc w:val="both"/>
        <w:rPr>
          <w:sz w:val="24"/>
        </w:rPr>
      </w:pPr>
      <w:r w:rsidRPr="00885110">
        <w:rPr>
          <w:sz w:val="24"/>
        </w:rPr>
        <w:t xml:space="preserve">Zhotovitel svolá na základě rozpracovanosti minimálně </w:t>
      </w:r>
      <w:r w:rsidR="004F17A3">
        <w:rPr>
          <w:sz w:val="24"/>
        </w:rPr>
        <w:t>dvě</w:t>
      </w:r>
      <w:r w:rsidR="000626C7" w:rsidRPr="00885110">
        <w:rPr>
          <w:sz w:val="24"/>
        </w:rPr>
        <w:t xml:space="preserve"> </w:t>
      </w:r>
      <w:r w:rsidR="003122E2" w:rsidRPr="00885110">
        <w:rPr>
          <w:sz w:val="24"/>
        </w:rPr>
        <w:t>pracovní porady</w:t>
      </w:r>
      <w:r w:rsidRPr="00885110">
        <w:rPr>
          <w:sz w:val="24"/>
        </w:rPr>
        <w:t xml:space="preserve"> k projednání navrhovaného řešení a zúčastní se veškerých jednání v orgánech měst</w:t>
      </w:r>
      <w:r w:rsidR="00D7027A" w:rsidRPr="00885110">
        <w:rPr>
          <w:sz w:val="24"/>
        </w:rPr>
        <w:t>a Chebu</w:t>
      </w:r>
      <w:r w:rsidR="004F17A3">
        <w:rPr>
          <w:sz w:val="24"/>
        </w:rPr>
        <w:t>.</w:t>
      </w:r>
    </w:p>
    <w:p w:rsidR="00AE7C74" w:rsidRPr="004A5312" w:rsidRDefault="00536572" w:rsidP="00536572">
      <w:pPr>
        <w:widowControl/>
        <w:tabs>
          <w:tab w:val="left" w:pos="567"/>
        </w:tabs>
        <w:ind w:left="1134"/>
        <w:jc w:val="both"/>
        <w:rPr>
          <w:sz w:val="24"/>
        </w:rPr>
      </w:pPr>
      <w:r w:rsidRPr="004A5312">
        <w:rPr>
          <w:sz w:val="24"/>
        </w:rPr>
        <w:t xml:space="preserve"> </w:t>
      </w:r>
    </w:p>
    <w:p w:rsidR="00AE7C74" w:rsidRPr="004A5312" w:rsidRDefault="00AE7C74" w:rsidP="00AE7C74">
      <w:pPr>
        <w:widowControl/>
        <w:numPr>
          <w:ilvl w:val="0"/>
          <w:numId w:val="17"/>
        </w:numPr>
        <w:tabs>
          <w:tab w:val="left" w:pos="567"/>
        </w:tabs>
        <w:ind w:left="567" w:hanging="567"/>
        <w:jc w:val="both"/>
        <w:rPr>
          <w:sz w:val="24"/>
        </w:rPr>
      </w:pPr>
      <w:r w:rsidRPr="004A5312">
        <w:rPr>
          <w:sz w:val="24"/>
        </w:rPr>
        <w:t>Zhotovitel prohlašuje, že je oprávněn provádět činnost, k</w:t>
      </w:r>
      <w:r w:rsidR="0072654A">
        <w:rPr>
          <w:sz w:val="24"/>
        </w:rPr>
        <w:t>terá je předmětem díla a je pro </w:t>
      </w:r>
      <w:r w:rsidRPr="004A5312">
        <w:rPr>
          <w:sz w:val="24"/>
        </w:rPr>
        <w:t>tuto činnost v plném rozsahu náležitě kvalifikován.</w:t>
      </w:r>
    </w:p>
    <w:p w:rsidR="00AE7C74" w:rsidRPr="004A5312" w:rsidRDefault="00AE7C74" w:rsidP="00AE7C74">
      <w:pPr>
        <w:widowControl/>
        <w:tabs>
          <w:tab w:val="left" w:pos="567"/>
        </w:tabs>
        <w:ind w:left="567"/>
        <w:jc w:val="both"/>
        <w:rPr>
          <w:sz w:val="24"/>
        </w:rPr>
      </w:pPr>
    </w:p>
    <w:p w:rsidR="00AE7C74" w:rsidRDefault="00AE7C74" w:rsidP="00AE7C74">
      <w:pPr>
        <w:widowControl/>
        <w:numPr>
          <w:ilvl w:val="0"/>
          <w:numId w:val="17"/>
        </w:numPr>
        <w:tabs>
          <w:tab w:val="left" w:pos="567"/>
        </w:tabs>
        <w:ind w:left="567" w:hanging="567"/>
        <w:jc w:val="both"/>
        <w:rPr>
          <w:sz w:val="24"/>
        </w:rPr>
      </w:pPr>
      <w:r w:rsidRPr="004A5312">
        <w:rPr>
          <w:sz w:val="24"/>
        </w:rPr>
        <w:t>Zhotovitel se zavazuje provést dílo svým jménem a na vlastní zodpovědnost, je však oprávněn plnit svůj závazek prostřednictvím jiných způsobilých osob.</w:t>
      </w:r>
    </w:p>
    <w:p w:rsidR="000E24C8" w:rsidRDefault="000E24C8" w:rsidP="000E24C8">
      <w:pPr>
        <w:widowControl/>
        <w:tabs>
          <w:tab w:val="left" w:pos="567"/>
        </w:tabs>
        <w:ind w:left="567"/>
        <w:jc w:val="both"/>
        <w:rPr>
          <w:sz w:val="24"/>
        </w:rPr>
      </w:pPr>
    </w:p>
    <w:p w:rsidR="004F17A3" w:rsidRPr="0072654A" w:rsidRDefault="000E24C8" w:rsidP="0072654A">
      <w:pPr>
        <w:pStyle w:val="Odstavecseseznamem"/>
        <w:widowControl/>
        <w:numPr>
          <w:ilvl w:val="0"/>
          <w:numId w:val="17"/>
        </w:numPr>
        <w:ind w:left="567" w:hanging="567"/>
        <w:jc w:val="both"/>
        <w:rPr>
          <w:sz w:val="24"/>
          <w:szCs w:val="24"/>
        </w:rPr>
      </w:pPr>
      <w:r w:rsidRPr="0088403A">
        <w:rPr>
          <w:sz w:val="24"/>
          <w:szCs w:val="24"/>
        </w:rPr>
        <w:t>Zhotovitel se zavazuje objednateli poskytnout autorský dozor</w:t>
      </w:r>
      <w:r w:rsidR="006E1410" w:rsidRPr="0088403A">
        <w:rPr>
          <w:sz w:val="24"/>
          <w:szCs w:val="24"/>
        </w:rPr>
        <w:t xml:space="preserve"> (v hodinové sazbě uvedené v čl. IV. smlouvy)</w:t>
      </w:r>
      <w:r w:rsidRPr="0088403A">
        <w:rPr>
          <w:sz w:val="24"/>
          <w:szCs w:val="24"/>
        </w:rPr>
        <w:t>, a to v případě realizace stavby a písemného požadavku objednatele.</w:t>
      </w:r>
    </w:p>
    <w:p w:rsidR="00BC7103" w:rsidRDefault="00BC7103" w:rsidP="00AE7C74">
      <w:pPr>
        <w:widowControl/>
        <w:ind w:left="284" w:hanging="284"/>
        <w:jc w:val="center"/>
        <w:rPr>
          <w:b/>
          <w:sz w:val="24"/>
        </w:rPr>
      </w:pPr>
    </w:p>
    <w:p w:rsidR="00AE7C74" w:rsidRPr="004A5312" w:rsidRDefault="00AE7C74" w:rsidP="00AE7C74">
      <w:pPr>
        <w:widowControl/>
        <w:ind w:left="284" w:hanging="284"/>
        <w:jc w:val="center"/>
        <w:rPr>
          <w:b/>
          <w:sz w:val="24"/>
        </w:rPr>
      </w:pPr>
      <w:r w:rsidRPr="004A5312">
        <w:rPr>
          <w:b/>
          <w:sz w:val="24"/>
        </w:rPr>
        <w:t>III.</w:t>
      </w:r>
    </w:p>
    <w:p w:rsidR="00AE7C74" w:rsidRPr="004A5312" w:rsidRDefault="00AE7C74" w:rsidP="00AE7C74">
      <w:pPr>
        <w:widowControl/>
        <w:ind w:left="284" w:hanging="284"/>
        <w:jc w:val="center"/>
        <w:rPr>
          <w:b/>
          <w:sz w:val="28"/>
          <w:szCs w:val="28"/>
        </w:rPr>
      </w:pPr>
      <w:r w:rsidRPr="0033140F">
        <w:rPr>
          <w:b/>
          <w:sz w:val="28"/>
          <w:szCs w:val="28"/>
        </w:rPr>
        <w:t>Doba plnění a dodací podmínky</w:t>
      </w:r>
    </w:p>
    <w:p w:rsidR="00AE7C74" w:rsidRDefault="00AE7C74" w:rsidP="00AE7C74">
      <w:pPr>
        <w:widowControl/>
        <w:numPr>
          <w:ilvl w:val="0"/>
          <w:numId w:val="18"/>
        </w:numPr>
        <w:tabs>
          <w:tab w:val="left" w:pos="567"/>
        </w:tabs>
        <w:ind w:left="567" w:hanging="567"/>
        <w:jc w:val="both"/>
        <w:rPr>
          <w:sz w:val="24"/>
        </w:rPr>
      </w:pPr>
      <w:r w:rsidRPr="004A5312">
        <w:rPr>
          <w:sz w:val="24"/>
        </w:rPr>
        <w:t xml:space="preserve">Zhotovitel se zavazuje dílo řádně provést a protokolárně je předat objednateli </w:t>
      </w:r>
      <w:r w:rsidR="00A919F1">
        <w:rPr>
          <w:sz w:val="24"/>
        </w:rPr>
        <w:t xml:space="preserve">nejpozději </w:t>
      </w:r>
      <w:r w:rsidRPr="004A5312">
        <w:rPr>
          <w:sz w:val="24"/>
        </w:rPr>
        <w:t>ve lhůt</w:t>
      </w:r>
      <w:r w:rsidR="00A919F1">
        <w:rPr>
          <w:sz w:val="24"/>
        </w:rPr>
        <w:t>ách</w:t>
      </w:r>
      <w:r w:rsidR="00957D73">
        <w:rPr>
          <w:sz w:val="24"/>
        </w:rPr>
        <w:t xml:space="preserve"> </w:t>
      </w:r>
      <w:r w:rsidR="00A919F1">
        <w:rPr>
          <w:sz w:val="24"/>
        </w:rPr>
        <w:t>uvedených v odst. 3.2</w:t>
      </w:r>
      <w:r w:rsidRPr="004A5312">
        <w:rPr>
          <w:sz w:val="24"/>
        </w:rPr>
        <w:t>.</w:t>
      </w:r>
    </w:p>
    <w:p w:rsidR="00D2605C" w:rsidRPr="004A5312" w:rsidRDefault="00D2605C" w:rsidP="00D2605C">
      <w:pPr>
        <w:widowControl/>
        <w:tabs>
          <w:tab w:val="left" w:pos="567"/>
        </w:tabs>
        <w:ind w:left="567"/>
        <w:jc w:val="both"/>
        <w:rPr>
          <w:sz w:val="24"/>
        </w:rPr>
      </w:pPr>
    </w:p>
    <w:p w:rsidR="00311352" w:rsidRPr="006E1410" w:rsidRDefault="00AE7C74" w:rsidP="006E1410">
      <w:pPr>
        <w:widowControl/>
        <w:numPr>
          <w:ilvl w:val="0"/>
          <w:numId w:val="18"/>
        </w:numPr>
        <w:tabs>
          <w:tab w:val="left" w:pos="567"/>
        </w:tabs>
        <w:spacing w:line="276" w:lineRule="auto"/>
        <w:ind w:left="567" w:hanging="567"/>
        <w:jc w:val="both"/>
        <w:rPr>
          <w:sz w:val="24"/>
        </w:rPr>
      </w:pPr>
      <w:r w:rsidRPr="004A5312">
        <w:rPr>
          <w:sz w:val="24"/>
        </w:rPr>
        <w:t>Smluvní strany se dohodly, že dílo bude provedeno v následujících termínech:</w:t>
      </w:r>
    </w:p>
    <w:p w:rsidR="0092510B" w:rsidRDefault="0092510B" w:rsidP="0092510B">
      <w:pPr>
        <w:widowControl/>
        <w:tabs>
          <w:tab w:val="left" w:pos="567"/>
        </w:tabs>
        <w:ind w:left="567"/>
        <w:jc w:val="both"/>
        <w:rPr>
          <w:b/>
          <w:sz w:val="24"/>
          <w:highlight w:val="green"/>
        </w:rPr>
      </w:pPr>
    </w:p>
    <w:p w:rsidR="0092510B" w:rsidRPr="004F2A7A" w:rsidRDefault="004F2A7A" w:rsidP="0092510B">
      <w:pPr>
        <w:widowControl/>
        <w:tabs>
          <w:tab w:val="left" w:pos="993"/>
        </w:tabs>
        <w:ind w:left="993"/>
        <w:jc w:val="both"/>
        <w:rPr>
          <w:b/>
          <w:sz w:val="24"/>
        </w:rPr>
      </w:pPr>
      <w:r>
        <w:rPr>
          <w:b/>
          <w:sz w:val="24"/>
        </w:rPr>
        <w:t>P</w:t>
      </w:r>
      <w:r w:rsidR="0092510B" w:rsidRPr="004F2A7A">
        <w:rPr>
          <w:b/>
          <w:sz w:val="24"/>
        </w:rPr>
        <w:t>ředání hrubopisu DÚR:</w:t>
      </w:r>
      <w:r w:rsidR="0092510B" w:rsidRPr="004F2A7A">
        <w:rPr>
          <w:b/>
          <w:sz w:val="24"/>
        </w:rPr>
        <w:tab/>
      </w:r>
      <w:r w:rsidR="0092510B" w:rsidRPr="004F2A7A">
        <w:rPr>
          <w:b/>
          <w:sz w:val="24"/>
        </w:rPr>
        <w:tab/>
      </w:r>
      <w:r w:rsidR="0092510B" w:rsidRPr="004F2A7A">
        <w:rPr>
          <w:b/>
          <w:sz w:val="24"/>
        </w:rPr>
        <w:tab/>
      </w:r>
      <w:r w:rsidR="0092510B" w:rsidRPr="004F2A7A">
        <w:rPr>
          <w:b/>
          <w:sz w:val="24"/>
        </w:rPr>
        <w:tab/>
      </w:r>
      <w:r w:rsidR="0092510B" w:rsidRPr="004F2A7A">
        <w:rPr>
          <w:b/>
          <w:sz w:val="24"/>
        </w:rPr>
        <w:tab/>
        <w:t xml:space="preserve">do </w:t>
      </w:r>
      <w:proofErr w:type="gramStart"/>
      <w:r w:rsidR="003654FF">
        <w:rPr>
          <w:b/>
          <w:sz w:val="24"/>
        </w:rPr>
        <w:t>10</w:t>
      </w:r>
      <w:r w:rsidR="0092510B" w:rsidRPr="004F2A7A">
        <w:rPr>
          <w:b/>
          <w:sz w:val="24"/>
        </w:rPr>
        <w:t>.</w:t>
      </w:r>
      <w:r w:rsidR="003654FF">
        <w:rPr>
          <w:b/>
          <w:sz w:val="24"/>
        </w:rPr>
        <w:t>0</w:t>
      </w:r>
      <w:r w:rsidR="00483215">
        <w:rPr>
          <w:b/>
          <w:sz w:val="24"/>
        </w:rPr>
        <w:t>4</w:t>
      </w:r>
      <w:r w:rsidR="0092510B" w:rsidRPr="004F2A7A">
        <w:rPr>
          <w:b/>
          <w:sz w:val="24"/>
        </w:rPr>
        <w:t>.201</w:t>
      </w:r>
      <w:r w:rsidR="003654FF">
        <w:rPr>
          <w:b/>
          <w:sz w:val="24"/>
        </w:rPr>
        <w:t>8</w:t>
      </w:r>
      <w:proofErr w:type="gramEnd"/>
    </w:p>
    <w:p w:rsidR="0092510B" w:rsidRPr="004F2A7A" w:rsidRDefault="004F2A7A" w:rsidP="0092510B">
      <w:pPr>
        <w:widowControl/>
        <w:tabs>
          <w:tab w:val="left" w:pos="993"/>
        </w:tabs>
        <w:ind w:left="993"/>
        <w:jc w:val="both"/>
        <w:rPr>
          <w:b/>
          <w:sz w:val="24"/>
        </w:rPr>
      </w:pPr>
      <w:r>
        <w:rPr>
          <w:b/>
          <w:sz w:val="24"/>
        </w:rPr>
        <w:t>P</w:t>
      </w:r>
      <w:r w:rsidR="0092510B" w:rsidRPr="004F2A7A">
        <w:rPr>
          <w:b/>
          <w:sz w:val="24"/>
        </w:rPr>
        <w:t>ředání čistopisu DÚR:</w:t>
      </w:r>
      <w:r w:rsidR="0092510B" w:rsidRPr="004F2A7A">
        <w:rPr>
          <w:b/>
          <w:sz w:val="24"/>
        </w:rPr>
        <w:tab/>
      </w:r>
      <w:r w:rsidR="0092510B" w:rsidRPr="004F2A7A">
        <w:rPr>
          <w:b/>
          <w:sz w:val="24"/>
        </w:rPr>
        <w:tab/>
      </w:r>
      <w:r w:rsidR="0092510B" w:rsidRPr="004F2A7A">
        <w:rPr>
          <w:b/>
          <w:sz w:val="24"/>
        </w:rPr>
        <w:tab/>
      </w:r>
      <w:r w:rsidR="0092510B" w:rsidRPr="004F2A7A">
        <w:rPr>
          <w:b/>
          <w:sz w:val="24"/>
        </w:rPr>
        <w:tab/>
      </w:r>
      <w:r w:rsidR="0092510B" w:rsidRPr="004F2A7A">
        <w:rPr>
          <w:b/>
          <w:sz w:val="24"/>
        </w:rPr>
        <w:tab/>
      </w:r>
      <w:r w:rsidR="0092510B" w:rsidRPr="004F2A7A">
        <w:rPr>
          <w:b/>
          <w:sz w:val="24"/>
        </w:rPr>
        <w:tab/>
        <w:t xml:space="preserve">do </w:t>
      </w:r>
      <w:proofErr w:type="gramStart"/>
      <w:r w:rsidR="003654FF">
        <w:rPr>
          <w:b/>
          <w:sz w:val="24"/>
        </w:rPr>
        <w:t>20</w:t>
      </w:r>
      <w:r w:rsidR="0092510B" w:rsidRPr="004F2A7A">
        <w:rPr>
          <w:b/>
          <w:sz w:val="24"/>
        </w:rPr>
        <w:t>.</w:t>
      </w:r>
      <w:r w:rsidR="003654FF">
        <w:rPr>
          <w:b/>
          <w:sz w:val="24"/>
        </w:rPr>
        <w:t>0</w:t>
      </w:r>
      <w:r w:rsidR="00483215">
        <w:rPr>
          <w:b/>
          <w:sz w:val="24"/>
        </w:rPr>
        <w:t>4</w:t>
      </w:r>
      <w:r w:rsidR="0092510B" w:rsidRPr="004F2A7A">
        <w:rPr>
          <w:b/>
          <w:sz w:val="24"/>
        </w:rPr>
        <w:t>.201</w:t>
      </w:r>
      <w:r w:rsidR="003654FF">
        <w:rPr>
          <w:b/>
          <w:sz w:val="24"/>
        </w:rPr>
        <w:t>8</w:t>
      </w:r>
      <w:proofErr w:type="gramEnd"/>
    </w:p>
    <w:p w:rsidR="0092510B" w:rsidRPr="004F2A7A" w:rsidRDefault="004F2A7A" w:rsidP="0092510B">
      <w:pPr>
        <w:widowControl/>
        <w:tabs>
          <w:tab w:val="left" w:pos="993"/>
        </w:tabs>
        <w:ind w:left="993"/>
        <w:jc w:val="both"/>
        <w:rPr>
          <w:b/>
          <w:sz w:val="24"/>
        </w:rPr>
      </w:pPr>
      <w:r>
        <w:rPr>
          <w:b/>
          <w:sz w:val="24"/>
        </w:rPr>
        <w:t>P</w:t>
      </w:r>
      <w:r w:rsidR="0092510B" w:rsidRPr="004F2A7A">
        <w:rPr>
          <w:b/>
          <w:sz w:val="24"/>
        </w:rPr>
        <w:t>odání žádosti o ÚR na SÚ:</w:t>
      </w:r>
      <w:r w:rsidR="0092510B" w:rsidRPr="004F2A7A">
        <w:rPr>
          <w:b/>
          <w:sz w:val="24"/>
        </w:rPr>
        <w:tab/>
      </w:r>
      <w:r w:rsidR="0092510B" w:rsidRPr="004F2A7A">
        <w:rPr>
          <w:b/>
          <w:sz w:val="24"/>
        </w:rPr>
        <w:tab/>
      </w:r>
      <w:r w:rsidR="0092510B" w:rsidRPr="004F2A7A">
        <w:rPr>
          <w:b/>
          <w:sz w:val="24"/>
        </w:rPr>
        <w:tab/>
      </w:r>
      <w:r w:rsidR="0092510B" w:rsidRPr="004F2A7A">
        <w:rPr>
          <w:b/>
          <w:sz w:val="24"/>
        </w:rPr>
        <w:tab/>
      </w:r>
      <w:r w:rsidR="0092510B" w:rsidRPr="004F2A7A">
        <w:rPr>
          <w:b/>
          <w:sz w:val="24"/>
        </w:rPr>
        <w:tab/>
        <w:t xml:space="preserve">do </w:t>
      </w:r>
      <w:proofErr w:type="gramStart"/>
      <w:r w:rsidR="0092510B" w:rsidRPr="004F2A7A">
        <w:rPr>
          <w:b/>
          <w:sz w:val="24"/>
        </w:rPr>
        <w:t>2</w:t>
      </w:r>
      <w:r w:rsidR="003654FF">
        <w:rPr>
          <w:b/>
          <w:sz w:val="24"/>
        </w:rPr>
        <w:t>5</w:t>
      </w:r>
      <w:r w:rsidR="0092510B" w:rsidRPr="004F2A7A">
        <w:rPr>
          <w:b/>
          <w:sz w:val="24"/>
        </w:rPr>
        <w:t>.</w:t>
      </w:r>
      <w:r w:rsidR="003654FF">
        <w:rPr>
          <w:b/>
          <w:sz w:val="24"/>
        </w:rPr>
        <w:t>0</w:t>
      </w:r>
      <w:r w:rsidR="00483215">
        <w:rPr>
          <w:b/>
          <w:sz w:val="24"/>
        </w:rPr>
        <w:t>4</w:t>
      </w:r>
      <w:r w:rsidR="0092510B" w:rsidRPr="004F2A7A">
        <w:rPr>
          <w:b/>
          <w:sz w:val="24"/>
        </w:rPr>
        <w:t>.201</w:t>
      </w:r>
      <w:r w:rsidR="003654FF">
        <w:rPr>
          <w:b/>
          <w:sz w:val="24"/>
        </w:rPr>
        <w:t>8</w:t>
      </w:r>
      <w:proofErr w:type="gramEnd"/>
    </w:p>
    <w:p w:rsidR="0092510B" w:rsidRPr="004F2A7A" w:rsidRDefault="004F2A7A" w:rsidP="0092510B">
      <w:pPr>
        <w:widowControl/>
        <w:tabs>
          <w:tab w:val="left" w:pos="993"/>
        </w:tabs>
        <w:ind w:left="993"/>
        <w:jc w:val="both"/>
        <w:rPr>
          <w:b/>
          <w:sz w:val="24"/>
        </w:rPr>
      </w:pPr>
      <w:r>
        <w:rPr>
          <w:b/>
          <w:sz w:val="24"/>
        </w:rPr>
        <w:t>P</w:t>
      </w:r>
      <w:r w:rsidR="0092510B" w:rsidRPr="004F2A7A">
        <w:rPr>
          <w:b/>
          <w:sz w:val="24"/>
        </w:rPr>
        <w:t>ředání DSP + PDPS:</w:t>
      </w:r>
      <w:r w:rsidR="0092510B" w:rsidRPr="004F2A7A">
        <w:rPr>
          <w:b/>
          <w:sz w:val="24"/>
        </w:rPr>
        <w:tab/>
      </w:r>
      <w:r w:rsidR="0092510B" w:rsidRPr="004F2A7A">
        <w:rPr>
          <w:b/>
          <w:sz w:val="24"/>
        </w:rPr>
        <w:tab/>
      </w:r>
      <w:r w:rsidR="0092510B" w:rsidRPr="004F2A7A">
        <w:rPr>
          <w:b/>
          <w:sz w:val="24"/>
        </w:rPr>
        <w:tab/>
      </w:r>
      <w:r w:rsidR="0092510B" w:rsidRPr="004F2A7A">
        <w:rPr>
          <w:b/>
          <w:sz w:val="24"/>
        </w:rPr>
        <w:tab/>
      </w:r>
      <w:r w:rsidR="0092510B" w:rsidRPr="004F2A7A">
        <w:rPr>
          <w:b/>
          <w:sz w:val="24"/>
        </w:rPr>
        <w:tab/>
      </w:r>
      <w:r w:rsidR="0092510B" w:rsidRPr="004F2A7A">
        <w:rPr>
          <w:b/>
          <w:sz w:val="24"/>
        </w:rPr>
        <w:tab/>
        <w:t xml:space="preserve">do </w:t>
      </w:r>
      <w:proofErr w:type="gramStart"/>
      <w:r w:rsidR="0092510B" w:rsidRPr="004F2A7A">
        <w:rPr>
          <w:b/>
          <w:sz w:val="24"/>
        </w:rPr>
        <w:t>3</w:t>
      </w:r>
      <w:r w:rsidR="003654FF">
        <w:rPr>
          <w:b/>
          <w:sz w:val="24"/>
        </w:rPr>
        <w:t>0</w:t>
      </w:r>
      <w:r w:rsidR="0092510B" w:rsidRPr="004F2A7A">
        <w:rPr>
          <w:b/>
          <w:sz w:val="24"/>
        </w:rPr>
        <w:t>.0</w:t>
      </w:r>
      <w:r w:rsidR="00483215">
        <w:rPr>
          <w:b/>
          <w:sz w:val="24"/>
        </w:rPr>
        <w:t>7</w:t>
      </w:r>
      <w:r w:rsidR="0092510B" w:rsidRPr="004F2A7A">
        <w:rPr>
          <w:b/>
          <w:sz w:val="24"/>
        </w:rPr>
        <w:t>.2018</w:t>
      </w:r>
      <w:proofErr w:type="gramEnd"/>
    </w:p>
    <w:p w:rsidR="0092510B" w:rsidRPr="004F2A7A" w:rsidRDefault="004F2A7A" w:rsidP="0092510B">
      <w:pPr>
        <w:widowControl/>
        <w:tabs>
          <w:tab w:val="left" w:pos="993"/>
        </w:tabs>
        <w:ind w:left="993"/>
        <w:jc w:val="both"/>
        <w:rPr>
          <w:b/>
          <w:sz w:val="24"/>
        </w:rPr>
      </w:pPr>
      <w:r>
        <w:rPr>
          <w:b/>
          <w:sz w:val="24"/>
        </w:rPr>
        <w:t>P</w:t>
      </w:r>
      <w:r w:rsidR="0092510B" w:rsidRPr="004F2A7A">
        <w:rPr>
          <w:b/>
          <w:sz w:val="24"/>
        </w:rPr>
        <w:t>odání žádosti o SP na SÚ:</w:t>
      </w:r>
      <w:r w:rsidR="0092510B" w:rsidRPr="004F2A7A">
        <w:rPr>
          <w:b/>
          <w:sz w:val="24"/>
        </w:rPr>
        <w:tab/>
      </w:r>
      <w:r w:rsidR="0092510B" w:rsidRPr="004F2A7A">
        <w:rPr>
          <w:b/>
          <w:sz w:val="24"/>
        </w:rPr>
        <w:tab/>
      </w:r>
      <w:r w:rsidR="0092510B" w:rsidRPr="004F2A7A">
        <w:rPr>
          <w:b/>
          <w:sz w:val="24"/>
        </w:rPr>
        <w:tab/>
      </w:r>
      <w:r w:rsidR="0092510B" w:rsidRPr="004F2A7A">
        <w:rPr>
          <w:b/>
          <w:sz w:val="24"/>
        </w:rPr>
        <w:tab/>
      </w:r>
      <w:r w:rsidR="0092510B" w:rsidRPr="004F2A7A">
        <w:rPr>
          <w:b/>
          <w:sz w:val="24"/>
        </w:rPr>
        <w:tab/>
        <w:t xml:space="preserve">do </w:t>
      </w:r>
      <w:proofErr w:type="gramStart"/>
      <w:r w:rsidR="003654FF">
        <w:rPr>
          <w:b/>
          <w:sz w:val="24"/>
        </w:rPr>
        <w:t>10</w:t>
      </w:r>
      <w:r w:rsidR="0092510B" w:rsidRPr="004F2A7A">
        <w:rPr>
          <w:b/>
          <w:sz w:val="24"/>
        </w:rPr>
        <w:t>.0</w:t>
      </w:r>
      <w:r w:rsidR="00483215">
        <w:rPr>
          <w:b/>
          <w:sz w:val="24"/>
        </w:rPr>
        <w:t>8</w:t>
      </w:r>
      <w:r w:rsidR="0092510B" w:rsidRPr="004F2A7A">
        <w:rPr>
          <w:b/>
          <w:sz w:val="24"/>
        </w:rPr>
        <w:t>.2018</w:t>
      </w:r>
      <w:proofErr w:type="gramEnd"/>
    </w:p>
    <w:p w:rsidR="00311352" w:rsidRDefault="004F2A7A" w:rsidP="0092510B">
      <w:pPr>
        <w:widowControl/>
        <w:tabs>
          <w:tab w:val="left" w:pos="993"/>
        </w:tabs>
        <w:ind w:left="993"/>
        <w:jc w:val="both"/>
        <w:rPr>
          <w:b/>
          <w:sz w:val="24"/>
        </w:rPr>
      </w:pPr>
      <w:r>
        <w:rPr>
          <w:b/>
          <w:sz w:val="24"/>
        </w:rPr>
        <w:t>P</w:t>
      </w:r>
      <w:r w:rsidR="0092510B" w:rsidRPr="004F2A7A">
        <w:rPr>
          <w:b/>
          <w:sz w:val="24"/>
        </w:rPr>
        <w:t>ředání rozpočtu a soupisu prací s výkazem výměr:</w:t>
      </w:r>
      <w:r w:rsidR="0092510B" w:rsidRPr="004F2A7A">
        <w:rPr>
          <w:b/>
          <w:sz w:val="24"/>
        </w:rPr>
        <w:tab/>
      </w:r>
      <w:r w:rsidR="0092510B" w:rsidRPr="004F2A7A">
        <w:rPr>
          <w:b/>
          <w:sz w:val="24"/>
        </w:rPr>
        <w:tab/>
        <w:t xml:space="preserve">do </w:t>
      </w:r>
      <w:proofErr w:type="gramStart"/>
      <w:r w:rsidR="003654FF">
        <w:rPr>
          <w:b/>
          <w:sz w:val="24"/>
        </w:rPr>
        <w:t>20</w:t>
      </w:r>
      <w:r w:rsidR="0092510B" w:rsidRPr="004F2A7A">
        <w:rPr>
          <w:b/>
          <w:sz w:val="24"/>
        </w:rPr>
        <w:t>.0</w:t>
      </w:r>
      <w:r w:rsidR="00483215">
        <w:rPr>
          <w:b/>
          <w:sz w:val="24"/>
        </w:rPr>
        <w:t>8</w:t>
      </w:r>
      <w:r w:rsidR="0092510B" w:rsidRPr="004F2A7A">
        <w:rPr>
          <w:b/>
          <w:sz w:val="24"/>
        </w:rPr>
        <w:t>.2018</w:t>
      </w:r>
      <w:proofErr w:type="gramEnd"/>
    </w:p>
    <w:p w:rsidR="0092510B" w:rsidRDefault="0092510B" w:rsidP="0092510B">
      <w:pPr>
        <w:widowControl/>
        <w:tabs>
          <w:tab w:val="left" w:pos="993"/>
        </w:tabs>
        <w:ind w:left="993"/>
        <w:jc w:val="both"/>
        <w:rPr>
          <w:sz w:val="24"/>
        </w:rPr>
      </w:pPr>
    </w:p>
    <w:p w:rsidR="001B0D96" w:rsidRDefault="00AE7C74" w:rsidP="006E1410">
      <w:pPr>
        <w:widowControl/>
        <w:tabs>
          <w:tab w:val="left" w:pos="567"/>
        </w:tabs>
        <w:ind w:left="567"/>
        <w:jc w:val="both"/>
        <w:rPr>
          <w:sz w:val="24"/>
        </w:rPr>
      </w:pPr>
      <w:r w:rsidRPr="004A5312">
        <w:rPr>
          <w:sz w:val="24"/>
        </w:rPr>
        <w:t xml:space="preserve">Kompletním předáním díla se rozumí úplné dokončení předmětu plnění včetně předání všech náležitostí, např. geodetické zaměření, originály dokladů, digitální nosiče s digitální formou </w:t>
      </w:r>
      <w:r w:rsidR="000F4672">
        <w:rPr>
          <w:sz w:val="24"/>
        </w:rPr>
        <w:t>dokumentace</w:t>
      </w:r>
      <w:r w:rsidRPr="004A5312">
        <w:rPr>
          <w:sz w:val="24"/>
        </w:rPr>
        <w:t>, předaných zástupci objednatele s předávacím protokolem.</w:t>
      </w:r>
    </w:p>
    <w:p w:rsidR="00BC7103" w:rsidRDefault="00BC7103" w:rsidP="006E1410">
      <w:pPr>
        <w:widowControl/>
        <w:tabs>
          <w:tab w:val="left" w:pos="567"/>
        </w:tabs>
        <w:ind w:left="567"/>
        <w:jc w:val="both"/>
        <w:rPr>
          <w:sz w:val="24"/>
        </w:rPr>
      </w:pPr>
    </w:p>
    <w:p w:rsidR="00AE7C74" w:rsidRPr="004A5312" w:rsidRDefault="00AE7C74" w:rsidP="00AE7C74">
      <w:pPr>
        <w:widowControl/>
        <w:ind w:left="284" w:hanging="284"/>
        <w:jc w:val="center"/>
        <w:rPr>
          <w:b/>
          <w:sz w:val="24"/>
        </w:rPr>
      </w:pPr>
      <w:r w:rsidRPr="004A5312">
        <w:rPr>
          <w:b/>
          <w:sz w:val="24"/>
        </w:rPr>
        <w:t>IV.</w:t>
      </w:r>
    </w:p>
    <w:p w:rsidR="00AE7C74" w:rsidRPr="004A5312" w:rsidRDefault="00AE7C74" w:rsidP="00AE7C74">
      <w:pPr>
        <w:pStyle w:val="Nadpis5"/>
        <w:rPr>
          <w:rFonts w:ascii="Times New Roman" w:hAnsi="Times New Roman"/>
          <w:i w:val="0"/>
          <w:sz w:val="28"/>
          <w:szCs w:val="28"/>
        </w:rPr>
      </w:pPr>
      <w:r w:rsidRPr="004A5312">
        <w:rPr>
          <w:rFonts w:ascii="Times New Roman" w:hAnsi="Times New Roman"/>
          <w:i w:val="0"/>
          <w:sz w:val="28"/>
          <w:szCs w:val="28"/>
        </w:rPr>
        <w:t>Cena</w:t>
      </w:r>
    </w:p>
    <w:p w:rsidR="00AE7C74" w:rsidRPr="004A5312" w:rsidRDefault="00AE7C74" w:rsidP="00AE7C74"/>
    <w:p w:rsidR="00AE7C74" w:rsidRPr="0088403A" w:rsidRDefault="00AE7C74" w:rsidP="006E1410">
      <w:pPr>
        <w:widowControl/>
        <w:numPr>
          <w:ilvl w:val="0"/>
          <w:numId w:val="3"/>
        </w:numPr>
        <w:tabs>
          <w:tab w:val="clear" w:pos="360"/>
          <w:tab w:val="num" w:pos="567"/>
        </w:tabs>
        <w:ind w:left="567" w:hanging="567"/>
        <w:jc w:val="both"/>
        <w:rPr>
          <w:b/>
          <w:sz w:val="24"/>
        </w:rPr>
      </w:pPr>
      <w:r w:rsidRPr="0088403A">
        <w:rPr>
          <w:sz w:val="24"/>
        </w:rPr>
        <w:t xml:space="preserve">Smluvní strany se dohodly na pevné ceně za provedení </w:t>
      </w:r>
      <w:r w:rsidR="0072654A">
        <w:rPr>
          <w:sz w:val="24"/>
        </w:rPr>
        <w:t>díla, včetně všech přirážek, ve </w:t>
      </w:r>
      <w:r w:rsidRPr="0088403A">
        <w:rPr>
          <w:sz w:val="24"/>
        </w:rPr>
        <w:t>výši</w:t>
      </w:r>
      <w:r w:rsidR="001C6964" w:rsidRPr="0088403A">
        <w:rPr>
          <w:sz w:val="24"/>
        </w:rPr>
        <w:t xml:space="preserve"> </w:t>
      </w:r>
      <w:r w:rsidR="008B7962" w:rsidRPr="0088403A">
        <w:rPr>
          <w:b/>
          <w:sz w:val="24"/>
        </w:rPr>
        <w:t>XXX</w:t>
      </w:r>
      <w:r w:rsidR="001C5BA5" w:rsidRPr="0088403A">
        <w:rPr>
          <w:b/>
          <w:sz w:val="24"/>
        </w:rPr>
        <w:t xml:space="preserve"> </w:t>
      </w:r>
      <w:proofErr w:type="gramStart"/>
      <w:r w:rsidR="001C5BA5" w:rsidRPr="0088403A">
        <w:rPr>
          <w:b/>
          <w:sz w:val="24"/>
        </w:rPr>
        <w:t>XXX</w:t>
      </w:r>
      <w:r w:rsidR="008B7962" w:rsidRPr="0088403A">
        <w:rPr>
          <w:b/>
          <w:sz w:val="24"/>
        </w:rPr>
        <w:t>,XX</w:t>
      </w:r>
      <w:proofErr w:type="gramEnd"/>
      <w:r w:rsidR="001C6964" w:rsidRPr="0088403A">
        <w:rPr>
          <w:b/>
          <w:sz w:val="24"/>
        </w:rPr>
        <w:t xml:space="preserve"> </w:t>
      </w:r>
      <w:r w:rsidR="00C40C7D" w:rsidRPr="0088403A">
        <w:rPr>
          <w:b/>
          <w:sz w:val="24"/>
        </w:rPr>
        <w:t xml:space="preserve">Kč </w:t>
      </w:r>
      <w:r w:rsidR="006E1410" w:rsidRPr="0088403A">
        <w:rPr>
          <w:b/>
          <w:sz w:val="24"/>
        </w:rPr>
        <w:t>bez</w:t>
      </w:r>
      <w:r w:rsidR="00C40C7D" w:rsidRPr="0088403A">
        <w:rPr>
          <w:b/>
          <w:sz w:val="24"/>
        </w:rPr>
        <w:t xml:space="preserve"> DPH</w:t>
      </w:r>
      <w:r w:rsidRPr="0088403A">
        <w:rPr>
          <w:b/>
          <w:sz w:val="24"/>
        </w:rPr>
        <w:t xml:space="preserve">. </w:t>
      </w:r>
      <w:r w:rsidR="006E1410" w:rsidRPr="0088403A">
        <w:rPr>
          <w:sz w:val="24"/>
        </w:rPr>
        <w:t>DPH bude účtováno dle platné právní úpravy.</w:t>
      </w:r>
    </w:p>
    <w:p w:rsidR="00206C79" w:rsidRDefault="00206C79" w:rsidP="00AE7C74">
      <w:pPr>
        <w:widowControl/>
        <w:ind w:left="567"/>
        <w:jc w:val="both"/>
        <w:rPr>
          <w:b/>
          <w:sz w:val="24"/>
        </w:rPr>
      </w:pPr>
    </w:p>
    <w:tbl>
      <w:tblPr>
        <w:tblW w:w="8930" w:type="dxa"/>
        <w:tblInd w:w="496" w:type="dxa"/>
        <w:tblCellMar>
          <w:left w:w="70" w:type="dxa"/>
          <w:right w:w="70" w:type="dxa"/>
        </w:tblCellMar>
        <w:tblLook w:val="04A0" w:firstRow="1" w:lastRow="0" w:firstColumn="1" w:lastColumn="0" w:noHBand="0" w:noVBand="1"/>
      </w:tblPr>
      <w:tblGrid>
        <w:gridCol w:w="1240"/>
        <w:gridCol w:w="1240"/>
        <w:gridCol w:w="1240"/>
        <w:gridCol w:w="391"/>
        <w:gridCol w:w="1701"/>
        <w:gridCol w:w="1417"/>
        <w:gridCol w:w="1701"/>
      </w:tblGrid>
      <w:tr w:rsidR="006E1410" w:rsidRPr="00D51CFB" w:rsidTr="006E1410">
        <w:trPr>
          <w:trHeight w:val="24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E1410" w:rsidRPr="00D51CFB" w:rsidRDefault="006E1410" w:rsidP="00885110">
            <w:pPr>
              <w:widowControl/>
              <w:rPr>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1410" w:rsidRPr="00D51CFB" w:rsidRDefault="006E1410" w:rsidP="006E1410">
            <w:pPr>
              <w:widowControl/>
              <w:jc w:val="center"/>
              <w:rPr>
                <w:color w:val="000000"/>
              </w:rPr>
            </w:pPr>
            <w:r w:rsidRPr="00D51CFB">
              <w:rPr>
                <w:color w:val="000000"/>
              </w:rPr>
              <w:t>Kč bez DPH</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E1410" w:rsidRPr="00D51CFB" w:rsidRDefault="006E1410" w:rsidP="006E1410">
            <w:pPr>
              <w:widowControl/>
              <w:jc w:val="center"/>
              <w:rPr>
                <w:color w:val="000000"/>
              </w:rPr>
            </w:pPr>
            <w:r w:rsidRPr="00D51CFB">
              <w:rPr>
                <w:color w:val="000000"/>
              </w:rPr>
              <w:t>DPH</w:t>
            </w:r>
            <w:r>
              <w:rPr>
                <w:color w:val="000000"/>
              </w:rPr>
              <w:t xml:space="preserve"> v Kč</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1410" w:rsidRPr="00D51CFB" w:rsidRDefault="006E1410" w:rsidP="006E1410">
            <w:pPr>
              <w:widowControl/>
              <w:jc w:val="center"/>
              <w:rPr>
                <w:color w:val="000000"/>
              </w:rPr>
            </w:pPr>
            <w:r w:rsidRPr="00D51CFB">
              <w:rPr>
                <w:color w:val="000000"/>
              </w:rPr>
              <w:t>Kč vč</w:t>
            </w:r>
            <w:r>
              <w:rPr>
                <w:color w:val="000000"/>
              </w:rPr>
              <w:t>etně</w:t>
            </w:r>
            <w:r w:rsidRPr="00D51CFB">
              <w:rPr>
                <w:color w:val="000000"/>
              </w:rPr>
              <w:t xml:space="preserve"> DPH</w:t>
            </w:r>
          </w:p>
        </w:tc>
      </w:tr>
      <w:tr w:rsidR="003C1CDF" w:rsidRPr="00D51CFB" w:rsidTr="006E1410">
        <w:trPr>
          <w:trHeight w:val="240"/>
        </w:trPr>
        <w:tc>
          <w:tcPr>
            <w:tcW w:w="4111" w:type="dxa"/>
            <w:gridSpan w:val="4"/>
            <w:tcBorders>
              <w:top w:val="nil"/>
              <w:left w:val="single" w:sz="4" w:space="0" w:color="auto"/>
              <w:bottom w:val="single" w:sz="4" w:space="0" w:color="auto"/>
              <w:right w:val="single" w:sz="4" w:space="0" w:color="auto"/>
            </w:tcBorders>
            <w:shd w:val="clear" w:color="auto" w:fill="auto"/>
            <w:noWrap/>
            <w:vAlign w:val="bottom"/>
          </w:tcPr>
          <w:p w:rsidR="003C1CDF" w:rsidRPr="00D51CFB" w:rsidRDefault="006C4720" w:rsidP="005E311C">
            <w:pPr>
              <w:widowControl/>
              <w:rPr>
                <w:b/>
                <w:bCs/>
                <w:color w:val="000000"/>
              </w:rPr>
            </w:pPr>
            <w:r>
              <w:rPr>
                <w:b/>
                <w:bCs/>
                <w:color w:val="000000"/>
              </w:rPr>
              <w:t>Dokumentace k územnímu rozhodnutí (DÚR)</w:t>
            </w:r>
          </w:p>
        </w:tc>
        <w:tc>
          <w:tcPr>
            <w:tcW w:w="1701" w:type="dxa"/>
            <w:tcBorders>
              <w:top w:val="nil"/>
              <w:left w:val="nil"/>
              <w:bottom w:val="single" w:sz="4" w:space="0" w:color="auto"/>
              <w:right w:val="single" w:sz="4" w:space="0" w:color="auto"/>
            </w:tcBorders>
            <w:shd w:val="clear" w:color="auto" w:fill="auto"/>
            <w:noWrap/>
            <w:vAlign w:val="center"/>
            <w:hideMark/>
          </w:tcPr>
          <w:p w:rsidR="003C1CDF" w:rsidRPr="006E1410" w:rsidRDefault="003C1CDF" w:rsidP="003B3AE1">
            <w:pPr>
              <w:widowControl/>
              <w:jc w:val="center"/>
              <w:rPr>
                <w:b/>
                <w:bCs/>
                <w:color w:val="000000"/>
                <w:highlight w:val="yellow"/>
              </w:rPr>
            </w:pPr>
          </w:p>
        </w:tc>
        <w:tc>
          <w:tcPr>
            <w:tcW w:w="1417" w:type="dxa"/>
            <w:tcBorders>
              <w:top w:val="nil"/>
              <w:left w:val="nil"/>
              <w:bottom w:val="single" w:sz="4" w:space="0" w:color="auto"/>
              <w:right w:val="single" w:sz="4" w:space="0" w:color="auto"/>
            </w:tcBorders>
            <w:shd w:val="clear" w:color="auto" w:fill="auto"/>
            <w:noWrap/>
            <w:vAlign w:val="center"/>
            <w:hideMark/>
          </w:tcPr>
          <w:p w:rsidR="003C1CDF" w:rsidRPr="006E1410" w:rsidRDefault="003C1CDF" w:rsidP="003B3AE1">
            <w:pPr>
              <w:widowControl/>
              <w:jc w:val="center"/>
              <w:rPr>
                <w:b/>
                <w:bCs/>
                <w:color w:val="000000"/>
                <w:highlight w:val="yellow"/>
              </w:rPr>
            </w:pPr>
          </w:p>
        </w:tc>
        <w:tc>
          <w:tcPr>
            <w:tcW w:w="1701" w:type="dxa"/>
            <w:tcBorders>
              <w:top w:val="nil"/>
              <w:left w:val="nil"/>
              <w:bottom w:val="single" w:sz="4" w:space="0" w:color="auto"/>
              <w:right w:val="single" w:sz="4" w:space="0" w:color="auto"/>
            </w:tcBorders>
            <w:shd w:val="clear" w:color="auto" w:fill="auto"/>
            <w:noWrap/>
            <w:vAlign w:val="center"/>
            <w:hideMark/>
          </w:tcPr>
          <w:p w:rsidR="003C1CDF" w:rsidRPr="006E1410" w:rsidRDefault="003C1CDF" w:rsidP="003B3AE1">
            <w:pPr>
              <w:widowControl/>
              <w:jc w:val="center"/>
              <w:rPr>
                <w:b/>
                <w:bCs/>
                <w:color w:val="000000"/>
                <w:highlight w:val="yellow"/>
              </w:rPr>
            </w:pPr>
          </w:p>
        </w:tc>
      </w:tr>
      <w:tr w:rsidR="006E1410" w:rsidRPr="00D51CFB" w:rsidTr="006E1410">
        <w:trPr>
          <w:trHeight w:val="240"/>
        </w:trPr>
        <w:tc>
          <w:tcPr>
            <w:tcW w:w="4111" w:type="dxa"/>
            <w:gridSpan w:val="4"/>
            <w:tcBorders>
              <w:top w:val="nil"/>
              <w:left w:val="single" w:sz="4" w:space="0" w:color="auto"/>
              <w:bottom w:val="single" w:sz="4" w:space="0" w:color="auto"/>
              <w:right w:val="single" w:sz="4" w:space="0" w:color="auto"/>
            </w:tcBorders>
            <w:shd w:val="clear" w:color="auto" w:fill="auto"/>
            <w:noWrap/>
            <w:vAlign w:val="bottom"/>
          </w:tcPr>
          <w:p w:rsidR="006E1410" w:rsidRPr="00D51CFB" w:rsidRDefault="006E1410" w:rsidP="004053C7">
            <w:pPr>
              <w:widowControl/>
              <w:ind w:firstLineChars="100" w:firstLine="200"/>
              <w:rPr>
                <w:color w:val="000000"/>
              </w:rPr>
            </w:pPr>
            <w:r>
              <w:rPr>
                <w:color w:val="000000"/>
              </w:rPr>
              <w:t>DÚR hrubopis</w:t>
            </w:r>
          </w:p>
        </w:tc>
        <w:tc>
          <w:tcPr>
            <w:tcW w:w="1701" w:type="dxa"/>
            <w:tcBorders>
              <w:top w:val="nil"/>
              <w:left w:val="nil"/>
              <w:bottom w:val="single" w:sz="4" w:space="0" w:color="auto"/>
              <w:right w:val="single" w:sz="4" w:space="0" w:color="auto"/>
            </w:tcBorders>
            <w:shd w:val="clear" w:color="auto" w:fill="auto"/>
            <w:noWrap/>
            <w:vAlign w:val="center"/>
            <w:hideMark/>
          </w:tcPr>
          <w:p w:rsidR="006E1410" w:rsidRPr="006E1410" w:rsidRDefault="006E1410" w:rsidP="003B3AE1">
            <w:pPr>
              <w:widowControl/>
              <w:jc w:val="center"/>
              <w:rPr>
                <w:color w:val="000000"/>
                <w:highlight w:val="yellow"/>
              </w:rPr>
            </w:pPr>
            <w:permStart w:id="1479038486" w:edGrp="everyone"/>
            <w:proofErr w:type="spellStart"/>
            <w:r w:rsidRPr="006E1410">
              <w:rPr>
                <w:color w:val="000000"/>
                <w:highlight w:val="yellow"/>
              </w:rPr>
              <w:t>xxxxxx</w:t>
            </w:r>
            <w:permEnd w:id="1479038486"/>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6E1410" w:rsidRPr="006E1410" w:rsidRDefault="006E1410" w:rsidP="003B3AE1">
            <w:pPr>
              <w:widowControl/>
              <w:jc w:val="center"/>
              <w:rPr>
                <w:color w:val="000000"/>
                <w:highlight w:val="yellow"/>
              </w:rPr>
            </w:pPr>
            <w:permStart w:id="574384432" w:edGrp="everyone"/>
            <w:proofErr w:type="spellStart"/>
            <w:r w:rsidRPr="006E1410">
              <w:rPr>
                <w:color w:val="000000"/>
                <w:highlight w:val="yellow"/>
              </w:rPr>
              <w:t>xxxxxx</w:t>
            </w:r>
            <w:permEnd w:id="574384432"/>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6E1410" w:rsidRPr="006E1410" w:rsidRDefault="006E1410" w:rsidP="003B3AE1">
            <w:pPr>
              <w:widowControl/>
              <w:jc w:val="center"/>
              <w:rPr>
                <w:color w:val="000000"/>
                <w:highlight w:val="yellow"/>
              </w:rPr>
            </w:pPr>
            <w:permStart w:id="1440829103" w:edGrp="everyone"/>
            <w:proofErr w:type="spellStart"/>
            <w:r w:rsidRPr="006E1410">
              <w:rPr>
                <w:color w:val="000000"/>
                <w:highlight w:val="yellow"/>
              </w:rPr>
              <w:t>xxxxxx</w:t>
            </w:r>
            <w:permEnd w:id="1440829103"/>
            <w:proofErr w:type="spellEnd"/>
          </w:p>
        </w:tc>
      </w:tr>
      <w:tr w:rsidR="006E1410" w:rsidRPr="00D51CFB" w:rsidTr="006E1410">
        <w:trPr>
          <w:trHeight w:val="240"/>
        </w:trPr>
        <w:tc>
          <w:tcPr>
            <w:tcW w:w="4111" w:type="dxa"/>
            <w:gridSpan w:val="4"/>
            <w:tcBorders>
              <w:top w:val="nil"/>
              <w:left w:val="single" w:sz="4" w:space="0" w:color="auto"/>
              <w:bottom w:val="single" w:sz="4" w:space="0" w:color="auto"/>
              <w:right w:val="single" w:sz="4" w:space="0" w:color="auto"/>
            </w:tcBorders>
            <w:shd w:val="clear" w:color="auto" w:fill="auto"/>
            <w:noWrap/>
            <w:vAlign w:val="bottom"/>
          </w:tcPr>
          <w:p w:rsidR="006E1410" w:rsidRPr="00D51CFB" w:rsidRDefault="006E1410" w:rsidP="00047683">
            <w:pPr>
              <w:widowControl/>
              <w:ind w:firstLineChars="100" w:firstLine="200"/>
              <w:rPr>
                <w:color w:val="000000"/>
              </w:rPr>
            </w:pPr>
            <w:r>
              <w:rPr>
                <w:color w:val="000000"/>
              </w:rPr>
              <w:lastRenderedPageBreak/>
              <w:t>DÚR čistopis</w:t>
            </w:r>
          </w:p>
        </w:tc>
        <w:tc>
          <w:tcPr>
            <w:tcW w:w="1701" w:type="dxa"/>
            <w:tcBorders>
              <w:top w:val="nil"/>
              <w:left w:val="nil"/>
              <w:bottom w:val="single" w:sz="4" w:space="0" w:color="auto"/>
              <w:right w:val="single" w:sz="4" w:space="0" w:color="auto"/>
            </w:tcBorders>
            <w:shd w:val="clear" w:color="auto" w:fill="auto"/>
            <w:noWrap/>
            <w:vAlign w:val="center"/>
          </w:tcPr>
          <w:p w:rsidR="006E1410" w:rsidRPr="006E1410" w:rsidRDefault="006E1410" w:rsidP="00047683">
            <w:pPr>
              <w:widowControl/>
              <w:jc w:val="center"/>
              <w:rPr>
                <w:color w:val="000000"/>
                <w:highlight w:val="yellow"/>
              </w:rPr>
            </w:pPr>
            <w:permStart w:id="727984274" w:edGrp="everyone"/>
            <w:proofErr w:type="spellStart"/>
            <w:r w:rsidRPr="006E1410">
              <w:rPr>
                <w:color w:val="000000"/>
                <w:highlight w:val="yellow"/>
              </w:rPr>
              <w:t>xxxxxx</w:t>
            </w:r>
            <w:permEnd w:id="727984274"/>
            <w:proofErr w:type="spellEnd"/>
          </w:p>
        </w:tc>
        <w:tc>
          <w:tcPr>
            <w:tcW w:w="1417" w:type="dxa"/>
            <w:tcBorders>
              <w:top w:val="nil"/>
              <w:left w:val="nil"/>
              <w:bottom w:val="single" w:sz="4" w:space="0" w:color="auto"/>
              <w:right w:val="single" w:sz="4" w:space="0" w:color="auto"/>
            </w:tcBorders>
            <w:shd w:val="clear" w:color="auto" w:fill="auto"/>
            <w:noWrap/>
            <w:vAlign w:val="center"/>
          </w:tcPr>
          <w:p w:rsidR="006E1410" w:rsidRPr="006E1410" w:rsidRDefault="006E1410" w:rsidP="00047683">
            <w:pPr>
              <w:widowControl/>
              <w:jc w:val="center"/>
              <w:rPr>
                <w:color w:val="000000"/>
                <w:highlight w:val="yellow"/>
              </w:rPr>
            </w:pPr>
            <w:permStart w:id="1200440662" w:edGrp="everyone"/>
            <w:proofErr w:type="spellStart"/>
            <w:r w:rsidRPr="006E1410">
              <w:rPr>
                <w:color w:val="000000"/>
                <w:highlight w:val="yellow"/>
              </w:rPr>
              <w:t>xxxxxx</w:t>
            </w:r>
            <w:permEnd w:id="1200440662"/>
            <w:proofErr w:type="spellEnd"/>
          </w:p>
        </w:tc>
        <w:tc>
          <w:tcPr>
            <w:tcW w:w="1701" w:type="dxa"/>
            <w:tcBorders>
              <w:top w:val="nil"/>
              <w:left w:val="nil"/>
              <w:bottom w:val="single" w:sz="4" w:space="0" w:color="auto"/>
              <w:right w:val="single" w:sz="4" w:space="0" w:color="auto"/>
            </w:tcBorders>
            <w:shd w:val="clear" w:color="auto" w:fill="auto"/>
            <w:noWrap/>
            <w:vAlign w:val="center"/>
          </w:tcPr>
          <w:p w:rsidR="006E1410" w:rsidRPr="006E1410" w:rsidRDefault="006E1410" w:rsidP="00047683">
            <w:pPr>
              <w:widowControl/>
              <w:jc w:val="center"/>
              <w:rPr>
                <w:color w:val="000000"/>
                <w:highlight w:val="yellow"/>
              </w:rPr>
            </w:pPr>
            <w:permStart w:id="1826309293" w:edGrp="everyone"/>
            <w:proofErr w:type="spellStart"/>
            <w:r w:rsidRPr="006E1410">
              <w:rPr>
                <w:color w:val="000000"/>
                <w:highlight w:val="yellow"/>
              </w:rPr>
              <w:t>xxxxxx</w:t>
            </w:r>
            <w:permEnd w:id="1826309293"/>
            <w:proofErr w:type="spellEnd"/>
          </w:p>
        </w:tc>
      </w:tr>
      <w:tr w:rsidR="006E1410" w:rsidRPr="00D51CFB" w:rsidTr="006E1410">
        <w:trPr>
          <w:trHeight w:val="240"/>
        </w:trPr>
        <w:tc>
          <w:tcPr>
            <w:tcW w:w="4111" w:type="dxa"/>
            <w:gridSpan w:val="4"/>
            <w:tcBorders>
              <w:top w:val="nil"/>
              <w:left w:val="single" w:sz="4" w:space="0" w:color="auto"/>
              <w:bottom w:val="single" w:sz="4" w:space="0" w:color="auto"/>
              <w:right w:val="single" w:sz="4" w:space="0" w:color="auto"/>
            </w:tcBorders>
            <w:shd w:val="clear" w:color="auto" w:fill="auto"/>
            <w:noWrap/>
            <w:vAlign w:val="bottom"/>
          </w:tcPr>
          <w:p w:rsidR="006E1410" w:rsidRPr="00D51CFB" w:rsidRDefault="006E1410" w:rsidP="00885110">
            <w:pPr>
              <w:widowControl/>
              <w:ind w:firstLineChars="100" w:firstLine="200"/>
              <w:rPr>
                <w:color w:val="000000"/>
              </w:rPr>
            </w:pPr>
            <w:r>
              <w:rPr>
                <w:color w:val="000000"/>
              </w:rPr>
              <w:t>Orientační náklady stavby po objektech</w:t>
            </w:r>
          </w:p>
        </w:tc>
        <w:tc>
          <w:tcPr>
            <w:tcW w:w="1701" w:type="dxa"/>
            <w:tcBorders>
              <w:top w:val="nil"/>
              <w:left w:val="nil"/>
              <w:bottom w:val="single" w:sz="4" w:space="0" w:color="auto"/>
              <w:right w:val="single" w:sz="4" w:space="0" w:color="auto"/>
            </w:tcBorders>
            <w:shd w:val="clear" w:color="auto" w:fill="auto"/>
            <w:noWrap/>
            <w:vAlign w:val="center"/>
            <w:hideMark/>
          </w:tcPr>
          <w:p w:rsidR="006E1410" w:rsidRPr="006E1410" w:rsidRDefault="006E1410" w:rsidP="003B3AE1">
            <w:pPr>
              <w:widowControl/>
              <w:jc w:val="center"/>
              <w:rPr>
                <w:color w:val="000000"/>
                <w:highlight w:val="yellow"/>
              </w:rPr>
            </w:pPr>
            <w:permStart w:id="1636199033" w:edGrp="everyone"/>
            <w:proofErr w:type="spellStart"/>
            <w:r w:rsidRPr="006E1410">
              <w:rPr>
                <w:color w:val="000000"/>
                <w:highlight w:val="yellow"/>
              </w:rPr>
              <w:t>xxxxxx</w:t>
            </w:r>
            <w:permEnd w:id="1636199033"/>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6E1410" w:rsidRPr="006E1410" w:rsidRDefault="006E1410" w:rsidP="003B3AE1">
            <w:pPr>
              <w:widowControl/>
              <w:jc w:val="center"/>
              <w:rPr>
                <w:color w:val="000000"/>
                <w:highlight w:val="yellow"/>
              </w:rPr>
            </w:pPr>
            <w:permStart w:id="1877956192" w:edGrp="everyone"/>
            <w:proofErr w:type="spellStart"/>
            <w:r w:rsidRPr="006E1410">
              <w:rPr>
                <w:color w:val="000000"/>
                <w:highlight w:val="yellow"/>
              </w:rPr>
              <w:t>xxxxxx</w:t>
            </w:r>
            <w:permEnd w:id="1877956192"/>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6E1410" w:rsidRPr="006E1410" w:rsidRDefault="006E1410" w:rsidP="003B3AE1">
            <w:pPr>
              <w:widowControl/>
              <w:jc w:val="center"/>
              <w:rPr>
                <w:color w:val="000000"/>
                <w:highlight w:val="yellow"/>
              </w:rPr>
            </w:pPr>
            <w:permStart w:id="1822778604" w:edGrp="everyone"/>
            <w:proofErr w:type="spellStart"/>
            <w:r w:rsidRPr="006E1410">
              <w:rPr>
                <w:color w:val="000000"/>
                <w:highlight w:val="yellow"/>
              </w:rPr>
              <w:t>xxxxxx</w:t>
            </w:r>
            <w:permEnd w:id="1822778604"/>
            <w:proofErr w:type="spellEnd"/>
          </w:p>
        </w:tc>
      </w:tr>
      <w:tr w:rsidR="004053C7" w:rsidRPr="00D51CFB" w:rsidTr="006E1410">
        <w:trPr>
          <w:trHeight w:val="240"/>
        </w:trPr>
        <w:tc>
          <w:tcPr>
            <w:tcW w:w="4111" w:type="dxa"/>
            <w:gridSpan w:val="4"/>
            <w:tcBorders>
              <w:top w:val="nil"/>
              <w:left w:val="single" w:sz="4" w:space="0" w:color="auto"/>
              <w:bottom w:val="single" w:sz="4" w:space="0" w:color="auto"/>
              <w:right w:val="single" w:sz="4" w:space="0" w:color="auto"/>
            </w:tcBorders>
            <w:shd w:val="clear" w:color="auto" w:fill="auto"/>
            <w:noWrap/>
            <w:vAlign w:val="bottom"/>
          </w:tcPr>
          <w:p w:rsidR="004053C7" w:rsidRPr="00D51CFB" w:rsidRDefault="004053C7" w:rsidP="005E311C">
            <w:pPr>
              <w:widowControl/>
              <w:rPr>
                <w:b/>
                <w:bCs/>
                <w:color w:val="000000"/>
              </w:rPr>
            </w:pPr>
            <w:r>
              <w:rPr>
                <w:b/>
                <w:bCs/>
                <w:color w:val="000000"/>
              </w:rPr>
              <w:t>Doku</w:t>
            </w:r>
            <w:r w:rsidR="00047683">
              <w:rPr>
                <w:b/>
                <w:bCs/>
                <w:color w:val="000000"/>
              </w:rPr>
              <w:t xml:space="preserve">mentace ke stavebnímu povolení </w:t>
            </w:r>
            <w:r>
              <w:rPr>
                <w:b/>
                <w:bCs/>
                <w:color w:val="000000"/>
              </w:rPr>
              <w:t>a k provedení stavby (DSP + PDPS)</w:t>
            </w:r>
          </w:p>
        </w:tc>
        <w:tc>
          <w:tcPr>
            <w:tcW w:w="1701" w:type="dxa"/>
            <w:tcBorders>
              <w:top w:val="nil"/>
              <w:left w:val="nil"/>
              <w:bottom w:val="single" w:sz="4" w:space="0" w:color="auto"/>
              <w:right w:val="single" w:sz="4" w:space="0" w:color="auto"/>
            </w:tcBorders>
            <w:shd w:val="clear" w:color="auto" w:fill="auto"/>
            <w:noWrap/>
            <w:vAlign w:val="center"/>
            <w:hideMark/>
          </w:tcPr>
          <w:p w:rsidR="004053C7" w:rsidRPr="006E1410" w:rsidRDefault="004053C7" w:rsidP="003B3AE1">
            <w:pPr>
              <w:widowControl/>
              <w:jc w:val="center"/>
              <w:rPr>
                <w:b/>
                <w:bCs/>
                <w:color w:val="000000"/>
                <w:highlight w:val="yellow"/>
              </w:rPr>
            </w:pPr>
          </w:p>
        </w:tc>
        <w:tc>
          <w:tcPr>
            <w:tcW w:w="1417" w:type="dxa"/>
            <w:tcBorders>
              <w:top w:val="nil"/>
              <w:left w:val="nil"/>
              <w:bottom w:val="single" w:sz="4" w:space="0" w:color="auto"/>
              <w:right w:val="single" w:sz="4" w:space="0" w:color="auto"/>
            </w:tcBorders>
            <w:shd w:val="clear" w:color="auto" w:fill="auto"/>
            <w:noWrap/>
            <w:vAlign w:val="center"/>
            <w:hideMark/>
          </w:tcPr>
          <w:p w:rsidR="004053C7" w:rsidRPr="006E1410" w:rsidRDefault="004053C7" w:rsidP="003B3AE1">
            <w:pPr>
              <w:widowControl/>
              <w:jc w:val="center"/>
              <w:rPr>
                <w:b/>
                <w:bCs/>
                <w:color w:val="000000"/>
                <w:highlight w:val="yellow"/>
              </w:rPr>
            </w:pPr>
          </w:p>
        </w:tc>
        <w:tc>
          <w:tcPr>
            <w:tcW w:w="1701" w:type="dxa"/>
            <w:tcBorders>
              <w:top w:val="nil"/>
              <w:left w:val="nil"/>
              <w:bottom w:val="single" w:sz="4" w:space="0" w:color="auto"/>
              <w:right w:val="single" w:sz="4" w:space="0" w:color="auto"/>
            </w:tcBorders>
            <w:shd w:val="clear" w:color="auto" w:fill="auto"/>
            <w:noWrap/>
            <w:vAlign w:val="center"/>
            <w:hideMark/>
          </w:tcPr>
          <w:p w:rsidR="004053C7" w:rsidRPr="006E1410" w:rsidRDefault="004053C7" w:rsidP="003B3AE1">
            <w:pPr>
              <w:widowControl/>
              <w:jc w:val="center"/>
              <w:rPr>
                <w:b/>
                <w:bCs/>
                <w:color w:val="000000"/>
                <w:highlight w:val="yellow"/>
              </w:rPr>
            </w:pPr>
          </w:p>
        </w:tc>
      </w:tr>
      <w:tr w:rsidR="006E1410" w:rsidRPr="00D51CFB" w:rsidTr="006E1410">
        <w:trPr>
          <w:trHeight w:val="240"/>
        </w:trPr>
        <w:tc>
          <w:tcPr>
            <w:tcW w:w="4111" w:type="dxa"/>
            <w:gridSpan w:val="4"/>
            <w:tcBorders>
              <w:top w:val="nil"/>
              <w:left w:val="single" w:sz="4" w:space="0" w:color="auto"/>
              <w:bottom w:val="single" w:sz="4" w:space="0" w:color="auto"/>
              <w:right w:val="single" w:sz="4" w:space="0" w:color="auto"/>
            </w:tcBorders>
            <w:shd w:val="clear" w:color="auto" w:fill="auto"/>
            <w:noWrap/>
            <w:vAlign w:val="bottom"/>
          </w:tcPr>
          <w:p w:rsidR="006E1410" w:rsidRPr="00D51CFB" w:rsidRDefault="006E1410" w:rsidP="00047683">
            <w:pPr>
              <w:widowControl/>
              <w:rPr>
                <w:color w:val="000000"/>
              </w:rPr>
            </w:pPr>
            <w:r>
              <w:rPr>
                <w:color w:val="000000"/>
              </w:rPr>
              <w:t xml:space="preserve">    Čistopis DSP + PDPS</w:t>
            </w:r>
          </w:p>
        </w:tc>
        <w:tc>
          <w:tcPr>
            <w:tcW w:w="1701" w:type="dxa"/>
            <w:tcBorders>
              <w:top w:val="nil"/>
              <w:left w:val="nil"/>
              <w:bottom w:val="single" w:sz="4" w:space="0" w:color="auto"/>
              <w:right w:val="single" w:sz="4" w:space="0" w:color="auto"/>
            </w:tcBorders>
            <w:shd w:val="clear" w:color="auto" w:fill="auto"/>
            <w:noWrap/>
            <w:vAlign w:val="center"/>
            <w:hideMark/>
          </w:tcPr>
          <w:p w:rsidR="006E1410" w:rsidRPr="006E1410" w:rsidRDefault="006E1410" w:rsidP="003B3AE1">
            <w:pPr>
              <w:widowControl/>
              <w:jc w:val="center"/>
              <w:rPr>
                <w:color w:val="000000"/>
                <w:highlight w:val="yellow"/>
              </w:rPr>
            </w:pPr>
            <w:permStart w:id="1354715783" w:edGrp="everyone"/>
            <w:proofErr w:type="spellStart"/>
            <w:r w:rsidRPr="006E1410">
              <w:rPr>
                <w:color w:val="000000"/>
                <w:highlight w:val="yellow"/>
              </w:rPr>
              <w:t>xxxxxx</w:t>
            </w:r>
            <w:permEnd w:id="1354715783"/>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6E1410" w:rsidRPr="006E1410" w:rsidRDefault="006E1410" w:rsidP="003B3AE1">
            <w:pPr>
              <w:widowControl/>
              <w:jc w:val="center"/>
              <w:rPr>
                <w:color w:val="000000"/>
                <w:highlight w:val="yellow"/>
              </w:rPr>
            </w:pPr>
            <w:permStart w:id="1162763174" w:edGrp="everyone"/>
            <w:proofErr w:type="spellStart"/>
            <w:r w:rsidRPr="006E1410">
              <w:rPr>
                <w:color w:val="000000"/>
                <w:highlight w:val="yellow"/>
              </w:rPr>
              <w:t>xxxxxx</w:t>
            </w:r>
            <w:permEnd w:id="1162763174"/>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6E1410" w:rsidRPr="006E1410" w:rsidRDefault="006E1410" w:rsidP="003B3AE1">
            <w:pPr>
              <w:widowControl/>
              <w:jc w:val="center"/>
              <w:rPr>
                <w:color w:val="000000"/>
                <w:highlight w:val="yellow"/>
              </w:rPr>
            </w:pPr>
            <w:permStart w:id="228725911" w:edGrp="everyone"/>
            <w:proofErr w:type="spellStart"/>
            <w:r w:rsidRPr="006E1410">
              <w:rPr>
                <w:color w:val="000000"/>
                <w:highlight w:val="yellow"/>
              </w:rPr>
              <w:t>xxxxxx</w:t>
            </w:r>
            <w:permEnd w:id="228725911"/>
            <w:proofErr w:type="spellEnd"/>
          </w:p>
        </w:tc>
      </w:tr>
      <w:tr w:rsidR="006E1410" w:rsidRPr="00D51CFB" w:rsidTr="006E1410">
        <w:trPr>
          <w:trHeight w:val="240"/>
        </w:trPr>
        <w:tc>
          <w:tcPr>
            <w:tcW w:w="4111" w:type="dxa"/>
            <w:gridSpan w:val="4"/>
            <w:tcBorders>
              <w:top w:val="nil"/>
              <w:left w:val="single" w:sz="4" w:space="0" w:color="auto"/>
              <w:bottom w:val="single" w:sz="4" w:space="0" w:color="auto"/>
              <w:right w:val="single" w:sz="4" w:space="0" w:color="auto"/>
            </w:tcBorders>
            <w:shd w:val="clear" w:color="auto" w:fill="auto"/>
            <w:noWrap/>
            <w:vAlign w:val="bottom"/>
          </w:tcPr>
          <w:p w:rsidR="006E1410" w:rsidRPr="00D51CFB" w:rsidRDefault="006E1410" w:rsidP="00BB05C6">
            <w:pPr>
              <w:widowControl/>
              <w:ind w:firstLineChars="100" w:firstLine="200"/>
              <w:rPr>
                <w:color w:val="000000"/>
              </w:rPr>
            </w:pPr>
            <w:r>
              <w:rPr>
                <w:color w:val="000000"/>
              </w:rPr>
              <w:t>Rozpočet a soupis prací s VV</w:t>
            </w:r>
          </w:p>
        </w:tc>
        <w:tc>
          <w:tcPr>
            <w:tcW w:w="1701" w:type="dxa"/>
            <w:tcBorders>
              <w:top w:val="nil"/>
              <w:left w:val="nil"/>
              <w:bottom w:val="single" w:sz="4" w:space="0" w:color="auto"/>
              <w:right w:val="single" w:sz="4" w:space="0" w:color="auto"/>
            </w:tcBorders>
            <w:shd w:val="clear" w:color="auto" w:fill="auto"/>
            <w:noWrap/>
            <w:vAlign w:val="center"/>
            <w:hideMark/>
          </w:tcPr>
          <w:p w:rsidR="006E1410" w:rsidRPr="006E1410" w:rsidRDefault="006E1410" w:rsidP="003B3AE1">
            <w:pPr>
              <w:widowControl/>
              <w:jc w:val="center"/>
              <w:rPr>
                <w:color w:val="000000"/>
                <w:highlight w:val="yellow"/>
              </w:rPr>
            </w:pPr>
            <w:permStart w:id="1820410202" w:edGrp="everyone"/>
            <w:proofErr w:type="spellStart"/>
            <w:r w:rsidRPr="006E1410">
              <w:rPr>
                <w:color w:val="000000"/>
                <w:highlight w:val="yellow"/>
              </w:rPr>
              <w:t>xxxxxx</w:t>
            </w:r>
            <w:permEnd w:id="1820410202"/>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6E1410" w:rsidRPr="006E1410" w:rsidRDefault="006E1410" w:rsidP="003B3AE1">
            <w:pPr>
              <w:widowControl/>
              <w:jc w:val="center"/>
              <w:rPr>
                <w:color w:val="000000"/>
                <w:highlight w:val="yellow"/>
              </w:rPr>
            </w:pPr>
            <w:permStart w:id="1127250503" w:edGrp="everyone"/>
            <w:proofErr w:type="spellStart"/>
            <w:r w:rsidRPr="006E1410">
              <w:rPr>
                <w:color w:val="000000"/>
                <w:highlight w:val="yellow"/>
              </w:rPr>
              <w:t>xxxxxx</w:t>
            </w:r>
            <w:permEnd w:id="1127250503"/>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6E1410" w:rsidRPr="006E1410" w:rsidRDefault="006E1410" w:rsidP="003B3AE1">
            <w:pPr>
              <w:widowControl/>
              <w:jc w:val="center"/>
              <w:rPr>
                <w:color w:val="000000"/>
                <w:highlight w:val="yellow"/>
              </w:rPr>
            </w:pPr>
            <w:permStart w:id="219704537" w:edGrp="everyone"/>
            <w:proofErr w:type="spellStart"/>
            <w:r w:rsidRPr="006E1410">
              <w:rPr>
                <w:color w:val="000000"/>
                <w:highlight w:val="yellow"/>
              </w:rPr>
              <w:t>xxxxxx</w:t>
            </w:r>
            <w:permEnd w:id="219704537"/>
            <w:proofErr w:type="spellEnd"/>
          </w:p>
        </w:tc>
      </w:tr>
      <w:tr w:rsidR="004053C7" w:rsidRPr="00D51CFB" w:rsidTr="006E1410">
        <w:trPr>
          <w:trHeight w:val="240"/>
        </w:trPr>
        <w:tc>
          <w:tcPr>
            <w:tcW w:w="4111" w:type="dxa"/>
            <w:gridSpan w:val="4"/>
            <w:tcBorders>
              <w:top w:val="nil"/>
              <w:left w:val="single" w:sz="4" w:space="0" w:color="auto"/>
              <w:bottom w:val="single" w:sz="4" w:space="0" w:color="auto"/>
              <w:right w:val="single" w:sz="4" w:space="0" w:color="auto"/>
            </w:tcBorders>
            <w:shd w:val="clear" w:color="auto" w:fill="auto"/>
            <w:noWrap/>
            <w:vAlign w:val="bottom"/>
          </w:tcPr>
          <w:p w:rsidR="004053C7" w:rsidRPr="00D51CFB" w:rsidRDefault="004053C7" w:rsidP="00885110">
            <w:pPr>
              <w:widowControl/>
              <w:rPr>
                <w:b/>
                <w:bCs/>
                <w:color w:val="000000"/>
              </w:rPr>
            </w:pPr>
            <w:r w:rsidRPr="00D51CFB">
              <w:rPr>
                <w:b/>
                <w:bCs/>
                <w:color w:val="000000"/>
              </w:rPr>
              <w:t>Inženýrská činnost celkem</w:t>
            </w:r>
          </w:p>
        </w:tc>
        <w:tc>
          <w:tcPr>
            <w:tcW w:w="1701" w:type="dxa"/>
            <w:tcBorders>
              <w:top w:val="nil"/>
              <w:left w:val="nil"/>
              <w:bottom w:val="single" w:sz="4" w:space="0" w:color="auto"/>
              <w:right w:val="single" w:sz="4" w:space="0" w:color="auto"/>
            </w:tcBorders>
            <w:shd w:val="clear" w:color="auto" w:fill="auto"/>
            <w:noWrap/>
            <w:vAlign w:val="center"/>
            <w:hideMark/>
          </w:tcPr>
          <w:p w:rsidR="004053C7" w:rsidRPr="006E1410" w:rsidRDefault="004053C7" w:rsidP="003B3AE1">
            <w:pPr>
              <w:widowControl/>
              <w:jc w:val="center"/>
              <w:rPr>
                <w:b/>
                <w:bCs/>
                <w:color w:val="000000"/>
                <w:highlight w:val="yellow"/>
              </w:rPr>
            </w:pPr>
          </w:p>
        </w:tc>
        <w:tc>
          <w:tcPr>
            <w:tcW w:w="1417" w:type="dxa"/>
            <w:tcBorders>
              <w:top w:val="nil"/>
              <w:left w:val="nil"/>
              <w:bottom w:val="single" w:sz="4" w:space="0" w:color="auto"/>
              <w:right w:val="single" w:sz="4" w:space="0" w:color="auto"/>
            </w:tcBorders>
            <w:shd w:val="clear" w:color="auto" w:fill="auto"/>
            <w:noWrap/>
            <w:vAlign w:val="center"/>
            <w:hideMark/>
          </w:tcPr>
          <w:p w:rsidR="004053C7" w:rsidRPr="006E1410" w:rsidRDefault="004053C7" w:rsidP="003B3AE1">
            <w:pPr>
              <w:widowControl/>
              <w:jc w:val="center"/>
              <w:rPr>
                <w:b/>
                <w:bCs/>
                <w:color w:val="000000"/>
                <w:highlight w:val="yellow"/>
              </w:rPr>
            </w:pPr>
          </w:p>
        </w:tc>
        <w:tc>
          <w:tcPr>
            <w:tcW w:w="1701" w:type="dxa"/>
            <w:tcBorders>
              <w:top w:val="nil"/>
              <w:left w:val="nil"/>
              <w:bottom w:val="single" w:sz="4" w:space="0" w:color="auto"/>
              <w:right w:val="single" w:sz="4" w:space="0" w:color="auto"/>
            </w:tcBorders>
            <w:shd w:val="clear" w:color="auto" w:fill="auto"/>
            <w:noWrap/>
            <w:vAlign w:val="center"/>
            <w:hideMark/>
          </w:tcPr>
          <w:p w:rsidR="004053C7" w:rsidRPr="006E1410" w:rsidRDefault="004053C7" w:rsidP="003B3AE1">
            <w:pPr>
              <w:widowControl/>
              <w:jc w:val="center"/>
              <w:rPr>
                <w:b/>
                <w:bCs/>
                <w:color w:val="000000"/>
                <w:highlight w:val="yellow"/>
              </w:rPr>
            </w:pPr>
          </w:p>
        </w:tc>
      </w:tr>
      <w:tr w:rsidR="006E1410" w:rsidRPr="00D51CFB" w:rsidTr="006E1410">
        <w:trPr>
          <w:trHeight w:val="240"/>
        </w:trPr>
        <w:tc>
          <w:tcPr>
            <w:tcW w:w="4111" w:type="dxa"/>
            <w:gridSpan w:val="4"/>
            <w:tcBorders>
              <w:top w:val="nil"/>
              <w:left w:val="single" w:sz="4" w:space="0" w:color="auto"/>
              <w:bottom w:val="single" w:sz="4" w:space="0" w:color="auto"/>
              <w:right w:val="single" w:sz="4" w:space="0" w:color="auto"/>
            </w:tcBorders>
            <w:shd w:val="clear" w:color="auto" w:fill="auto"/>
            <w:noWrap/>
            <w:vAlign w:val="bottom"/>
          </w:tcPr>
          <w:p w:rsidR="006E1410" w:rsidRDefault="006E1410" w:rsidP="00885110">
            <w:pPr>
              <w:widowControl/>
              <w:ind w:firstLineChars="100" w:firstLine="200"/>
              <w:rPr>
                <w:color w:val="000000"/>
              </w:rPr>
            </w:pPr>
            <w:r>
              <w:rPr>
                <w:color w:val="000000"/>
              </w:rPr>
              <w:t>Zajištění územního rozhodnutí</w:t>
            </w:r>
          </w:p>
        </w:tc>
        <w:tc>
          <w:tcPr>
            <w:tcW w:w="1701" w:type="dxa"/>
            <w:tcBorders>
              <w:top w:val="nil"/>
              <w:left w:val="nil"/>
              <w:bottom w:val="single" w:sz="4" w:space="0" w:color="auto"/>
              <w:right w:val="single" w:sz="4" w:space="0" w:color="auto"/>
            </w:tcBorders>
            <w:shd w:val="clear" w:color="auto" w:fill="auto"/>
            <w:noWrap/>
            <w:vAlign w:val="center"/>
          </w:tcPr>
          <w:p w:rsidR="006E1410" w:rsidRPr="006E1410" w:rsidRDefault="006E1410" w:rsidP="00047683">
            <w:pPr>
              <w:widowControl/>
              <w:jc w:val="center"/>
              <w:rPr>
                <w:color w:val="000000"/>
                <w:highlight w:val="yellow"/>
              </w:rPr>
            </w:pPr>
            <w:permStart w:id="262681593" w:edGrp="everyone"/>
            <w:proofErr w:type="spellStart"/>
            <w:r w:rsidRPr="006E1410">
              <w:rPr>
                <w:color w:val="000000"/>
                <w:highlight w:val="yellow"/>
              </w:rPr>
              <w:t>xxxxxx</w:t>
            </w:r>
            <w:permEnd w:id="262681593"/>
            <w:proofErr w:type="spellEnd"/>
          </w:p>
        </w:tc>
        <w:tc>
          <w:tcPr>
            <w:tcW w:w="1417" w:type="dxa"/>
            <w:tcBorders>
              <w:top w:val="nil"/>
              <w:left w:val="nil"/>
              <w:bottom w:val="single" w:sz="4" w:space="0" w:color="auto"/>
              <w:right w:val="single" w:sz="4" w:space="0" w:color="auto"/>
            </w:tcBorders>
            <w:shd w:val="clear" w:color="auto" w:fill="auto"/>
            <w:noWrap/>
            <w:vAlign w:val="center"/>
          </w:tcPr>
          <w:p w:rsidR="006E1410" w:rsidRPr="006E1410" w:rsidRDefault="006E1410" w:rsidP="00047683">
            <w:pPr>
              <w:widowControl/>
              <w:jc w:val="center"/>
              <w:rPr>
                <w:color w:val="000000"/>
                <w:highlight w:val="yellow"/>
              </w:rPr>
            </w:pPr>
            <w:permStart w:id="1080701215" w:edGrp="everyone"/>
            <w:proofErr w:type="spellStart"/>
            <w:r w:rsidRPr="006E1410">
              <w:rPr>
                <w:color w:val="000000"/>
                <w:highlight w:val="yellow"/>
              </w:rPr>
              <w:t>xxxxxx</w:t>
            </w:r>
            <w:permEnd w:id="1080701215"/>
            <w:proofErr w:type="spellEnd"/>
          </w:p>
        </w:tc>
        <w:tc>
          <w:tcPr>
            <w:tcW w:w="1701" w:type="dxa"/>
            <w:tcBorders>
              <w:top w:val="nil"/>
              <w:left w:val="nil"/>
              <w:bottom w:val="single" w:sz="4" w:space="0" w:color="auto"/>
              <w:right w:val="single" w:sz="4" w:space="0" w:color="auto"/>
            </w:tcBorders>
            <w:shd w:val="clear" w:color="auto" w:fill="auto"/>
            <w:noWrap/>
            <w:vAlign w:val="center"/>
          </w:tcPr>
          <w:p w:rsidR="006E1410" w:rsidRPr="006E1410" w:rsidRDefault="006E1410" w:rsidP="00047683">
            <w:pPr>
              <w:widowControl/>
              <w:jc w:val="center"/>
              <w:rPr>
                <w:color w:val="000000"/>
                <w:highlight w:val="yellow"/>
              </w:rPr>
            </w:pPr>
            <w:permStart w:id="1370699788" w:edGrp="everyone"/>
            <w:proofErr w:type="spellStart"/>
            <w:r w:rsidRPr="006E1410">
              <w:rPr>
                <w:color w:val="000000"/>
                <w:highlight w:val="yellow"/>
              </w:rPr>
              <w:t>xxxxxx</w:t>
            </w:r>
            <w:permEnd w:id="1370699788"/>
            <w:proofErr w:type="spellEnd"/>
          </w:p>
        </w:tc>
      </w:tr>
      <w:tr w:rsidR="006E1410" w:rsidRPr="00D51CFB" w:rsidTr="006E1410">
        <w:trPr>
          <w:trHeight w:val="240"/>
        </w:trPr>
        <w:tc>
          <w:tcPr>
            <w:tcW w:w="4111" w:type="dxa"/>
            <w:gridSpan w:val="4"/>
            <w:tcBorders>
              <w:top w:val="nil"/>
              <w:left w:val="single" w:sz="4" w:space="0" w:color="auto"/>
              <w:bottom w:val="single" w:sz="4" w:space="0" w:color="auto"/>
              <w:right w:val="single" w:sz="4" w:space="0" w:color="auto"/>
            </w:tcBorders>
            <w:shd w:val="clear" w:color="auto" w:fill="auto"/>
            <w:noWrap/>
            <w:vAlign w:val="bottom"/>
          </w:tcPr>
          <w:p w:rsidR="006E1410" w:rsidRDefault="006E1410" w:rsidP="00885110">
            <w:pPr>
              <w:widowControl/>
              <w:ind w:firstLineChars="100" w:firstLine="200"/>
              <w:rPr>
                <w:color w:val="000000"/>
              </w:rPr>
            </w:pPr>
            <w:r>
              <w:rPr>
                <w:color w:val="000000"/>
              </w:rPr>
              <w:t>Zajištění stavebního povolení</w:t>
            </w:r>
          </w:p>
        </w:tc>
        <w:tc>
          <w:tcPr>
            <w:tcW w:w="1701" w:type="dxa"/>
            <w:tcBorders>
              <w:top w:val="nil"/>
              <w:left w:val="nil"/>
              <w:bottom w:val="single" w:sz="4" w:space="0" w:color="auto"/>
              <w:right w:val="single" w:sz="4" w:space="0" w:color="auto"/>
            </w:tcBorders>
            <w:shd w:val="clear" w:color="auto" w:fill="auto"/>
            <w:noWrap/>
            <w:vAlign w:val="center"/>
          </w:tcPr>
          <w:p w:rsidR="006E1410" w:rsidRPr="006E1410" w:rsidRDefault="006E1410" w:rsidP="00047683">
            <w:pPr>
              <w:widowControl/>
              <w:jc w:val="center"/>
              <w:rPr>
                <w:color w:val="000000"/>
                <w:highlight w:val="yellow"/>
              </w:rPr>
            </w:pPr>
            <w:permStart w:id="2079864908" w:edGrp="everyone"/>
            <w:proofErr w:type="spellStart"/>
            <w:r w:rsidRPr="006E1410">
              <w:rPr>
                <w:color w:val="000000"/>
                <w:highlight w:val="yellow"/>
              </w:rPr>
              <w:t>xxxxxx</w:t>
            </w:r>
            <w:permEnd w:id="2079864908"/>
            <w:proofErr w:type="spellEnd"/>
          </w:p>
        </w:tc>
        <w:tc>
          <w:tcPr>
            <w:tcW w:w="1417" w:type="dxa"/>
            <w:tcBorders>
              <w:top w:val="nil"/>
              <w:left w:val="nil"/>
              <w:bottom w:val="single" w:sz="4" w:space="0" w:color="auto"/>
              <w:right w:val="single" w:sz="4" w:space="0" w:color="auto"/>
            </w:tcBorders>
            <w:shd w:val="clear" w:color="auto" w:fill="auto"/>
            <w:noWrap/>
            <w:vAlign w:val="center"/>
          </w:tcPr>
          <w:p w:rsidR="006E1410" w:rsidRPr="006E1410" w:rsidRDefault="006E1410" w:rsidP="00047683">
            <w:pPr>
              <w:widowControl/>
              <w:jc w:val="center"/>
              <w:rPr>
                <w:color w:val="000000"/>
                <w:highlight w:val="yellow"/>
              </w:rPr>
            </w:pPr>
            <w:permStart w:id="1556614206" w:edGrp="everyone"/>
            <w:proofErr w:type="spellStart"/>
            <w:r w:rsidRPr="006E1410">
              <w:rPr>
                <w:color w:val="000000"/>
                <w:highlight w:val="yellow"/>
              </w:rPr>
              <w:t>xxxxxx</w:t>
            </w:r>
            <w:permEnd w:id="1556614206"/>
            <w:proofErr w:type="spellEnd"/>
          </w:p>
        </w:tc>
        <w:tc>
          <w:tcPr>
            <w:tcW w:w="1701" w:type="dxa"/>
            <w:tcBorders>
              <w:top w:val="nil"/>
              <w:left w:val="nil"/>
              <w:bottom w:val="single" w:sz="4" w:space="0" w:color="auto"/>
              <w:right w:val="single" w:sz="4" w:space="0" w:color="auto"/>
            </w:tcBorders>
            <w:shd w:val="clear" w:color="auto" w:fill="auto"/>
            <w:noWrap/>
            <w:vAlign w:val="center"/>
          </w:tcPr>
          <w:p w:rsidR="006E1410" w:rsidRPr="006E1410" w:rsidRDefault="006E1410" w:rsidP="00047683">
            <w:pPr>
              <w:widowControl/>
              <w:jc w:val="center"/>
              <w:rPr>
                <w:color w:val="000000"/>
                <w:highlight w:val="yellow"/>
              </w:rPr>
            </w:pPr>
            <w:permStart w:id="73557669" w:edGrp="everyone"/>
            <w:proofErr w:type="spellStart"/>
            <w:r w:rsidRPr="006E1410">
              <w:rPr>
                <w:color w:val="000000"/>
                <w:highlight w:val="yellow"/>
              </w:rPr>
              <w:t>xxxxxx</w:t>
            </w:r>
            <w:permEnd w:id="73557669"/>
            <w:proofErr w:type="spellEnd"/>
          </w:p>
        </w:tc>
      </w:tr>
      <w:tr w:rsidR="004053C7" w:rsidRPr="00D51CFB" w:rsidTr="006E1410">
        <w:trPr>
          <w:trHeight w:val="240"/>
        </w:trPr>
        <w:tc>
          <w:tcPr>
            <w:tcW w:w="4111" w:type="dxa"/>
            <w:gridSpan w:val="4"/>
            <w:tcBorders>
              <w:top w:val="nil"/>
              <w:left w:val="single" w:sz="4" w:space="0" w:color="auto"/>
              <w:bottom w:val="single" w:sz="4" w:space="0" w:color="auto"/>
              <w:right w:val="single" w:sz="4" w:space="0" w:color="auto"/>
            </w:tcBorders>
            <w:shd w:val="clear" w:color="auto" w:fill="auto"/>
            <w:noWrap/>
            <w:vAlign w:val="bottom"/>
          </w:tcPr>
          <w:p w:rsidR="004053C7" w:rsidRPr="00D51CFB" w:rsidRDefault="002C3AB0" w:rsidP="00885110">
            <w:pPr>
              <w:widowControl/>
              <w:rPr>
                <w:b/>
                <w:bCs/>
                <w:color w:val="000000"/>
              </w:rPr>
            </w:pPr>
            <w:r>
              <w:rPr>
                <w:b/>
                <w:bCs/>
                <w:color w:val="000000"/>
              </w:rPr>
              <w:t>Výškopisné a polohopisné zaměření</w:t>
            </w:r>
          </w:p>
        </w:tc>
        <w:tc>
          <w:tcPr>
            <w:tcW w:w="1701" w:type="dxa"/>
            <w:tcBorders>
              <w:top w:val="nil"/>
              <w:left w:val="nil"/>
              <w:bottom w:val="single" w:sz="4" w:space="0" w:color="auto"/>
              <w:right w:val="single" w:sz="4" w:space="0" w:color="auto"/>
            </w:tcBorders>
            <w:shd w:val="clear" w:color="auto" w:fill="auto"/>
            <w:noWrap/>
            <w:vAlign w:val="center"/>
            <w:hideMark/>
          </w:tcPr>
          <w:p w:rsidR="004053C7" w:rsidRPr="006E1410" w:rsidRDefault="004053C7" w:rsidP="003B3AE1">
            <w:pPr>
              <w:widowControl/>
              <w:jc w:val="center"/>
              <w:rPr>
                <w:b/>
                <w:bCs/>
                <w:color w:val="000000"/>
                <w:highlight w:val="yellow"/>
              </w:rPr>
            </w:pPr>
            <w:permStart w:id="123799295" w:edGrp="everyone"/>
            <w:proofErr w:type="spellStart"/>
            <w:r w:rsidRPr="006E1410">
              <w:rPr>
                <w:color w:val="000000"/>
                <w:highlight w:val="yellow"/>
              </w:rPr>
              <w:t>xxxxxx</w:t>
            </w:r>
            <w:permEnd w:id="123799295"/>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4053C7" w:rsidRPr="006E1410" w:rsidRDefault="004053C7" w:rsidP="003B3AE1">
            <w:pPr>
              <w:widowControl/>
              <w:jc w:val="center"/>
              <w:rPr>
                <w:b/>
                <w:bCs/>
                <w:color w:val="000000"/>
                <w:highlight w:val="yellow"/>
              </w:rPr>
            </w:pPr>
            <w:permStart w:id="1806265120" w:edGrp="everyone"/>
            <w:proofErr w:type="spellStart"/>
            <w:r w:rsidRPr="006E1410">
              <w:rPr>
                <w:color w:val="000000"/>
                <w:highlight w:val="yellow"/>
              </w:rPr>
              <w:t>xxxxxx</w:t>
            </w:r>
            <w:permEnd w:id="1806265120"/>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4053C7" w:rsidRPr="006E1410" w:rsidRDefault="004053C7" w:rsidP="003B3AE1">
            <w:pPr>
              <w:widowControl/>
              <w:jc w:val="center"/>
              <w:rPr>
                <w:b/>
                <w:bCs/>
                <w:color w:val="000000"/>
                <w:highlight w:val="yellow"/>
              </w:rPr>
            </w:pPr>
            <w:permStart w:id="487220641" w:edGrp="everyone"/>
            <w:proofErr w:type="spellStart"/>
            <w:r w:rsidRPr="006E1410">
              <w:rPr>
                <w:color w:val="000000"/>
                <w:highlight w:val="yellow"/>
              </w:rPr>
              <w:t>xxxxxx</w:t>
            </w:r>
            <w:permEnd w:id="487220641"/>
            <w:proofErr w:type="spellEnd"/>
          </w:p>
        </w:tc>
      </w:tr>
      <w:tr w:rsidR="002C3AB0" w:rsidRPr="00D51CFB" w:rsidTr="006E1410">
        <w:trPr>
          <w:trHeight w:val="240"/>
        </w:trPr>
        <w:tc>
          <w:tcPr>
            <w:tcW w:w="4111" w:type="dxa"/>
            <w:gridSpan w:val="4"/>
            <w:tcBorders>
              <w:top w:val="nil"/>
              <w:left w:val="single" w:sz="4" w:space="0" w:color="auto"/>
              <w:bottom w:val="single" w:sz="4" w:space="0" w:color="auto"/>
              <w:right w:val="single" w:sz="4" w:space="0" w:color="auto"/>
            </w:tcBorders>
            <w:shd w:val="clear" w:color="auto" w:fill="auto"/>
            <w:noWrap/>
            <w:vAlign w:val="bottom"/>
          </w:tcPr>
          <w:p w:rsidR="002C3AB0" w:rsidRPr="006E1410" w:rsidRDefault="006E1410" w:rsidP="00885110">
            <w:pPr>
              <w:widowControl/>
              <w:rPr>
                <w:b/>
                <w:bCs/>
                <w:color w:val="000000"/>
                <w:sz w:val="28"/>
                <w:szCs w:val="28"/>
              </w:rPr>
            </w:pPr>
            <w:r>
              <w:rPr>
                <w:b/>
                <w:bCs/>
                <w:color w:val="000000"/>
                <w:sz w:val="28"/>
                <w:szCs w:val="28"/>
              </w:rPr>
              <w:t>Cena celkem za provedení díla</w:t>
            </w:r>
          </w:p>
        </w:tc>
        <w:tc>
          <w:tcPr>
            <w:tcW w:w="1701" w:type="dxa"/>
            <w:tcBorders>
              <w:top w:val="nil"/>
              <w:left w:val="nil"/>
              <w:bottom w:val="single" w:sz="4" w:space="0" w:color="auto"/>
              <w:right w:val="single" w:sz="4" w:space="0" w:color="auto"/>
            </w:tcBorders>
            <w:shd w:val="clear" w:color="auto" w:fill="auto"/>
            <w:noWrap/>
            <w:vAlign w:val="center"/>
          </w:tcPr>
          <w:p w:rsidR="002C3AB0" w:rsidRPr="006E1410" w:rsidRDefault="002C3AB0" w:rsidP="003B3AE1">
            <w:pPr>
              <w:widowControl/>
              <w:jc w:val="center"/>
              <w:rPr>
                <w:b/>
                <w:bCs/>
                <w:color w:val="000000"/>
                <w:sz w:val="28"/>
                <w:szCs w:val="28"/>
                <w:highlight w:val="yellow"/>
              </w:rPr>
            </w:pPr>
            <w:permStart w:id="605497310" w:edGrp="everyone"/>
            <w:proofErr w:type="spellStart"/>
            <w:r w:rsidRPr="006E1410">
              <w:rPr>
                <w:color w:val="000000"/>
                <w:sz w:val="28"/>
                <w:szCs w:val="28"/>
                <w:highlight w:val="yellow"/>
              </w:rPr>
              <w:t>xxxxxx</w:t>
            </w:r>
            <w:permEnd w:id="605497310"/>
            <w:proofErr w:type="spellEnd"/>
          </w:p>
        </w:tc>
        <w:tc>
          <w:tcPr>
            <w:tcW w:w="1417" w:type="dxa"/>
            <w:tcBorders>
              <w:top w:val="nil"/>
              <w:left w:val="nil"/>
              <w:bottom w:val="single" w:sz="4" w:space="0" w:color="auto"/>
              <w:right w:val="single" w:sz="4" w:space="0" w:color="auto"/>
            </w:tcBorders>
            <w:shd w:val="clear" w:color="auto" w:fill="auto"/>
            <w:noWrap/>
            <w:vAlign w:val="center"/>
          </w:tcPr>
          <w:p w:rsidR="002C3AB0" w:rsidRPr="006E1410" w:rsidRDefault="002C3AB0" w:rsidP="003B3AE1">
            <w:pPr>
              <w:widowControl/>
              <w:jc w:val="center"/>
              <w:rPr>
                <w:b/>
                <w:bCs/>
                <w:color w:val="000000"/>
                <w:sz w:val="28"/>
                <w:szCs w:val="28"/>
                <w:highlight w:val="yellow"/>
              </w:rPr>
            </w:pPr>
            <w:permStart w:id="1005661074" w:edGrp="everyone"/>
            <w:proofErr w:type="spellStart"/>
            <w:r w:rsidRPr="006E1410">
              <w:rPr>
                <w:color w:val="000000"/>
                <w:sz w:val="28"/>
                <w:szCs w:val="28"/>
                <w:highlight w:val="yellow"/>
              </w:rPr>
              <w:t>xxxxxx</w:t>
            </w:r>
            <w:permEnd w:id="1005661074"/>
            <w:proofErr w:type="spellEnd"/>
          </w:p>
        </w:tc>
        <w:tc>
          <w:tcPr>
            <w:tcW w:w="1701" w:type="dxa"/>
            <w:tcBorders>
              <w:top w:val="nil"/>
              <w:left w:val="nil"/>
              <w:bottom w:val="single" w:sz="4" w:space="0" w:color="auto"/>
              <w:right w:val="single" w:sz="4" w:space="0" w:color="auto"/>
            </w:tcBorders>
            <w:shd w:val="clear" w:color="auto" w:fill="auto"/>
            <w:noWrap/>
            <w:vAlign w:val="center"/>
          </w:tcPr>
          <w:p w:rsidR="002C3AB0" w:rsidRPr="006E1410" w:rsidRDefault="002C3AB0" w:rsidP="003B3AE1">
            <w:pPr>
              <w:widowControl/>
              <w:jc w:val="center"/>
              <w:rPr>
                <w:b/>
                <w:bCs/>
                <w:color w:val="000000"/>
                <w:sz w:val="28"/>
                <w:szCs w:val="28"/>
                <w:highlight w:val="yellow"/>
              </w:rPr>
            </w:pPr>
            <w:permStart w:id="654137493" w:edGrp="everyone"/>
            <w:proofErr w:type="spellStart"/>
            <w:r w:rsidRPr="006E1410">
              <w:rPr>
                <w:color w:val="000000"/>
                <w:sz w:val="28"/>
                <w:szCs w:val="28"/>
                <w:highlight w:val="yellow"/>
              </w:rPr>
              <w:t>xxxxxx</w:t>
            </w:r>
            <w:permEnd w:id="654137493"/>
            <w:proofErr w:type="spellEnd"/>
          </w:p>
        </w:tc>
      </w:tr>
      <w:tr w:rsidR="002C3AB0" w:rsidRPr="00D51CFB" w:rsidTr="006E1410">
        <w:trPr>
          <w:gridAfter w:val="4"/>
          <w:wAfter w:w="5210" w:type="dxa"/>
          <w:trHeight w:val="240"/>
        </w:trPr>
        <w:tc>
          <w:tcPr>
            <w:tcW w:w="1240" w:type="dxa"/>
            <w:tcBorders>
              <w:top w:val="nil"/>
              <w:left w:val="nil"/>
              <w:bottom w:val="nil"/>
              <w:right w:val="nil"/>
            </w:tcBorders>
            <w:shd w:val="clear" w:color="auto" w:fill="auto"/>
            <w:noWrap/>
            <w:vAlign w:val="bottom"/>
            <w:hideMark/>
          </w:tcPr>
          <w:p w:rsidR="002C3AB0" w:rsidRPr="00D51CFB" w:rsidRDefault="002C3AB0" w:rsidP="00885110">
            <w:pPr>
              <w:widowControl/>
              <w:rPr>
                <w:color w:val="000000"/>
              </w:rPr>
            </w:pPr>
          </w:p>
        </w:tc>
        <w:tc>
          <w:tcPr>
            <w:tcW w:w="1240" w:type="dxa"/>
            <w:tcBorders>
              <w:top w:val="nil"/>
              <w:left w:val="nil"/>
              <w:bottom w:val="nil"/>
              <w:right w:val="nil"/>
            </w:tcBorders>
            <w:shd w:val="clear" w:color="auto" w:fill="auto"/>
            <w:noWrap/>
            <w:vAlign w:val="bottom"/>
            <w:hideMark/>
          </w:tcPr>
          <w:p w:rsidR="002C3AB0" w:rsidRPr="00D51CFB" w:rsidRDefault="002C3AB0" w:rsidP="00885110">
            <w:pPr>
              <w:widowControl/>
              <w:rPr>
                <w:color w:val="000000"/>
              </w:rPr>
            </w:pPr>
          </w:p>
        </w:tc>
        <w:tc>
          <w:tcPr>
            <w:tcW w:w="1240" w:type="dxa"/>
            <w:tcBorders>
              <w:top w:val="nil"/>
              <w:left w:val="nil"/>
              <w:bottom w:val="nil"/>
              <w:right w:val="nil"/>
            </w:tcBorders>
            <w:shd w:val="clear" w:color="auto" w:fill="auto"/>
            <w:noWrap/>
            <w:vAlign w:val="bottom"/>
            <w:hideMark/>
          </w:tcPr>
          <w:p w:rsidR="002C3AB0" w:rsidRPr="00D51CFB" w:rsidRDefault="002C3AB0" w:rsidP="00885110">
            <w:pPr>
              <w:widowControl/>
              <w:rPr>
                <w:color w:val="000000"/>
              </w:rPr>
            </w:pPr>
          </w:p>
        </w:tc>
      </w:tr>
    </w:tbl>
    <w:p w:rsidR="00AE7C74" w:rsidRPr="004A5312" w:rsidRDefault="00950304" w:rsidP="006E1410">
      <w:pPr>
        <w:widowControl/>
        <w:spacing w:after="240"/>
        <w:ind w:left="567"/>
        <w:jc w:val="both"/>
        <w:rPr>
          <w:sz w:val="24"/>
        </w:rPr>
      </w:pPr>
      <w:r>
        <w:rPr>
          <w:sz w:val="24"/>
        </w:rPr>
        <w:t>Výše uvedená c</w:t>
      </w:r>
      <w:r w:rsidR="00AE7C74" w:rsidRPr="004A5312">
        <w:rPr>
          <w:sz w:val="24"/>
        </w:rPr>
        <w:t xml:space="preserve">ena </w:t>
      </w:r>
      <w:r>
        <w:rPr>
          <w:sz w:val="24"/>
        </w:rPr>
        <w:t>za provedení díla</w:t>
      </w:r>
      <w:r w:rsidR="009564C5">
        <w:rPr>
          <w:sz w:val="24"/>
        </w:rPr>
        <w:t xml:space="preserve"> </w:t>
      </w:r>
      <w:r w:rsidR="00AE7C74" w:rsidRPr="004A5312">
        <w:rPr>
          <w:sz w:val="24"/>
        </w:rPr>
        <w:t xml:space="preserve">bude splatná dle ustanovení článku VI. </w:t>
      </w:r>
      <w:r w:rsidR="00201A67">
        <w:rPr>
          <w:sz w:val="24"/>
        </w:rPr>
        <w:t xml:space="preserve">odst. </w:t>
      </w:r>
      <w:proofErr w:type="gramStart"/>
      <w:r w:rsidR="00201A67">
        <w:rPr>
          <w:sz w:val="24"/>
        </w:rPr>
        <w:t xml:space="preserve">6.2. </w:t>
      </w:r>
      <w:r w:rsidR="00AE7C74" w:rsidRPr="004A5312">
        <w:rPr>
          <w:sz w:val="24"/>
        </w:rPr>
        <w:t>této</w:t>
      </w:r>
      <w:proofErr w:type="gramEnd"/>
      <w:r w:rsidR="00AE7C74" w:rsidRPr="004A5312">
        <w:rPr>
          <w:sz w:val="24"/>
        </w:rPr>
        <w:t xml:space="preserve"> smlouvy. </w:t>
      </w:r>
    </w:p>
    <w:p w:rsidR="006E1410" w:rsidRPr="0088403A" w:rsidRDefault="006E1410" w:rsidP="00AE7C74">
      <w:pPr>
        <w:widowControl/>
        <w:numPr>
          <w:ilvl w:val="0"/>
          <w:numId w:val="3"/>
        </w:numPr>
        <w:tabs>
          <w:tab w:val="clear" w:pos="360"/>
          <w:tab w:val="num" w:pos="567"/>
        </w:tabs>
        <w:ind w:left="567" w:hanging="567"/>
        <w:jc w:val="both"/>
        <w:rPr>
          <w:sz w:val="24"/>
        </w:rPr>
      </w:pPr>
      <w:r w:rsidRPr="0088403A">
        <w:rPr>
          <w:sz w:val="24"/>
        </w:rPr>
        <w:t>Smluvní strany dále sjednávají cenu za autorský dozor pro případ realizace stavby a </w:t>
      </w:r>
      <w:r w:rsidRPr="0088403A">
        <w:rPr>
          <w:sz w:val="24"/>
          <w:szCs w:val="24"/>
        </w:rPr>
        <w:t>písemn</w:t>
      </w:r>
      <w:r w:rsidR="008E01F2" w:rsidRPr="0088403A">
        <w:rPr>
          <w:sz w:val="24"/>
          <w:szCs w:val="24"/>
        </w:rPr>
        <w:t>ého</w:t>
      </w:r>
      <w:r w:rsidRPr="0088403A">
        <w:rPr>
          <w:sz w:val="24"/>
          <w:szCs w:val="24"/>
        </w:rPr>
        <w:t xml:space="preserve"> požadav</w:t>
      </w:r>
      <w:r w:rsidR="00950304" w:rsidRPr="0088403A">
        <w:rPr>
          <w:sz w:val="24"/>
          <w:szCs w:val="24"/>
        </w:rPr>
        <w:t>k</w:t>
      </w:r>
      <w:r w:rsidR="008E01F2" w:rsidRPr="0088403A">
        <w:rPr>
          <w:sz w:val="24"/>
          <w:szCs w:val="24"/>
        </w:rPr>
        <w:t>u</w:t>
      </w:r>
      <w:r w:rsidRPr="0088403A">
        <w:rPr>
          <w:sz w:val="24"/>
          <w:szCs w:val="24"/>
        </w:rPr>
        <w:t xml:space="preserve"> objednatele na jeho </w:t>
      </w:r>
      <w:r w:rsidR="00950304" w:rsidRPr="0088403A">
        <w:rPr>
          <w:sz w:val="24"/>
          <w:szCs w:val="24"/>
        </w:rPr>
        <w:t>využití,</w:t>
      </w:r>
      <w:r w:rsidRPr="0088403A">
        <w:rPr>
          <w:sz w:val="24"/>
          <w:szCs w:val="24"/>
        </w:rPr>
        <w:t xml:space="preserve"> a to ve výši </w:t>
      </w:r>
      <w:permStart w:id="351618166" w:edGrp="everyone"/>
      <w:proofErr w:type="spellStart"/>
      <w:proofErr w:type="gramStart"/>
      <w:r w:rsidRPr="0088403A">
        <w:rPr>
          <w:sz w:val="24"/>
          <w:szCs w:val="24"/>
          <w:highlight w:val="yellow"/>
        </w:rPr>
        <w:t>xxx,xx</w:t>
      </w:r>
      <w:permEnd w:id="351618166"/>
      <w:proofErr w:type="spellEnd"/>
      <w:proofErr w:type="gramEnd"/>
      <w:r w:rsidRPr="0088403A">
        <w:rPr>
          <w:sz w:val="24"/>
          <w:szCs w:val="24"/>
        </w:rPr>
        <w:t xml:space="preserve"> Kč/hod.</w:t>
      </w:r>
      <w:r w:rsidR="00950304" w:rsidRPr="0088403A">
        <w:rPr>
          <w:sz w:val="24"/>
          <w:szCs w:val="24"/>
        </w:rPr>
        <w:t xml:space="preserve"> Tato cena není zahrnuta v ceně za provedení díla dle odst. 4.1.</w:t>
      </w:r>
    </w:p>
    <w:p w:rsidR="006E1410" w:rsidRPr="006E1410" w:rsidRDefault="006E1410" w:rsidP="006E1410">
      <w:pPr>
        <w:widowControl/>
        <w:numPr>
          <w:ilvl w:val="0"/>
          <w:numId w:val="3"/>
        </w:numPr>
        <w:tabs>
          <w:tab w:val="clear" w:pos="360"/>
          <w:tab w:val="num" w:pos="567"/>
        </w:tabs>
        <w:spacing w:before="240"/>
        <w:ind w:left="567" w:hanging="567"/>
        <w:jc w:val="both"/>
        <w:rPr>
          <w:sz w:val="24"/>
        </w:rPr>
      </w:pPr>
      <w:r w:rsidRPr="004A5312">
        <w:rPr>
          <w:sz w:val="24"/>
        </w:rPr>
        <w:t>V ceně za provedení díla jsou zahrnuty veškeré náklady zhotovitele, které při plnění svého zá</w:t>
      </w:r>
      <w:r w:rsidR="004F2A7A">
        <w:rPr>
          <w:sz w:val="24"/>
        </w:rPr>
        <w:t>vazku dle této smlouvy vynaloží</w:t>
      </w:r>
      <w:r w:rsidRPr="004A5312">
        <w:rPr>
          <w:sz w:val="24"/>
        </w:rPr>
        <w:t xml:space="preserve"> včetně započtení rezerv na úhradu nepředvídatelných nákladů vyplývajících z rizik u akce tohoto charakteru obvyklých, pokud není smlouvou stanoveno jinak. Cena za provedení díla nebude po dobu do ukončení díla předmětem zvýšení, pokud tato smlouva výslovně nestanoví jinak. Zhotovitel prohlašuje, že všechny technické, finanční, věcné a ostatní podmínky díla zahrnul do kalkulace ceny za provedení díla. </w:t>
      </w:r>
    </w:p>
    <w:p w:rsidR="00AE7C74" w:rsidRPr="004A5312" w:rsidRDefault="00AE7C74" w:rsidP="00AE7C74">
      <w:pPr>
        <w:pStyle w:val="smluvnitext"/>
        <w:widowControl/>
        <w:spacing w:after="0"/>
      </w:pPr>
    </w:p>
    <w:p w:rsidR="00AE7C74" w:rsidRPr="004A5312" w:rsidRDefault="00AE7C74" w:rsidP="00AE7C74">
      <w:pPr>
        <w:widowControl/>
        <w:numPr>
          <w:ilvl w:val="0"/>
          <w:numId w:val="3"/>
        </w:numPr>
        <w:tabs>
          <w:tab w:val="clear" w:pos="360"/>
          <w:tab w:val="num" w:pos="567"/>
        </w:tabs>
        <w:ind w:left="567" w:hanging="567"/>
        <w:jc w:val="both"/>
        <w:rPr>
          <w:sz w:val="24"/>
        </w:rPr>
      </w:pPr>
      <w:r w:rsidRPr="004A5312">
        <w:rPr>
          <w:sz w:val="24"/>
        </w:rPr>
        <w:t>Veškeré práce nad rámec smlouvy, změny, doplňky nebo rozšíření, které nejsou součástí díla dle této smlouvy, musí být vždy pře</w:t>
      </w:r>
      <w:r w:rsidR="00A329A3">
        <w:rPr>
          <w:sz w:val="24"/>
        </w:rPr>
        <w:t>d realizací písemně objednány a </w:t>
      </w:r>
      <w:r w:rsidRPr="004A5312">
        <w:rPr>
          <w:sz w:val="24"/>
        </w:rPr>
        <w:t xml:space="preserve">odsouhlaseny objednatelem včetně jejich ocenění. Pokud zhotovitel provede některé z těchto prací bez potvrzeného dodatku této smlouvy, má objednatel právo odmítnout jejich úhradu a cena za jejich provedení se stává součástí ceny za provedení díla. </w:t>
      </w:r>
    </w:p>
    <w:p w:rsidR="00AE7C74" w:rsidRPr="004A5312" w:rsidRDefault="00AE7C74" w:rsidP="00AE7C74">
      <w:pPr>
        <w:widowControl/>
        <w:tabs>
          <w:tab w:val="left" w:pos="360"/>
        </w:tabs>
        <w:rPr>
          <w:sz w:val="24"/>
        </w:rPr>
      </w:pPr>
    </w:p>
    <w:p w:rsidR="00AE7C74" w:rsidRDefault="00AE7C74" w:rsidP="00AE7C74">
      <w:pPr>
        <w:widowControl/>
        <w:numPr>
          <w:ilvl w:val="0"/>
          <w:numId w:val="3"/>
        </w:numPr>
        <w:tabs>
          <w:tab w:val="clear" w:pos="360"/>
          <w:tab w:val="num" w:pos="567"/>
        </w:tabs>
        <w:ind w:left="567" w:hanging="567"/>
        <w:jc w:val="both"/>
        <w:rPr>
          <w:sz w:val="24"/>
        </w:rPr>
      </w:pPr>
      <w:r w:rsidRPr="004A5312">
        <w:rPr>
          <w:sz w:val="24"/>
        </w:rPr>
        <w:t>Cena za provedení díla je považována za uhrazenou řádně a včas, pokud ke dni splatnosti ceny za provedení díla či její splátky, budou peněžní prostředky odepsány z účtu objednatele ve prospěch účtu zhotovitele, uvedeného v záhlaví této smlouvy.</w:t>
      </w:r>
    </w:p>
    <w:p w:rsidR="00120466" w:rsidRDefault="00120466" w:rsidP="00120466">
      <w:pPr>
        <w:pStyle w:val="Odstavecseseznamem"/>
        <w:rPr>
          <w:sz w:val="24"/>
        </w:rPr>
      </w:pPr>
    </w:p>
    <w:p w:rsidR="00AE7C74" w:rsidRDefault="00AE7C74" w:rsidP="00AE7C74">
      <w:pPr>
        <w:widowControl/>
        <w:numPr>
          <w:ilvl w:val="0"/>
          <w:numId w:val="3"/>
        </w:numPr>
        <w:tabs>
          <w:tab w:val="clear" w:pos="360"/>
          <w:tab w:val="num" w:pos="567"/>
        </w:tabs>
        <w:ind w:left="567" w:hanging="567"/>
        <w:jc w:val="both"/>
        <w:rPr>
          <w:sz w:val="24"/>
        </w:rPr>
      </w:pPr>
      <w:r w:rsidRPr="004A5312">
        <w:rPr>
          <w:sz w:val="24"/>
        </w:rPr>
        <w:t>Daňový doklad bude obsahovat veškeré náležitosti daňového dokladu stanovené zákonem č. 235/2004 Sb.</w:t>
      </w:r>
      <w:r w:rsidR="00D2605C">
        <w:rPr>
          <w:sz w:val="24"/>
        </w:rPr>
        <w:t>,</w:t>
      </w:r>
      <w:r w:rsidRPr="004A5312">
        <w:rPr>
          <w:sz w:val="24"/>
        </w:rPr>
        <w:t xml:space="preserve"> ve znění pozdějších předpisů. V případě, že daňový doklad nebude obsahovat předepsané náležitosti, je objednatel oprávněn doklad vrátit ve lhůtě do data splatnosti. Zhotovitel je povinen takový doklad opravit, aby splňoval náležitosti dané zákonem. Lhůta pro zaplacení začíná běžet dnem doručení opraveného dokladu. </w:t>
      </w:r>
    </w:p>
    <w:p w:rsidR="00950304" w:rsidRPr="0088403A" w:rsidRDefault="00950304" w:rsidP="00950304">
      <w:pPr>
        <w:pStyle w:val="Zkladntext"/>
        <w:numPr>
          <w:ilvl w:val="0"/>
          <w:numId w:val="3"/>
        </w:numPr>
        <w:tabs>
          <w:tab w:val="clear" w:pos="360"/>
        </w:tabs>
        <w:spacing w:before="240"/>
        <w:ind w:left="567" w:hanging="567"/>
        <w:jc w:val="both"/>
        <w:rPr>
          <w:sz w:val="24"/>
          <w:szCs w:val="24"/>
        </w:rPr>
      </w:pPr>
      <w:r w:rsidRPr="0088403A">
        <w:rPr>
          <w:sz w:val="24"/>
          <w:szCs w:val="24"/>
          <w:lang w:val="cs-CZ"/>
        </w:rPr>
        <w:t xml:space="preserve">Celková smluvní cena může být navýšena v průběhu trvání smlouvy dále </w:t>
      </w:r>
      <w:r w:rsidRPr="0088403A">
        <w:rPr>
          <w:sz w:val="24"/>
          <w:szCs w:val="24"/>
        </w:rPr>
        <w:t>v případě zvýšení zákonem stanovené sazby daně z přidané hodnoty podle zákona č. 235/2004 Sb., o dani z přidané hodnoty; v takovém případě bude zvýšena cena o příslušné navýšení sazby DPH ode dne účinnosti nové zákonné úpravy DPH</w:t>
      </w:r>
      <w:r w:rsidRPr="0088403A">
        <w:rPr>
          <w:sz w:val="24"/>
          <w:szCs w:val="24"/>
          <w:lang w:val="cs-CZ" w:eastAsia="cs-CZ"/>
        </w:rPr>
        <w:t>.</w:t>
      </w:r>
    </w:p>
    <w:p w:rsidR="00950304" w:rsidRPr="0088403A" w:rsidRDefault="008B7962" w:rsidP="008B7962">
      <w:pPr>
        <w:widowControl/>
        <w:numPr>
          <w:ilvl w:val="0"/>
          <w:numId w:val="3"/>
        </w:numPr>
        <w:tabs>
          <w:tab w:val="clear" w:pos="360"/>
        </w:tabs>
        <w:spacing w:before="240"/>
        <w:ind w:left="567" w:hanging="567"/>
        <w:jc w:val="both"/>
        <w:rPr>
          <w:sz w:val="24"/>
        </w:rPr>
      </w:pPr>
      <w:r w:rsidRPr="0088403A">
        <w:rPr>
          <w:sz w:val="24"/>
        </w:rPr>
        <w:t>Celkovou smluvní cenu lze zvýšit pouze formou písemného dodatku ke smlouvě uzavřeného mezi objednatelem a zhotovitelem a způsobem, který bude v souladu se zákonem č. 134/2016 Sb., o zadávání veřejných zakázek, a to zejména s ustanoveními § 222.</w:t>
      </w:r>
    </w:p>
    <w:p w:rsidR="00AE7C74" w:rsidRPr="004A5312" w:rsidRDefault="00AE7C74" w:rsidP="00AE7C74">
      <w:pPr>
        <w:widowControl/>
        <w:ind w:left="284" w:hanging="284"/>
        <w:jc w:val="center"/>
        <w:rPr>
          <w:b/>
          <w:sz w:val="24"/>
        </w:rPr>
      </w:pPr>
      <w:r w:rsidRPr="004A5312">
        <w:rPr>
          <w:b/>
          <w:sz w:val="24"/>
        </w:rPr>
        <w:lastRenderedPageBreak/>
        <w:t>V.</w:t>
      </w:r>
    </w:p>
    <w:p w:rsidR="00AE7C74" w:rsidRPr="004A5312" w:rsidRDefault="00AE7C74" w:rsidP="00AE7C74">
      <w:pPr>
        <w:widowControl/>
        <w:ind w:left="284" w:hanging="284"/>
        <w:jc w:val="center"/>
        <w:rPr>
          <w:b/>
          <w:sz w:val="28"/>
          <w:szCs w:val="28"/>
        </w:rPr>
      </w:pPr>
      <w:r w:rsidRPr="004A5312">
        <w:rPr>
          <w:b/>
          <w:sz w:val="28"/>
          <w:szCs w:val="28"/>
        </w:rPr>
        <w:t>Odpovědnost za vady</w:t>
      </w:r>
    </w:p>
    <w:p w:rsidR="00AE7C74" w:rsidRPr="0072654A" w:rsidRDefault="00AE7C74" w:rsidP="0072654A">
      <w:pPr>
        <w:widowControl/>
        <w:numPr>
          <w:ilvl w:val="0"/>
          <w:numId w:val="4"/>
        </w:numPr>
        <w:tabs>
          <w:tab w:val="clear" w:pos="720"/>
          <w:tab w:val="num" w:pos="567"/>
        </w:tabs>
        <w:spacing w:after="240"/>
        <w:ind w:left="567" w:hanging="567"/>
        <w:jc w:val="both"/>
        <w:rPr>
          <w:sz w:val="24"/>
        </w:rPr>
      </w:pPr>
      <w:r w:rsidRPr="004A5312">
        <w:rPr>
          <w:sz w:val="24"/>
        </w:rPr>
        <w:t>Dílo má vady, jestliže provedení díla neodpovídá výsledku určenému v této smlouvě.</w:t>
      </w:r>
    </w:p>
    <w:p w:rsidR="00AE7C74" w:rsidRPr="0072654A" w:rsidRDefault="00AE7C74" w:rsidP="00AE7C74">
      <w:pPr>
        <w:widowControl/>
        <w:numPr>
          <w:ilvl w:val="0"/>
          <w:numId w:val="4"/>
        </w:numPr>
        <w:tabs>
          <w:tab w:val="clear" w:pos="720"/>
          <w:tab w:val="num" w:pos="567"/>
        </w:tabs>
        <w:ind w:left="567" w:hanging="567"/>
        <w:jc w:val="both"/>
        <w:rPr>
          <w:sz w:val="24"/>
        </w:rPr>
      </w:pPr>
      <w:r w:rsidRPr="004A5312">
        <w:rPr>
          <w:sz w:val="24"/>
        </w:rPr>
        <w:t>Zhotovitel odpovídá za vady, které má dílo v době jeho předání objednateli. Zhotovitel odpovídá za vady díla vzniklé po předání díla objednateli, jestliže byly způsobeny porušením jeho povinností.</w:t>
      </w:r>
    </w:p>
    <w:p w:rsidR="00AE7C74" w:rsidRPr="0072654A" w:rsidRDefault="00AE7C74" w:rsidP="0072654A">
      <w:pPr>
        <w:widowControl/>
        <w:numPr>
          <w:ilvl w:val="0"/>
          <w:numId w:val="4"/>
        </w:numPr>
        <w:tabs>
          <w:tab w:val="clear" w:pos="720"/>
          <w:tab w:val="num" w:pos="567"/>
        </w:tabs>
        <w:spacing w:before="240" w:after="240"/>
        <w:ind w:left="567" w:hanging="567"/>
        <w:jc w:val="both"/>
        <w:rPr>
          <w:sz w:val="24"/>
        </w:rPr>
      </w:pPr>
      <w:r w:rsidRPr="004A5312">
        <w:rPr>
          <w:sz w:val="24"/>
        </w:rPr>
        <w:t xml:space="preserve">Zhotovitel odpovídá za vady </w:t>
      </w:r>
      <w:r w:rsidR="00D90D6D">
        <w:rPr>
          <w:sz w:val="24"/>
        </w:rPr>
        <w:t>projektu, který</w:t>
      </w:r>
      <w:r w:rsidR="00E47248">
        <w:rPr>
          <w:sz w:val="24"/>
        </w:rPr>
        <w:t xml:space="preserve"> m</w:t>
      </w:r>
      <w:r w:rsidR="00D90D6D">
        <w:rPr>
          <w:sz w:val="24"/>
        </w:rPr>
        <w:t>á</w:t>
      </w:r>
      <w:r w:rsidR="00E47248">
        <w:rPr>
          <w:sz w:val="24"/>
        </w:rPr>
        <w:t xml:space="preserve"> vliv na kvalitu stavby, ne</w:t>
      </w:r>
      <w:r w:rsidRPr="004A5312">
        <w:rPr>
          <w:sz w:val="24"/>
        </w:rPr>
        <w:t>úplnost</w:t>
      </w:r>
      <w:r w:rsidR="00E47248">
        <w:rPr>
          <w:sz w:val="24"/>
        </w:rPr>
        <w:t xml:space="preserve"> </w:t>
      </w:r>
      <w:r w:rsidRPr="004A5312">
        <w:rPr>
          <w:sz w:val="24"/>
        </w:rPr>
        <w:t>dodávek, činností</w:t>
      </w:r>
      <w:r w:rsidR="00E47248">
        <w:rPr>
          <w:sz w:val="24"/>
        </w:rPr>
        <w:t xml:space="preserve"> a služeb spojených s realizací stavby</w:t>
      </w:r>
      <w:r w:rsidRPr="004A5312">
        <w:rPr>
          <w:sz w:val="24"/>
        </w:rPr>
        <w:t>, za jednoznačnost, efektivnost a</w:t>
      </w:r>
      <w:r w:rsidR="00AF03B7">
        <w:rPr>
          <w:sz w:val="24"/>
        </w:rPr>
        <w:t> </w:t>
      </w:r>
      <w:r w:rsidRPr="004A5312">
        <w:rPr>
          <w:sz w:val="24"/>
        </w:rPr>
        <w:t>reálnost navrženého technického řešení a jeho soulad s podmínkami této smlouvy, obecně závazný</w:t>
      </w:r>
      <w:r w:rsidR="00A329A3">
        <w:rPr>
          <w:sz w:val="24"/>
        </w:rPr>
        <w:t>mi právními předpisy, ČSN, ČN a </w:t>
      </w:r>
      <w:r w:rsidRPr="004A5312">
        <w:rPr>
          <w:sz w:val="24"/>
        </w:rPr>
        <w:t>o</w:t>
      </w:r>
      <w:r w:rsidR="00AF03B7">
        <w:rPr>
          <w:sz w:val="24"/>
        </w:rPr>
        <w:t>statními normami pro přípravu a </w:t>
      </w:r>
      <w:r w:rsidRPr="004A5312">
        <w:rPr>
          <w:sz w:val="24"/>
        </w:rPr>
        <w:t xml:space="preserve">realizaci předmětné stavby a poskytuje záruky za kvalitu </w:t>
      </w:r>
      <w:r w:rsidR="00E47248">
        <w:rPr>
          <w:sz w:val="24"/>
        </w:rPr>
        <w:t>posudků</w:t>
      </w:r>
      <w:r w:rsidRPr="004A5312">
        <w:rPr>
          <w:sz w:val="24"/>
        </w:rPr>
        <w:t>.</w:t>
      </w:r>
      <w:r>
        <w:rPr>
          <w:sz w:val="24"/>
        </w:rPr>
        <w:t xml:space="preserve"> Zhotovitel poskytuje objednateli záruku za jakost díla ode dne řádného protokolárního převzetí díla, které bude na základě projektové dokumentace ve smyslu ustanovení článku </w:t>
      </w:r>
      <w:r w:rsidR="00F36D54">
        <w:rPr>
          <w:sz w:val="24"/>
        </w:rPr>
        <w:t>I. </w:t>
      </w:r>
      <w:r w:rsidR="00201A67">
        <w:rPr>
          <w:sz w:val="24"/>
        </w:rPr>
        <w:t xml:space="preserve"> a </w:t>
      </w:r>
      <w:r w:rsidR="005923C3">
        <w:rPr>
          <w:sz w:val="24"/>
        </w:rPr>
        <w:t xml:space="preserve">článku </w:t>
      </w:r>
      <w:r w:rsidR="007A43D5">
        <w:rPr>
          <w:sz w:val="24"/>
        </w:rPr>
        <w:t>II. zhotoveno, objedna</w:t>
      </w:r>
      <w:r>
        <w:rPr>
          <w:sz w:val="24"/>
        </w:rPr>
        <w:t xml:space="preserve">telem, a to </w:t>
      </w:r>
      <w:r w:rsidRPr="009564C5">
        <w:rPr>
          <w:sz w:val="24"/>
        </w:rPr>
        <w:t>v délce 24 měsíců</w:t>
      </w:r>
      <w:r w:rsidR="00AF03B7">
        <w:rPr>
          <w:sz w:val="24"/>
        </w:rPr>
        <w:t xml:space="preserve"> a </w:t>
      </w:r>
      <w:r>
        <w:rPr>
          <w:sz w:val="24"/>
        </w:rPr>
        <w:t>zavazuje se, že v této lhůtě bezplatně odstraní veškeré závady, jejichž odstranění objednatel uplatní.</w:t>
      </w:r>
    </w:p>
    <w:p w:rsidR="00AE7C74" w:rsidRPr="0072654A" w:rsidRDefault="00AE7C74" w:rsidP="0072654A">
      <w:pPr>
        <w:widowControl/>
        <w:numPr>
          <w:ilvl w:val="0"/>
          <w:numId w:val="4"/>
        </w:numPr>
        <w:tabs>
          <w:tab w:val="clear" w:pos="720"/>
          <w:tab w:val="num" w:pos="567"/>
        </w:tabs>
        <w:spacing w:after="240"/>
        <w:ind w:left="567" w:hanging="567"/>
        <w:jc w:val="both"/>
        <w:rPr>
          <w:sz w:val="24"/>
        </w:rPr>
      </w:pPr>
      <w:r w:rsidRPr="004A5312">
        <w:rPr>
          <w:sz w:val="24"/>
        </w:rPr>
        <w:t>Objednatel je povinen vady písemně reklamovat u zhotovitele, a to bez zbytečného odkladu po jejich zjištění.</w:t>
      </w:r>
    </w:p>
    <w:p w:rsidR="00AE7C74" w:rsidRPr="0072654A" w:rsidRDefault="00AE7C74" w:rsidP="0072654A">
      <w:pPr>
        <w:widowControl/>
        <w:numPr>
          <w:ilvl w:val="0"/>
          <w:numId w:val="4"/>
        </w:numPr>
        <w:tabs>
          <w:tab w:val="clear" w:pos="720"/>
          <w:tab w:val="num" w:pos="567"/>
        </w:tabs>
        <w:spacing w:after="240"/>
        <w:ind w:left="567" w:hanging="567"/>
        <w:jc w:val="both"/>
        <w:rPr>
          <w:sz w:val="24"/>
        </w:rPr>
      </w:pPr>
      <w:r w:rsidRPr="004A5312">
        <w:rPr>
          <w:sz w:val="24"/>
        </w:rPr>
        <w:t>Právo na odstranění vady díla, zjištěné po předání díla, objednatel u zhotovitele uplatní písemnou formou. Zhotovitel bez zbytečného odkladu, nejpozději ve lhůtě do tří pracovních dní od doručení reklamace, projedná reklamovanou vadu a způsob jejího odstranění. Neodstraní-li zhotovitel vady díla jím zaviněné v přiměřeně dostatečné lhůtě, tj. nejpozději do čtrnácti kalendářních dní od jejich reklamace objednatelem, může objednatel požadovat přiměřenou slevu z ceny díla. Nárok objednatele účtovat zhotoviteli smluvní pokutu tím nezaniká.</w:t>
      </w:r>
    </w:p>
    <w:p w:rsidR="00AE7C74" w:rsidRPr="0072654A" w:rsidRDefault="00AE7C74" w:rsidP="0072654A">
      <w:pPr>
        <w:widowControl/>
        <w:numPr>
          <w:ilvl w:val="0"/>
          <w:numId w:val="4"/>
        </w:numPr>
        <w:tabs>
          <w:tab w:val="clear" w:pos="720"/>
          <w:tab w:val="num" w:pos="567"/>
        </w:tabs>
        <w:spacing w:after="240"/>
        <w:ind w:left="567" w:hanging="567"/>
        <w:jc w:val="both"/>
        <w:rPr>
          <w:sz w:val="24"/>
        </w:rPr>
      </w:pPr>
      <w:r w:rsidRPr="004A5312">
        <w:rPr>
          <w:sz w:val="24"/>
        </w:rPr>
        <w:t>Práva a povinnosti ze zhotovitelem poskytnuté záruky nezanikají na předané části díla ani odstoupením kterékoli ze smluvních stran od smlouvy.</w:t>
      </w:r>
    </w:p>
    <w:p w:rsidR="00AE7C74" w:rsidRPr="00803D72" w:rsidRDefault="00AE7C74" w:rsidP="00803D72">
      <w:pPr>
        <w:widowControl/>
        <w:numPr>
          <w:ilvl w:val="0"/>
          <w:numId w:val="4"/>
        </w:numPr>
        <w:tabs>
          <w:tab w:val="clear" w:pos="720"/>
          <w:tab w:val="num" w:pos="567"/>
        </w:tabs>
        <w:ind w:left="567" w:hanging="567"/>
        <w:jc w:val="both"/>
        <w:rPr>
          <w:sz w:val="24"/>
        </w:rPr>
      </w:pPr>
      <w:r w:rsidRPr="004A5312">
        <w:rPr>
          <w:sz w:val="24"/>
        </w:rPr>
        <w:t xml:space="preserve">O reklamačním řízení budou objednatelem pořizovány písemné zápisy ve dvojím vyhotovení, z nichž jeden stejnopis obdrží každá ze smluvních stran. </w:t>
      </w:r>
    </w:p>
    <w:p w:rsidR="009C7F2F" w:rsidRPr="0072654A" w:rsidRDefault="00AE7C74" w:rsidP="0072654A">
      <w:pPr>
        <w:widowControl/>
        <w:numPr>
          <w:ilvl w:val="0"/>
          <w:numId w:val="4"/>
        </w:numPr>
        <w:tabs>
          <w:tab w:val="clear" w:pos="720"/>
          <w:tab w:val="num" w:pos="567"/>
        </w:tabs>
        <w:spacing w:before="240" w:after="240"/>
        <w:ind w:left="567" w:hanging="567"/>
        <w:jc w:val="both"/>
        <w:rPr>
          <w:sz w:val="24"/>
        </w:rPr>
      </w:pPr>
      <w:r w:rsidRPr="004A5312">
        <w:rPr>
          <w:sz w:val="24"/>
        </w:rPr>
        <w:t>Zhotovitel neodpovídá za vady díla, jestliže tyto vady byly způsobeny předáním nevhodných nebo neúplných podkladů a pokynů v případě, že zhotovitel ani při vynaložení odborné péče nevhodnost těchto podkladů nebo pokynů nemohl zjistit, nebo na ně objednatele upozornil a objednatel na jejich použití trval.</w:t>
      </w:r>
    </w:p>
    <w:p w:rsidR="009C7F2F" w:rsidRDefault="009C7F2F" w:rsidP="00AE7C74">
      <w:pPr>
        <w:widowControl/>
        <w:numPr>
          <w:ilvl w:val="0"/>
          <w:numId w:val="4"/>
        </w:numPr>
        <w:tabs>
          <w:tab w:val="clear" w:pos="720"/>
          <w:tab w:val="num" w:pos="567"/>
        </w:tabs>
        <w:ind w:left="567" w:hanging="567"/>
        <w:jc w:val="both"/>
        <w:rPr>
          <w:sz w:val="24"/>
        </w:rPr>
      </w:pPr>
      <w:r>
        <w:rPr>
          <w:sz w:val="24"/>
        </w:rPr>
        <w:t>Smluvní strany vylučují</w:t>
      </w:r>
      <w:r w:rsidRPr="009C7F2F">
        <w:rPr>
          <w:sz w:val="24"/>
        </w:rPr>
        <w:t xml:space="preserve"> </w:t>
      </w:r>
      <w:r>
        <w:rPr>
          <w:sz w:val="24"/>
        </w:rPr>
        <w:t>pro sebe možnost užití ustanovení § 2628 NOZ.</w:t>
      </w:r>
    </w:p>
    <w:p w:rsidR="001B0D96" w:rsidRDefault="001B0D96" w:rsidP="0072654A">
      <w:pPr>
        <w:widowControl/>
        <w:rPr>
          <w:b/>
          <w:sz w:val="24"/>
        </w:rPr>
      </w:pPr>
    </w:p>
    <w:p w:rsidR="00AE7C74" w:rsidRPr="004A5312" w:rsidRDefault="00AE7C74" w:rsidP="00AE7C74">
      <w:pPr>
        <w:widowControl/>
        <w:ind w:left="284" w:hanging="284"/>
        <w:jc w:val="center"/>
        <w:rPr>
          <w:b/>
          <w:sz w:val="24"/>
        </w:rPr>
      </w:pPr>
      <w:r w:rsidRPr="004A5312">
        <w:rPr>
          <w:b/>
          <w:sz w:val="24"/>
        </w:rPr>
        <w:t>VI.</w:t>
      </w:r>
    </w:p>
    <w:p w:rsidR="00AE7C74" w:rsidRPr="004A5312" w:rsidRDefault="00AE7C74" w:rsidP="00AE7C74">
      <w:pPr>
        <w:pStyle w:val="Nadpis3"/>
        <w:widowControl/>
        <w:rPr>
          <w:rFonts w:ascii="Times New Roman" w:hAnsi="Times New Roman"/>
          <w:sz w:val="28"/>
          <w:szCs w:val="28"/>
        </w:rPr>
      </w:pPr>
      <w:r w:rsidRPr="004A5312">
        <w:rPr>
          <w:rFonts w:ascii="Times New Roman" w:hAnsi="Times New Roman"/>
          <w:sz w:val="28"/>
          <w:szCs w:val="28"/>
        </w:rPr>
        <w:t>Platební podmínky</w:t>
      </w:r>
    </w:p>
    <w:p w:rsidR="008B7962" w:rsidRPr="0088403A" w:rsidRDefault="008B7962" w:rsidP="008B7962">
      <w:pPr>
        <w:pStyle w:val="Odstavecseseznamem"/>
        <w:widowControl/>
        <w:numPr>
          <w:ilvl w:val="0"/>
          <w:numId w:val="36"/>
        </w:numPr>
        <w:ind w:left="567" w:hanging="567"/>
        <w:jc w:val="both"/>
        <w:rPr>
          <w:sz w:val="24"/>
        </w:rPr>
      </w:pPr>
      <w:r w:rsidRPr="0088403A">
        <w:rPr>
          <w:sz w:val="24"/>
        </w:rPr>
        <w:t xml:space="preserve">Objednatel se zavazuje uhradit zhotoviteli celkovou smluvní cenu díla v dílčích částech dle odst. </w:t>
      </w:r>
      <w:proofErr w:type="gramStart"/>
      <w:r w:rsidRPr="0088403A">
        <w:rPr>
          <w:sz w:val="24"/>
        </w:rPr>
        <w:t>6.2. tohoto</w:t>
      </w:r>
      <w:proofErr w:type="gramEnd"/>
      <w:r w:rsidRPr="0088403A">
        <w:rPr>
          <w:sz w:val="24"/>
        </w:rPr>
        <w:t xml:space="preserve"> článku.</w:t>
      </w:r>
    </w:p>
    <w:p w:rsidR="008B7962" w:rsidRPr="0088403A" w:rsidRDefault="008B7962" w:rsidP="008B7962">
      <w:pPr>
        <w:pStyle w:val="Odstavecseseznamem"/>
        <w:widowControl/>
        <w:ind w:left="567"/>
        <w:jc w:val="both"/>
        <w:rPr>
          <w:sz w:val="24"/>
        </w:rPr>
      </w:pPr>
    </w:p>
    <w:p w:rsidR="008B7962" w:rsidRPr="0088403A" w:rsidRDefault="008B7962" w:rsidP="008B7962">
      <w:pPr>
        <w:pStyle w:val="Odstavecseseznamem"/>
        <w:widowControl/>
        <w:numPr>
          <w:ilvl w:val="0"/>
          <w:numId w:val="36"/>
        </w:numPr>
        <w:spacing w:before="240"/>
        <w:ind w:left="567" w:hanging="567"/>
        <w:jc w:val="both"/>
        <w:rPr>
          <w:sz w:val="24"/>
        </w:rPr>
      </w:pPr>
      <w:r w:rsidRPr="0088403A">
        <w:rPr>
          <w:sz w:val="24"/>
        </w:rPr>
        <w:t>Fakturace bude probíhat po předání a převzetí každé jednotlivé dílčí části ve stanovené procentuální výši:</w:t>
      </w:r>
    </w:p>
    <w:p w:rsidR="002C3AB0" w:rsidRPr="0088403A" w:rsidRDefault="00201A67" w:rsidP="00A537D7">
      <w:pPr>
        <w:pStyle w:val="Odstavecseseznamem"/>
        <w:widowControl/>
        <w:numPr>
          <w:ilvl w:val="0"/>
          <w:numId w:val="44"/>
        </w:numPr>
        <w:jc w:val="both"/>
        <w:rPr>
          <w:sz w:val="24"/>
        </w:rPr>
      </w:pPr>
      <w:r w:rsidRPr="0088403A">
        <w:rPr>
          <w:sz w:val="24"/>
        </w:rPr>
        <w:t xml:space="preserve">předání </w:t>
      </w:r>
      <w:r w:rsidR="00A537D7" w:rsidRPr="0088403A">
        <w:rPr>
          <w:sz w:val="24"/>
        </w:rPr>
        <w:t xml:space="preserve">výškopisného a polohopisného zaměření: </w:t>
      </w:r>
      <w:r w:rsidR="00A537D7" w:rsidRPr="0088403A">
        <w:rPr>
          <w:i/>
          <w:sz w:val="24"/>
        </w:rPr>
        <w:t>platba 5% z ceny za provedení díla</w:t>
      </w:r>
      <w:r w:rsidR="00A537D7" w:rsidRPr="0088403A">
        <w:rPr>
          <w:sz w:val="24"/>
        </w:rPr>
        <w:t>;</w:t>
      </w:r>
    </w:p>
    <w:p w:rsidR="00A537D7" w:rsidRPr="0088403A" w:rsidRDefault="00201A67" w:rsidP="00A537D7">
      <w:pPr>
        <w:pStyle w:val="Odstavecseseznamem"/>
        <w:widowControl/>
        <w:numPr>
          <w:ilvl w:val="0"/>
          <w:numId w:val="44"/>
        </w:numPr>
        <w:jc w:val="both"/>
        <w:rPr>
          <w:sz w:val="24"/>
        </w:rPr>
      </w:pPr>
      <w:r w:rsidRPr="0088403A">
        <w:rPr>
          <w:sz w:val="24"/>
        </w:rPr>
        <w:lastRenderedPageBreak/>
        <w:t xml:space="preserve">předání </w:t>
      </w:r>
      <w:r w:rsidR="00A537D7" w:rsidRPr="0088403A">
        <w:rPr>
          <w:sz w:val="24"/>
        </w:rPr>
        <w:t xml:space="preserve">čistopisu DÚR: </w:t>
      </w:r>
      <w:r w:rsidR="00A537D7" w:rsidRPr="0088403A">
        <w:rPr>
          <w:i/>
          <w:sz w:val="24"/>
        </w:rPr>
        <w:t>platba 35% z ceny za provedení díla</w:t>
      </w:r>
      <w:r w:rsidR="00A537D7" w:rsidRPr="0088403A">
        <w:rPr>
          <w:sz w:val="24"/>
        </w:rPr>
        <w:t>;</w:t>
      </w:r>
    </w:p>
    <w:p w:rsidR="00A537D7" w:rsidRPr="0088403A" w:rsidRDefault="00201A67" w:rsidP="00A537D7">
      <w:pPr>
        <w:pStyle w:val="Odstavecseseznamem"/>
        <w:widowControl/>
        <w:numPr>
          <w:ilvl w:val="0"/>
          <w:numId w:val="44"/>
        </w:numPr>
        <w:jc w:val="both"/>
        <w:rPr>
          <w:sz w:val="24"/>
        </w:rPr>
      </w:pPr>
      <w:r w:rsidRPr="0088403A">
        <w:rPr>
          <w:sz w:val="24"/>
        </w:rPr>
        <w:t xml:space="preserve">předání </w:t>
      </w:r>
      <w:r w:rsidR="00A537D7" w:rsidRPr="0088403A">
        <w:rPr>
          <w:sz w:val="24"/>
        </w:rPr>
        <w:t xml:space="preserve">dokumentace čistopisu DSP + PDPS: </w:t>
      </w:r>
      <w:r w:rsidR="00A537D7" w:rsidRPr="0088403A">
        <w:rPr>
          <w:i/>
          <w:sz w:val="24"/>
        </w:rPr>
        <w:t>platba 30% z ceny za provedení díla</w:t>
      </w:r>
      <w:r w:rsidR="00A537D7" w:rsidRPr="0088403A">
        <w:rPr>
          <w:sz w:val="24"/>
        </w:rPr>
        <w:t>;</w:t>
      </w:r>
    </w:p>
    <w:p w:rsidR="00A537D7" w:rsidRPr="0088403A" w:rsidRDefault="00A537D7" w:rsidP="00A537D7">
      <w:pPr>
        <w:pStyle w:val="Odstavecseseznamem"/>
        <w:widowControl/>
        <w:numPr>
          <w:ilvl w:val="0"/>
          <w:numId w:val="44"/>
        </w:numPr>
        <w:jc w:val="both"/>
        <w:rPr>
          <w:sz w:val="24"/>
        </w:rPr>
      </w:pPr>
      <w:r w:rsidRPr="0088403A">
        <w:rPr>
          <w:sz w:val="24"/>
        </w:rPr>
        <w:t xml:space="preserve">podání žádosti o SP na SÚ: </w:t>
      </w:r>
      <w:r w:rsidRPr="0088403A">
        <w:rPr>
          <w:i/>
          <w:sz w:val="24"/>
        </w:rPr>
        <w:t xml:space="preserve">platba </w:t>
      </w:r>
      <w:r w:rsidRPr="0088403A">
        <w:rPr>
          <w:sz w:val="24"/>
        </w:rPr>
        <w:t xml:space="preserve">10% </w:t>
      </w:r>
      <w:r w:rsidRPr="0088403A">
        <w:rPr>
          <w:i/>
          <w:sz w:val="24"/>
        </w:rPr>
        <w:t>z ceny za provedení díla;</w:t>
      </w:r>
    </w:p>
    <w:p w:rsidR="00D2605C" w:rsidRPr="0088403A" w:rsidRDefault="00201A67" w:rsidP="008B7962">
      <w:pPr>
        <w:pStyle w:val="Odstavecseseznamem"/>
        <w:widowControl/>
        <w:numPr>
          <w:ilvl w:val="0"/>
          <w:numId w:val="44"/>
        </w:numPr>
        <w:jc w:val="both"/>
        <w:rPr>
          <w:sz w:val="24"/>
        </w:rPr>
      </w:pPr>
      <w:r w:rsidRPr="0088403A">
        <w:rPr>
          <w:sz w:val="24"/>
        </w:rPr>
        <w:t xml:space="preserve">předání </w:t>
      </w:r>
      <w:r w:rsidR="00A537D7" w:rsidRPr="0088403A">
        <w:rPr>
          <w:sz w:val="24"/>
        </w:rPr>
        <w:t xml:space="preserve">čistopisu kontrolního soupisu prací s výkazem výměr a soupisu prací pro zadání stavby: </w:t>
      </w:r>
      <w:r w:rsidR="00A537D7" w:rsidRPr="0088403A">
        <w:rPr>
          <w:i/>
          <w:sz w:val="24"/>
        </w:rPr>
        <w:t>platba 20% z ceny za provedení díla</w:t>
      </w:r>
      <w:r w:rsidR="00A537D7" w:rsidRPr="0088403A">
        <w:rPr>
          <w:sz w:val="24"/>
        </w:rPr>
        <w:t>.</w:t>
      </w:r>
    </w:p>
    <w:p w:rsidR="00201A67" w:rsidRPr="00201A67" w:rsidRDefault="00201A67" w:rsidP="00201A67">
      <w:pPr>
        <w:widowControl/>
        <w:ind w:left="927"/>
        <w:jc w:val="both"/>
        <w:rPr>
          <w:sz w:val="24"/>
        </w:rPr>
      </w:pPr>
    </w:p>
    <w:p w:rsidR="00E55D83" w:rsidRDefault="00BD345B" w:rsidP="008B7962">
      <w:pPr>
        <w:widowControl/>
        <w:numPr>
          <w:ilvl w:val="0"/>
          <w:numId w:val="36"/>
        </w:numPr>
        <w:ind w:left="567" w:hanging="567"/>
        <w:jc w:val="both"/>
        <w:rPr>
          <w:sz w:val="24"/>
        </w:rPr>
      </w:pPr>
      <w:r w:rsidRPr="00CF2A9C">
        <w:rPr>
          <w:sz w:val="24"/>
          <w:szCs w:val="24"/>
        </w:rPr>
        <w:t>Splatnost faktury bude 14 dnů ode dne doručení objednateli</w:t>
      </w:r>
      <w:r w:rsidR="00CF2A9C" w:rsidRPr="00CF2A9C">
        <w:rPr>
          <w:sz w:val="24"/>
          <w:szCs w:val="24"/>
        </w:rPr>
        <w:t>.</w:t>
      </w:r>
      <w:r w:rsidR="00CF2A9C">
        <w:rPr>
          <w:sz w:val="24"/>
          <w:szCs w:val="24"/>
        </w:rPr>
        <w:t xml:space="preserve"> </w:t>
      </w:r>
      <w:r w:rsidR="00E55D83">
        <w:rPr>
          <w:sz w:val="24"/>
        </w:rPr>
        <w:t xml:space="preserve">Ve fakturaci bude provedeno vyúčtování DPH dle platných předpisů a případné smluvní pokuty a úroky z prodlení. V případě, že do termínu splatnosti faktury nebudou odstraněny případné závady, prodlužuje se splatnost faktury o dalších 10 dnů od termínu odstranění poslední </w:t>
      </w:r>
      <w:r w:rsidR="00E55D83" w:rsidRPr="00CF2A9C">
        <w:rPr>
          <w:sz w:val="24"/>
        </w:rPr>
        <w:t xml:space="preserve">závady, uvedené v předávacím protokolu. </w:t>
      </w:r>
    </w:p>
    <w:p w:rsidR="00D2605C" w:rsidRPr="00CF2A9C" w:rsidRDefault="00D2605C" w:rsidP="00D2605C">
      <w:pPr>
        <w:widowControl/>
        <w:ind w:left="567"/>
        <w:jc w:val="both"/>
        <w:rPr>
          <w:sz w:val="24"/>
        </w:rPr>
      </w:pPr>
    </w:p>
    <w:p w:rsidR="00BD345B" w:rsidRPr="00B920EB" w:rsidRDefault="00BD345B" w:rsidP="008B7962">
      <w:pPr>
        <w:widowControl/>
        <w:numPr>
          <w:ilvl w:val="0"/>
          <w:numId w:val="36"/>
        </w:numPr>
        <w:ind w:left="567" w:hanging="567"/>
        <w:jc w:val="both"/>
        <w:rPr>
          <w:sz w:val="24"/>
        </w:rPr>
      </w:pPr>
      <w:r w:rsidRPr="00B920EB">
        <w:rPr>
          <w:sz w:val="24"/>
        </w:rPr>
        <w:t>Úhrada bude provedena bezhotovostně převodem na účet zhotovitele.</w:t>
      </w:r>
    </w:p>
    <w:p w:rsidR="00803D72" w:rsidRPr="004A5312" w:rsidRDefault="00803D72" w:rsidP="00BD345B">
      <w:pPr>
        <w:widowControl/>
        <w:jc w:val="both"/>
        <w:rPr>
          <w:sz w:val="24"/>
        </w:rPr>
      </w:pPr>
    </w:p>
    <w:p w:rsidR="00AE7C74" w:rsidRPr="004A5312" w:rsidRDefault="00AE7C74" w:rsidP="00AE7C74">
      <w:pPr>
        <w:widowControl/>
        <w:ind w:left="284" w:hanging="284"/>
        <w:jc w:val="center"/>
        <w:rPr>
          <w:b/>
          <w:sz w:val="24"/>
        </w:rPr>
      </w:pPr>
      <w:r w:rsidRPr="004A5312">
        <w:rPr>
          <w:b/>
          <w:sz w:val="24"/>
        </w:rPr>
        <w:t>VII.</w:t>
      </w:r>
    </w:p>
    <w:p w:rsidR="00AE7C74" w:rsidRPr="004A5312" w:rsidRDefault="00AE7C74" w:rsidP="00AE7C74">
      <w:pPr>
        <w:pStyle w:val="Nadpis5"/>
        <w:rPr>
          <w:rFonts w:ascii="Times New Roman" w:hAnsi="Times New Roman"/>
          <w:i w:val="0"/>
          <w:sz w:val="28"/>
          <w:szCs w:val="28"/>
        </w:rPr>
      </w:pPr>
      <w:r w:rsidRPr="004A5312">
        <w:rPr>
          <w:rFonts w:ascii="Times New Roman" w:hAnsi="Times New Roman"/>
          <w:i w:val="0"/>
          <w:sz w:val="28"/>
          <w:szCs w:val="28"/>
        </w:rPr>
        <w:t>Smluvní pokuty</w:t>
      </w:r>
    </w:p>
    <w:p w:rsidR="00AE7C74" w:rsidRPr="00D2605C" w:rsidRDefault="00AE7C74" w:rsidP="00D2605C">
      <w:pPr>
        <w:pStyle w:val="Zkladntext"/>
        <w:numPr>
          <w:ilvl w:val="0"/>
          <w:numId w:val="13"/>
        </w:numPr>
        <w:tabs>
          <w:tab w:val="clear" w:pos="1985"/>
        </w:tabs>
        <w:ind w:left="567" w:hanging="567"/>
        <w:rPr>
          <w:sz w:val="24"/>
          <w:szCs w:val="24"/>
        </w:rPr>
      </w:pPr>
      <w:r w:rsidRPr="004A5312">
        <w:rPr>
          <w:sz w:val="24"/>
          <w:szCs w:val="24"/>
        </w:rPr>
        <w:t>Objednatel je oprávněn uložit zhotoviteli smluvní pokutu v případě prodlení zhotovitele:</w:t>
      </w:r>
    </w:p>
    <w:p w:rsidR="00AE7C74" w:rsidRPr="0088403A" w:rsidRDefault="00AA6E26" w:rsidP="00AE7C74">
      <w:pPr>
        <w:widowControl/>
        <w:numPr>
          <w:ilvl w:val="0"/>
          <w:numId w:val="12"/>
        </w:numPr>
        <w:jc w:val="both"/>
        <w:rPr>
          <w:bCs/>
          <w:sz w:val="24"/>
          <w:szCs w:val="24"/>
        </w:rPr>
      </w:pPr>
      <w:r w:rsidRPr="0088403A">
        <w:rPr>
          <w:bCs/>
          <w:sz w:val="24"/>
          <w:szCs w:val="24"/>
        </w:rPr>
        <w:t>s termíny</w:t>
      </w:r>
      <w:r w:rsidR="00AE7C74" w:rsidRPr="0088403A">
        <w:rPr>
          <w:bCs/>
          <w:sz w:val="24"/>
          <w:szCs w:val="24"/>
        </w:rPr>
        <w:t xml:space="preserve"> </w:t>
      </w:r>
      <w:r w:rsidRPr="0088403A">
        <w:rPr>
          <w:bCs/>
          <w:sz w:val="24"/>
          <w:szCs w:val="24"/>
        </w:rPr>
        <w:t xml:space="preserve">dle článku III. odst. </w:t>
      </w:r>
      <w:proofErr w:type="gramStart"/>
      <w:r w:rsidRPr="0088403A">
        <w:rPr>
          <w:bCs/>
          <w:sz w:val="24"/>
          <w:szCs w:val="24"/>
        </w:rPr>
        <w:t>3.2.</w:t>
      </w:r>
      <w:r w:rsidR="00201A67" w:rsidRPr="0088403A">
        <w:rPr>
          <w:bCs/>
          <w:sz w:val="24"/>
          <w:szCs w:val="24"/>
        </w:rPr>
        <w:t xml:space="preserve"> smlouvy</w:t>
      </w:r>
      <w:proofErr w:type="gramEnd"/>
      <w:r w:rsidR="00AE7C74" w:rsidRPr="0088403A">
        <w:rPr>
          <w:bCs/>
          <w:sz w:val="24"/>
          <w:szCs w:val="24"/>
        </w:rPr>
        <w:t>;</w:t>
      </w:r>
    </w:p>
    <w:p w:rsidR="00AE7C74" w:rsidRPr="004A5312" w:rsidRDefault="00AE7C74" w:rsidP="00D2605C">
      <w:pPr>
        <w:pStyle w:val="Zkladntext-prvnodsazen"/>
        <w:numPr>
          <w:ilvl w:val="0"/>
          <w:numId w:val="12"/>
        </w:numPr>
        <w:spacing w:after="0"/>
        <w:jc w:val="both"/>
        <w:rPr>
          <w:bCs/>
          <w:sz w:val="24"/>
          <w:szCs w:val="24"/>
        </w:rPr>
      </w:pPr>
      <w:r w:rsidRPr="004A5312">
        <w:rPr>
          <w:bCs/>
          <w:sz w:val="24"/>
          <w:szCs w:val="24"/>
        </w:rPr>
        <w:t>s předáním kompletních dokladů nezbytných k převzetí díla;</w:t>
      </w:r>
    </w:p>
    <w:p w:rsidR="00AE7C74" w:rsidRPr="004A5312" w:rsidRDefault="00AE7C74" w:rsidP="00AE7C74">
      <w:pPr>
        <w:pStyle w:val="Zkladntext"/>
        <w:ind w:left="540"/>
        <w:jc w:val="both"/>
        <w:rPr>
          <w:b/>
          <w:bCs/>
          <w:sz w:val="24"/>
          <w:szCs w:val="24"/>
        </w:rPr>
      </w:pPr>
    </w:p>
    <w:p w:rsidR="00AE7C74" w:rsidRPr="004A5312" w:rsidRDefault="00AE7C74" w:rsidP="00AE7C74">
      <w:pPr>
        <w:widowControl/>
        <w:numPr>
          <w:ilvl w:val="0"/>
          <w:numId w:val="10"/>
        </w:numPr>
        <w:jc w:val="both"/>
        <w:rPr>
          <w:b/>
          <w:bCs/>
          <w:sz w:val="24"/>
          <w:szCs w:val="24"/>
        </w:rPr>
      </w:pPr>
      <w:r w:rsidRPr="004A5312">
        <w:rPr>
          <w:b/>
          <w:bCs/>
          <w:sz w:val="24"/>
          <w:szCs w:val="24"/>
        </w:rPr>
        <w:t xml:space="preserve">Výše smluvní pokuty při prodlení zhotovitele podle bodu a) </w:t>
      </w:r>
      <w:r w:rsidR="008C0850" w:rsidRPr="004A5312">
        <w:rPr>
          <w:b/>
          <w:bCs/>
          <w:sz w:val="24"/>
          <w:szCs w:val="24"/>
        </w:rPr>
        <w:t>činí 1 000</w:t>
      </w:r>
      <w:r w:rsidRPr="004A5312">
        <w:rPr>
          <w:b/>
          <w:bCs/>
          <w:sz w:val="24"/>
          <w:szCs w:val="24"/>
        </w:rPr>
        <w:t xml:space="preserve"> Kč za každý i započatý den.</w:t>
      </w:r>
    </w:p>
    <w:p w:rsidR="00AE7C74" w:rsidRPr="004A3B79" w:rsidRDefault="00AE7C74" w:rsidP="004A3B79">
      <w:pPr>
        <w:widowControl/>
        <w:numPr>
          <w:ilvl w:val="0"/>
          <w:numId w:val="11"/>
        </w:numPr>
        <w:jc w:val="both"/>
        <w:rPr>
          <w:b/>
          <w:bCs/>
          <w:sz w:val="24"/>
          <w:szCs w:val="24"/>
        </w:rPr>
      </w:pPr>
      <w:r w:rsidRPr="004A5312">
        <w:rPr>
          <w:b/>
          <w:bCs/>
          <w:sz w:val="24"/>
          <w:szCs w:val="24"/>
        </w:rPr>
        <w:t xml:space="preserve">Výše smluvní pokuty při prodlení zhotovitele podle bodu </w:t>
      </w:r>
      <w:r w:rsidR="00AA6E26">
        <w:rPr>
          <w:b/>
          <w:bCs/>
          <w:sz w:val="24"/>
          <w:szCs w:val="24"/>
        </w:rPr>
        <w:t>b</w:t>
      </w:r>
      <w:r w:rsidRPr="004A5312">
        <w:rPr>
          <w:b/>
          <w:bCs/>
          <w:sz w:val="24"/>
          <w:szCs w:val="24"/>
        </w:rPr>
        <w:t xml:space="preserve">) </w:t>
      </w:r>
      <w:r w:rsidR="008C0850" w:rsidRPr="004A5312">
        <w:rPr>
          <w:b/>
          <w:bCs/>
          <w:sz w:val="24"/>
          <w:szCs w:val="24"/>
        </w:rPr>
        <w:t>činí 1 000</w:t>
      </w:r>
      <w:r w:rsidRPr="004A5312">
        <w:rPr>
          <w:b/>
          <w:bCs/>
          <w:sz w:val="24"/>
          <w:szCs w:val="24"/>
        </w:rPr>
        <w:t xml:space="preserve"> Kč za každý i započatý den prodlení.</w:t>
      </w:r>
    </w:p>
    <w:p w:rsidR="00AE7C74" w:rsidRPr="00D40AEE" w:rsidRDefault="00AE7C74" w:rsidP="00AE7C74">
      <w:pPr>
        <w:pStyle w:val="Zkladntext"/>
        <w:tabs>
          <w:tab w:val="clear" w:pos="1985"/>
        </w:tabs>
        <w:ind w:left="567"/>
        <w:rPr>
          <w:sz w:val="24"/>
          <w:szCs w:val="24"/>
        </w:rPr>
      </w:pPr>
    </w:p>
    <w:p w:rsidR="00AE7C74" w:rsidRPr="004A5312" w:rsidRDefault="00AE7C74" w:rsidP="00AE7C74">
      <w:pPr>
        <w:pStyle w:val="Zkladntext"/>
        <w:numPr>
          <w:ilvl w:val="0"/>
          <w:numId w:val="13"/>
        </w:numPr>
        <w:tabs>
          <w:tab w:val="clear" w:pos="1985"/>
        </w:tabs>
        <w:ind w:left="567" w:hanging="567"/>
        <w:jc w:val="both"/>
        <w:rPr>
          <w:sz w:val="24"/>
          <w:szCs w:val="24"/>
        </w:rPr>
      </w:pPr>
      <w:r w:rsidRPr="004A5312">
        <w:rPr>
          <w:sz w:val="24"/>
          <w:szCs w:val="24"/>
        </w:rPr>
        <w:t xml:space="preserve">Objednatel je dále oprávněn uložit zhotoviteli smluvní pokutu, pokud </w:t>
      </w:r>
      <w:r w:rsidR="00887EE4">
        <w:rPr>
          <w:sz w:val="24"/>
          <w:szCs w:val="24"/>
        </w:rPr>
        <w:t xml:space="preserve">odstoupil od </w:t>
      </w:r>
      <w:r w:rsidRPr="004A5312">
        <w:rPr>
          <w:sz w:val="24"/>
          <w:szCs w:val="24"/>
        </w:rPr>
        <w:t>smlouv</w:t>
      </w:r>
      <w:r w:rsidR="00887EE4">
        <w:rPr>
          <w:sz w:val="24"/>
          <w:szCs w:val="24"/>
        </w:rPr>
        <w:t>y</w:t>
      </w:r>
      <w:r w:rsidRPr="004A5312">
        <w:rPr>
          <w:sz w:val="24"/>
          <w:szCs w:val="24"/>
        </w:rPr>
        <w:t xml:space="preserve"> z důvod</w:t>
      </w:r>
      <w:r w:rsidR="00887EE4">
        <w:rPr>
          <w:sz w:val="24"/>
          <w:szCs w:val="24"/>
        </w:rPr>
        <w:t>ů</w:t>
      </w:r>
      <w:r w:rsidRPr="004A5312">
        <w:rPr>
          <w:sz w:val="24"/>
          <w:szCs w:val="24"/>
        </w:rPr>
        <w:t xml:space="preserve"> </w:t>
      </w:r>
      <w:r w:rsidR="00887EE4">
        <w:rPr>
          <w:sz w:val="24"/>
          <w:szCs w:val="24"/>
        </w:rPr>
        <w:t>uvedených v ustanovení článku VIII. této smlouvy</w:t>
      </w:r>
      <w:r w:rsidRPr="004A5312">
        <w:rPr>
          <w:sz w:val="24"/>
          <w:szCs w:val="24"/>
        </w:rPr>
        <w:t>, výše smluvní pokuty činí v takovém případě 5 % z celkové hodnoty díla.</w:t>
      </w:r>
    </w:p>
    <w:p w:rsidR="00AE7C74" w:rsidRPr="004A5312" w:rsidRDefault="00AE7C74" w:rsidP="00AE7C74">
      <w:pPr>
        <w:pStyle w:val="Zkladntext"/>
        <w:tabs>
          <w:tab w:val="clear" w:pos="1985"/>
        </w:tabs>
        <w:ind w:left="567"/>
        <w:rPr>
          <w:sz w:val="24"/>
          <w:szCs w:val="24"/>
        </w:rPr>
      </w:pPr>
    </w:p>
    <w:p w:rsidR="00AE7C74" w:rsidRPr="004A5312" w:rsidRDefault="00AE7C74" w:rsidP="00AE7C74">
      <w:pPr>
        <w:pStyle w:val="Zkladntext"/>
        <w:numPr>
          <w:ilvl w:val="0"/>
          <w:numId w:val="13"/>
        </w:numPr>
        <w:tabs>
          <w:tab w:val="clear" w:pos="1985"/>
        </w:tabs>
        <w:ind w:left="567" w:hanging="567"/>
        <w:jc w:val="both"/>
        <w:rPr>
          <w:sz w:val="24"/>
          <w:szCs w:val="24"/>
        </w:rPr>
      </w:pPr>
      <w:r w:rsidRPr="004A5312">
        <w:rPr>
          <w:sz w:val="24"/>
          <w:szCs w:val="24"/>
        </w:rPr>
        <w:t xml:space="preserve">Smluvní strany se dohodly, že v případě prodlení se zaplacením faktury zhotovitele objednavatelem dle této smlouvy, má zhotovitel právo uplatnit smluvní pokutu ve výši </w:t>
      </w:r>
      <w:r w:rsidRPr="00B42BBE">
        <w:rPr>
          <w:sz w:val="24"/>
          <w:szCs w:val="24"/>
        </w:rPr>
        <w:t>0,</w:t>
      </w:r>
      <w:r w:rsidR="00A3076D" w:rsidRPr="00B42BBE">
        <w:rPr>
          <w:sz w:val="24"/>
          <w:szCs w:val="24"/>
        </w:rPr>
        <w:t>0</w:t>
      </w:r>
      <w:r w:rsidR="00B42BBE" w:rsidRPr="00B42BBE">
        <w:rPr>
          <w:sz w:val="24"/>
          <w:szCs w:val="24"/>
        </w:rPr>
        <w:t>1</w:t>
      </w:r>
      <w:r w:rsidR="00A3076D" w:rsidRPr="004A5312">
        <w:rPr>
          <w:sz w:val="24"/>
          <w:szCs w:val="24"/>
        </w:rPr>
        <w:t xml:space="preserve"> </w:t>
      </w:r>
      <w:r w:rsidRPr="004A5312">
        <w:rPr>
          <w:sz w:val="24"/>
          <w:szCs w:val="24"/>
        </w:rPr>
        <w:t>% z dlužné částky za každý kalendářní den prodlení.</w:t>
      </w:r>
    </w:p>
    <w:p w:rsidR="00AE7C74" w:rsidRPr="004A5312" w:rsidRDefault="00AE7C74" w:rsidP="00AE7C74">
      <w:pPr>
        <w:pStyle w:val="Zkladntext"/>
        <w:tabs>
          <w:tab w:val="clear" w:pos="1985"/>
        </w:tabs>
        <w:ind w:left="567"/>
        <w:jc w:val="both"/>
        <w:rPr>
          <w:sz w:val="24"/>
          <w:szCs w:val="24"/>
        </w:rPr>
      </w:pPr>
    </w:p>
    <w:p w:rsidR="00AF03B7" w:rsidRPr="0072654A" w:rsidRDefault="00AE7C74" w:rsidP="00AF03B7">
      <w:pPr>
        <w:pStyle w:val="Zkladntext"/>
        <w:numPr>
          <w:ilvl w:val="0"/>
          <w:numId w:val="13"/>
        </w:numPr>
        <w:tabs>
          <w:tab w:val="clear" w:pos="1985"/>
        </w:tabs>
        <w:ind w:left="567" w:hanging="567"/>
        <w:jc w:val="both"/>
        <w:rPr>
          <w:sz w:val="24"/>
          <w:szCs w:val="24"/>
        </w:rPr>
      </w:pPr>
      <w:r w:rsidRPr="004A5312">
        <w:rPr>
          <w:sz w:val="24"/>
          <w:szCs w:val="24"/>
        </w:rPr>
        <w:t xml:space="preserve">Smluvní pokuta je splatná do 14 dnů od data doručení písemné výzvy k zaplacení ze strany oprávněné, a to na uvedený účet. Uplatněním smluvní pokuty není dotřeno právo na případnou náhradu způsobené škody. </w:t>
      </w:r>
      <w:r w:rsidR="00E83FE8">
        <w:rPr>
          <w:sz w:val="24"/>
          <w:szCs w:val="24"/>
        </w:rPr>
        <w:t>Zhotovitel</w:t>
      </w:r>
      <w:r w:rsidRPr="004A5312">
        <w:rPr>
          <w:sz w:val="24"/>
          <w:szCs w:val="24"/>
        </w:rPr>
        <w:t xml:space="preserve"> dává výslovný souhlas k </w:t>
      </w:r>
      <w:r w:rsidR="00115C48" w:rsidRPr="004A5312">
        <w:rPr>
          <w:sz w:val="24"/>
          <w:szCs w:val="24"/>
        </w:rPr>
        <w:t>eventu</w:t>
      </w:r>
      <w:r w:rsidR="00115C48">
        <w:rPr>
          <w:sz w:val="24"/>
          <w:szCs w:val="24"/>
        </w:rPr>
        <w:t>ální</w:t>
      </w:r>
      <w:r w:rsidRPr="004A5312">
        <w:rPr>
          <w:sz w:val="24"/>
          <w:szCs w:val="24"/>
        </w:rPr>
        <w:t>mu provedení vzájemného zápočtu pohledávek.</w:t>
      </w:r>
    </w:p>
    <w:p w:rsidR="00950304" w:rsidRDefault="00950304" w:rsidP="00AF03B7">
      <w:pPr>
        <w:rPr>
          <w:sz w:val="24"/>
          <w:szCs w:val="24"/>
        </w:rPr>
      </w:pPr>
    </w:p>
    <w:p w:rsidR="00AE7C74" w:rsidRDefault="00AE7C74" w:rsidP="00AE7C74">
      <w:pPr>
        <w:widowControl/>
        <w:ind w:left="284" w:hanging="284"/>
        <w:jc w:val="center"/>
        <w:rPr>
          <w:b/>
          <w:sz w:val="24"/>
          <w:szCs w:val="24"/>
        </w:rPr>
      </w:pPr>
      <w:r w:rsidRPr="004A5312">
        <w:rPr>
          <w:b/>
          <w:sz w:val="24"/>
          <w:szCs w:val="24"/>
        </w:rPr>
        <w:t>VIII.</w:t>
      </w:r>
    </w:p>
    <w:p w:rsidR="00A90CFA" w:rsidRPr="00832F0F" w:rsidRDefault="00A90CFA" w:rsidP="00AE7C74">
      <w:pPr>
        <w:widowControl/>
        <w:ind w:left="284" w:hanging="284"/>
        <w:jc w:val="center"/>
        <w:rPr>
          <w:b/>
          <w:sz w:val="28"/>
          <w:szCs w:val="28"/>
        </w:rPr>
      </w:pPr>
      <w:r w:rsidRPr="00832F0F">
        <w:rPr>
          <w:b/>
          <w:sz w:val="28"/>
          <w:szCs w:val="28"/>
        </w:rPr>
        <w:t>Odstoupení od smlouvy</w:t>
      </w:r>
    </w:p>
    <w:p w:rsidR="0065717B" w:rsidRPr="00686159" w:rsidRDefault="00412D38" w:rsidP="00686159">
      <w:pPr>
        <w:pStyle w:val="Zkladntext"/>
        <w:numPr>
          <w:ilvl w:val="0"/>
          <w:numId w:val="23"/>
        </w:numPr>
        <w:tabs>
          <w:tab w:val="clear" w:pos="1985"/>
        </w:tabs>
        <w:ind w:left="567" w:hanging="567"/>
        <w:jc w:val="both"/>
        <w:rPr>
          <w:sz w:val="24"/>
          <w:szCs w:val="24"/>
        </w:rPr>
      </w:pPr>
      <w:r w:rsidRPr="00412D38">
        <w:rPr>
          <w:sz w:val="24"/>
          <w:szCs w:val="24"/>
        </w:rPr>
        <w:t>Smluvní strany se dohodly, že mohou od této smlouvy odstoupit v případech, kdy to stanoví zákon či tato smlouva, jinak v případě podstatného porušení této smlouvy. Odstoupení od smlouvy musí být provedeno písemnou formou a je účinné okamžikem jeho doručení zhotoviteli. Odstoupením od smlouvy se tato smlouva od okamžiku doručení projevu vů</w:t>
      </w:r>
      <w:r w:rsidRPr="00686159">
        <w:rPr>
          <w:sz w:val="24"/>
          <w:szCs w:val="24"/>
        </w:rPr>
        <w:t>le směřujícího k odstoupení od smlouvy objednatelem ruší. Smluvní strany se dohodly, že podstatným porušením smlouvy se rozumí zejména prodlení zhotovitele:</w:t>
      </w:r>
    </w:p>
    <w:p w:rsidR="00A90CFA" w:rsidRDefault="00A90CFA" w:rsidP="00A90CFA">
      <w:pPr>
        <w:widowControl/>
        <w:ind w:left="284" w:hanging="284"/>
        <w:rPr>
          <w:b/>
          <w:sz w:val="24"/>
          <w:szCs w:val="24"/>
        </w:rPr>
      </w:pPr>
    </w:p>
    <w:p w:rsidR="00A90CFA" w:rsidRPr="0088403A" w:rsidRDefault="00201A67" w:rsidP="00201A67">
      <w:pPr>
        <w:widowControl/>
        <w:numPr>
          <w:ilvl w:val="0"/>
          <w:numId w:val="22"/>
        </w:numPr>
        <w:spacing w:line="276" w:lineRule="auto"/>
        <w:jc w:val="both"/>
        <w:rPr>
          <w:bCs/>
          <w:sz w:val="24"/>
          <w:szCs w:val="24"/>
        </w:rPr>
      </w:pPr>
      <w:r w:rsidRPr="0088403A">
        <w:rPr>
          <w:bCs/>
          <w:sz w:val="24"/>
          <w:szCs w:val="24"/>
        </w:rPr>
        <w:t xml:space="preserve">s termíny dle článku III. odst. </w:t>
      </w:r>
      <w:proofErr w:type="gramStart"/>
      <w:r w:rsidRPr="0088403A">
        <w:rPr>
          <w:bCs/>
          <w:sz w:val="24"/>
          <w:szCs w:val="24"/>
        </w:rPr>
        <w:t>3.2. smlouvy</w:t>
      </w:r>
      <w:proofErr w:type="gramEnd"/>
      <w:r w:rsidR="00A90CFA" w:rsidRPr="0088403A">
        <w:rPr>
          <w:bCs/>
          <w:sz w:val="24"/>
          <w:szCs w:val="24"/>
        </w:rPr>
        <w:t>;</w:t>
      </w:r>
    </w:p>
    <w:p w:rsidR="00A90CFA" w:rsidRPr="004A5312" w:rsidRDefault="00A90CFA" w:rsidP="00A90CFA">
      <w:pPr>
        <w:pStyle w:val="Zkladntext-prvnodsazen"/>
        <w:numPr>
          <w:ilvl w:val="0"/>
          <w:numId w:val="22"/>
        </w:numPr>
        <w:jc w:val="both"/>
        <w:rPr>
          <w:bCs/>
          <w:sz w:val="24"/>
          <w:szCs w:val="24"/>
        </w:rPr>
      </w:pPr>
      <w:r w:rsidRPr="004A5312">
        <w:rPr>
          <w:bCs/>
          <w:sz w:val="24"/>
          <w:szCs w:val="24"/>
        </w:rPr>
        <w:lastRenderedPageBreak/>
        <w:t>s předáním kompletních dokladů nezbytných k převzetí díla;</w:t>
      </w:r>
    </w:p>
    <w:p w:rsidR="00A90CFA" w:rsidRPr="004A5312" w:rsidRDefault="00A90CFA" w:rsidP="00201A67">
      <w:pPr>
        <w:widowControl/>
        <w:numPr>
          <w:ilvl w:val="0"/>
          <w:numId w:val="22"/>
        </w:numPr>
        <w:spacing w:line="276" w:lineRule="auto"/>
        <w:jc w:val="both"/>
        <w:rPr>
          <w:bCs/>
          <w:sz w:val="24"/>
          <w:szCs w:val="24"/>
        </w:rPr>
      </w:pPr>
      <w:r w:rsidRPr="004A5312">
        <w:rPr>
          <w:bCs/>
          <w:sz w:val="24"/>
          <w:szCs w:val="24"/>
        </w:rPr>
        <w:t>s odstraněním vad a nedodělků oproti lhůtám, jež byly objednatelem stanoveny v protokolu o předání a převzetí díla;</w:t>
      </w:r>
    </w:p>
    <w:p w:rsidR="00A90CFA" w:rsidRPr="004A5312" w:rsidRDefault="00A90CFA" w:rsidP="00A90CFA">
      <w:pPr>
        <w:widowControl/>
        <w:numPr>
          <w:ilvl w:val="0"/>
          <w:numId w:val="22"/>
        </w:numPr>
        <w:jc w:val="both"/>
        <w:rPr>
          <w:bCs/>
          <w:sz w:val="24"/>
          <w:szCs w:val="24"/>
        </w:rPr>
      </w:pPr>
      <w:r w:rsidRPr="004A5312">
        <w:rPr>
          <w:bCs/>
          <w:sz w:val="24"/>
          <w:szCs w:val="24"/>
        </w:rPr>
        <w:t>s odstraněním vad uplatněných objednatelem v záruční době.</w:t>
      </w:r>
    </w:p>
    <w:p w:rsidR="00950304" w:rsidRDefault="00950304" w:rsidP="0072654A">
      <w:pPr>
        <w:widowControl/>
        <w:rPr>
          <w:b/>
          <w:sz w:val="24"/>
          <w:szCs w:val="24"/>
        </w:rPr>
      </w:pPr>
    </w:p>
    <w:p w:rsidR="00A90CFA" w:rsidRPr="004A5312" w:rsidRDefault="00A90CFA" w:rsidP="00AE7C74">
      <w:pPr>
        <w:widowControl/>
        <w:ind w:left="284" w:hanging="284"/>
        <w:jc w:val="center"/>
        <w:rPr>
          <w:b/>
          <w:sz w:val="24"/>
          <w:szCs w:val="24"/>
        </w:rPr>
      </w:pPr>
      <w:r>
        <w:rPr>
          <w:b/>
          <w:sz w:val="24"/>
          <w:szCs w:val="24"/>
        </w:rPr>
        <w:t>IX.</w:t>
      </w:r>
    </w:p>
    <w:p w:rsidR="00AE7C74" w:rsidRPr="00832F0F" w:rsidRDefault="00AE7C74" w:rsidP="00AE7C74">
      <w:pPr>
        <w:pStyle w:val="Nadpis9"/>
        <w:rPr>
          <w:rFonts w:ascii="Times New Roman" w:hAnsi="Times New Roman"/>
          <w:b/>
          <w:sz w:val="28"/>
          <w:szCs w:val="28"/>
        </w:rPr>
      </w:pPr>
      <w:r w:rsidRPr="00832F0F">
        <w:rPr>
          <w:rFonts w:ascii="Times New Roman" w:hAnsi="Times New Roman"/>
          <w:b/>
          <w:sz w:val="28"/>
          <w:szCs w:val="28"/>
        </w:rPr>
        <w:t>Kontaktní osoby a doručování</w:t>
      </w:r>
    </w:p>
    <w:p w:rsidR="00AE7C74" w:rsidRPr="004A5312" w:rsidRDefault="00AE7C74" w:rsidP="00AE7C74">
      <w:pPr>
        <w:widowControl/>
        <w:numPr>
          <w:ilvl w:val="0"/>
          <w:numId w:val="6"/>
        </w:numPr>
        <w:tabs>
          <w:tab w:val="left" w:pos="567"/>
        </w:tabs>
        <w:ind w:left="567" w:hanging="567"/>
        <w:jc w:val="both"/>
        <w:rPr>
          <w:b/>
          <w:bCs/>
          <w:sz w:val="24"/>
        </w:rPr>
      </w:pPr>
      <w:r w:rsidRPr="004A5312">
        <w:rPr>
          <w:sz w:val="24"/>
        </w:rPr>
        <w:t>Smluvní strany se dohodly, že kontaktní osobou pro technickou realizaci projektových prací a odsouhlasení provedených prací na straně objednatele je:</w:t>
      </w:r>
    </w:p>
    <w:p w:rsidR="00AE7C74" w:rsidRPr="004A5312" w:rsidRDefault="00AE7C74" w:rsidP="00AE7C74">
      <w:pPr>
        <w:widowControl/>
        <w:jc w:val="both"/>
        <w:rPr>
          <w:b/>
          <w:bCs/>
          <w:sz w:val="24"/>
        </w:rPr>
      </w:pPr>
    </w:p>
    <w:p w:rsidR="00AE7C74" w:rsidRPr="004A5312" w:rsidRDefault="00AE7C74" w:rsidP="00AE7C74">
      <w:pPr>
        <w:widowControl/>
        <w:tabs>
          <w:tab w:val="left" w:pos="426"/>
          <w:tab w:val="left" w:pos="1985"/>
        </w:tabs>
        <w:ind w:left="360"/>
        <w:rPr>
          <w:b/>
          <w:bCs/>
          <w:sz w:val="24"/>
        </w:rPr>
      </w:pPr>
      <w:r w:rsidRPr="004A5312">
        <w:rPr>
          <w:b/>
          <w:bCs/>
          <w:sz w:val="24"/>
        </w:rPr>
        <w:tab/>
      </w:r>
      <w:r w:rsidRPr="004A5312">
        <w:rPr>
          <w:b/>
          <w:bCs/>
          <w:sz w:val="24"/>
        </w:rPr>
        <w:tab/>
      </w:r>
      <w:r w:rsidRPr="004A5312">
        <w:rPr>
          <w:b/>
          <w:bCs/>
          <w:sz w:val="24"/>
        </w:rPr>
        <w:tab/>
      </w:r>
      <w:r w:rsidRPr="004A5312">
        <w:rPr>
          <w:b/>
          <w:bCs/>
          <w:sz w:val="24"/>
        </w:rPr>
        <w:tab/>
      </w:r>
      <w:r w:rsidRPr="004A5312">
        <w:rPr>
          <w:b/>
          <w:bCs/>
          <w:sz w:val="24"/>
        </w:rPr>
        <w:tab/>
      </w:r>
      <w:r w:rsidR="00961842">
        <w:rPr>
          <w:b/>
          <w:bCs/>
          <w:sz w:val="24"/>
        </w:rPr>
        <w:t>Ing. Petr Kukla</w:t>
      </w:r>
      <w:r w:rsidR="00483215">
        <w:rPr>
          <w:b/>
          <w:bCs/>
          <w:sz w:val="24"/>
        </w:rPr>
        <w:t>, referent</w:t>
      </w:r>
      <w:r w:rsidR="00885110">
        <w:rPr>
          <w:b/>
          <w:bCs/>
          <w:sz w:val="24"/>
        </w:rPr>
        <w:t xml:space="preserve"> odboru investičního</w:t>
      </w:r>
      <w:r w:rsidR="006B1F88">
        <w:rPr>
          <w:b/>
          <w:bCs/>
          <w:sz w:val="24"/>
        </w:rPr>
        <w:t xml:space="preserve">     </w:t>
      </w:r>
    </w:p>
    <w:p w:rsidR="00AE7C74" w:rsidRPr="004A5312" w:rsidRDefault="00AE7C74" w:rsidP="00AE7C74">
      <w:pPr>
        <w:widowControl/>
        <w:tabs>
          <w:tab w:val="left" w:pos="426"/>
          <w:tab w:val="left" w:pos="1985"/>
        </w:tabs>
        <w:ind w:left="360"/>
        <w:rPr>
          <w:sz w:val="24"/>
        </w:rPr>
      </w:pPr>
      <w:r w:rsidRPr="004A5312">
        <w:rPr>
          <w:b/>
          <w:bCs/>
          <w:sz w:val="24"/>
        </w:rPr>
        <w:tab/>
      </w:r>
      <w:r w:rsidRPr="004A5312">
        <w:rPr>
          <w:sz w:val="24"/>
        </w:rPr>
        <w:t xml:space="preserve">      a na straně zhotovitele:</w:t>
      </w:r>
    </w:p>
    <w:p w:rsidR="00F620B2" w:rsidRPr="00D532AE" w:rsidRDefault="00FB0498" w:rsidP="00F620B2">
      <w:pPr>
        <w:widowControl/>
        <w:ind w:left="2832" w:firstLine="708"/>
        <w:rPr>
          <w:b/>
          <w:sz w:val="24"/>
        </w:rPr>
      </w:pPr>
      <w:permStart w:id="563434318" w:edGrp="everyone"/>
      <w:r w:rsidRPr="00803D72">
        <w:rPr>
          <w:b/>
          <w:sz w:val="24"/>
          <w:highlight w:val="yellow"/>
        </w:rPr>
        <w:t>XXXXXXXXXX</w:t>
      </w:r>
      <w:permEnd w:id="563434318"/>
    </w:p>
    <w:p w:rsidR="00AE7C74" w:rsidRPr="004A5312" w:rsidRDefault="00AE7C74" w:rsidP="00AE7C74">
      <w:pPr>
        <w:widowControl/>
        <w:ind w:left="2832" w:firstLine="708"/>
        <w:rPr>
          <w:b/>
          <w:sz w:val="24"/>
        </w:rPr>
      </w:pPr>
    </w:p>
    <w:p w:rsidR="00AE7C74" w:rsidRPr="004A5312" w:rsidRDefault="00AE7C74" w:rsidP="00AE7C74">
      <w:pPr>
        <w:widowControl/>
        <w:numPr>
          <w:ilvl w:val="0"/>
          <w:numId w:val="6"/>
        </w:numPr>
        <w:tabs>
          <w:tab w:val="left" w:pos="567"/>
        </w:tabs>
        <w:ind w:left="567" w:hanging="567"/>
        <w:jc w:val="both"/>
        <w:rPr>
          <w:sz w:val="24"/>
        </w:rPr>
      </w:pPr>
      <w:r w:rsidRPr="004A5312">
        <w:rPr>
          <w:sz w:val="24"/>
        </w:rPr>
        <w:t>Smluvní strany se dohodly, že kontaktní osobou ve vě</w:t>
      </w:r>
      <w:r w:rsidR="00A329A3">
        <w:rPr>
          <w:sz w:val="24"/>
        </w:rPr>
        <w:t>cech smlouvy, dodatků, plateb a </w:t>
      </w:r>
      <w:r w:rsidRPr="004A5312">
        <w:rPr>
          <w:sz w:val="24"/>
        </w:rPr>
        <w:t>faktur na straně objednatele je:</w:t>
      </w:r>
    </w:p>
    <w:p w:rsidR="00AE7C74" w:rsidRPr="004A5312" w:rsidRDefault="00885110" w:rsidP="00AE7C74">
      <w:pPr>
        <w:pStyle w:val="smluvnitext"/>
        <w:widowControl/>
        <w:spacing w:after="0"/>
        <w:ind w:left="2832" w:firstLine="708"/>
        <w:rPr>
          <w:b/>
          <w:bCs/>
        </w:rPr>
      </w:pPr>
      <w:r>
        <w:rPr>
          <w:b/>
          <w:bCs/>
        </w:rPr>
        <w:t xml:space="preserve">Ing. Věra Tomsová, </w:t>
      </w:r>
      <w:r w:rsidR="00AA6E26">
        <w:rPr>
          <w:b/>
          <w:bCs/>
        </w:rPr>
        <w:t>vedoucí odboru investi</w:t>
      </w:r>
      <w:r>
        <w:rPr>
          <w:b/>
          <w:bCs/>
        </w:rPr>
        <w:t>čního</w:t>
      </w:r>
    </w:p>
    <w:p w:rsidR="00AE7C74" w:rsidRPr="004A5312" w:rsidRDefault="00AE7C74" w:rsidP="00AE7C74">
      <w:pPr>
        <w:pStyle w:val="smluvnitext"/>
        <w:widowControl/>
        <w:spacing w:after="0"/>
        <w:ind w:left="360" w:firstLine="348"/>
      </w:pPr>
      <w:r w:rsidRPr="004A5312">
        <w:t>a na straně zhotovitele:</w:t>
      </w:r>
    </w:p>
    <w:p w:rsidR="00F620B2" w:rsidRPr="00D532AE" w:rsidRDefault="00FB0498" w:rsidP="00F620B2">
      <w:pPr>
        <w:widowControl/>
        <w:ind w:left="2832" w:firstLine="708"/>
        <w:rPr>
          <w:b/>
          <w:sz w:val="24"/>
        </w:rPr>
      </w:pPr>
      <w:permStart w:id="1244924359" w:edGrp="everyone"/>
      <w:r w:rsidRPr="00803D72">
        <w:rPr>
          <w:b/>
          <w:sz w:val="24"/>
          <w:highlight w:val="yellow"/>
        </w:rPr>
        <w:t>XXXXXXXXXX</w:t>
      </w:r>
      <w:permEnd w:id="1244924359"/>
    </w:p>
    <w:p w:rsidR="00AE7C74" w:rsidRPr="004A5312" w:rsidRDefault="00AE7C74" w:rsidP="00AE7C74">
      <w:pPr>
        <w:pStyle w:val="smluvnitext"/>
        <w:widowControl/>
        <w:spacing w:after="0"/>
        <w:ind w:left="3192" w:firstLine="348"/>
      </w:pPr>
    </w:p>
    <w:p w:rsidR="00AE7C74" w:rsidRPr="0072654A" w:rsidRDefault="00AE7C74" w:rsidP="0072654A">
      <w:pPr>
        <w:widowControl/>
        <w:numPr>
          <w:ilvl w:val="0"/>
          <w:numId w:val="6"/>
        </w:numPr>
        <w:tabs>
          <w:tab w:val="left" w:pos="567"/>
        </w:tabs>
        <w:spacing w:after="240"/>
        <w:ind w:left="567" w:hanging="567"/>
        <w:jc w:val="both"/>
        <w:rPr>
          <w:sz w:val="24"/>
        </w:rPr>
      </w:pPr>
      <w:r w:rsidRPr="004A5312">
        <w:rPr>
          <w:sz w:val="24"/>
        </w:rPr>
        <w:t>Smluvní strany se dohodly na následujícím způsobu doručování:</w:t>
      </w:r>
    </w:p>
    <w:p w:rsidR="00A738C9" w:rsidRPr="00A738C9" w:rsidRDefault="00AE7C74" w:rsidP="00D22CE1">
      <w:pPr>
        <w:pStyle w:val="Zkladntextodsazen2"/>
        <w:numPr>
          <w:ilvl w:val="0"/>
          <w:numId w:val="8"/>
        </w:numPr>
        <w:tabs>
          <w:tab w:val="clear" w:pos="360"/>
          <w:tab w:val="num" w:pos="927"/>
        </w:tabs>
        <w:ind w:left="927"/>
        <w:rPr>
          <w:b/>
          <w:sz w:val="24"/>
          <w:szCs w:val="24"/>
        </w:rPr>
      </w:pPr>
      <w:r w:rsidRPr="00D41A6B">
        <w:rPr>
          <w:sz w:val="24"/>
          <w:szCs w:val="24"/>
        </w:rPr>
        <w:t xml:space="preserve">Poštou – faktury a dodatky ke smlouvě – adresa objednavatele: </w:t>
      </w:r>
    </w:p>
    <w:p w:rsidR="00AE7C74" w:rsidRPr="00A738C9" w:rsidRDefault="00A738C9" w:rsidP="00A738C9">
      <w:pPr>
        <w:pStyle w:val="Zkladntextodsazen2"/>
        <w:ind w:left="0"/>
        <w:rPr>
          <w:b/>
          <w:sz w:val="24"/>
          <w:szCs w:val="24"/>
        </w:rPr>
      </w:pPr>
      <w:r>
        <w:rPr>
          <w:sz w:val="24"/>
          <w:szCs w:val="24"/>
        </w:rPr>
        <w:t xml:space="preserve">  </w:t>
      </w:r>
      <w:r>
        <w:rPr>
          <w:sz w:val="24"/>
          <w:szCs w:val="24"/>
        </w:rPr>
        <w:tab/>
        <w:t xml:space="preserve">    </w:t>
      </w:r>
      <w:proofErr w:type="spellStart"/>
      <w:r w:rsidR="00AE7C74" w:rsidRPr="00D22CE1">
        <w:rPr>
          <w:b/>
          <w:sz w:val="24"/>
          <w:szCs w:val="24"/>
        </w:rPr>
        <w:t>MěÚ</w:t>
      </w:r>
      <w:proofErr w:type="spellEnd"/>
      <w:r w:rsidR="00AE7C74" w:rsidRPr="00D22CE1">
        <w:rPr>
          <w:b/>
          <w:sz w:val="24"/>
          <w:szCs w:val="24"/>
        </w:rPr>
        <w:t xml:space="preserve"> Cheb</w:t>
      </w:r>
      <w:r>
        <w:rPr>
          <w:b/>
          <w:sz w:val="24"/>
          <w:szCs w:val="24"/>
        </w:rPr>
        <w:t>,</w:t>
      </w:r>
      <w:r w:rsidRPr="00A738C9">
        <w:rPr>
          <w:b/>
          <w:sz w:val="24"/>
          <w:szCs w:val="24"/>
        </w:rPr>
        <w:t xml:space="preserve"> </w:t>
      </w:r>
      <w:r>
        <w:rPr>
          <w:b/>
          <w:sz w:val="24"/>
          <w:szCs w:val="24"/>
        </w:rPr>
        <w:t>n</w:t>
      </w:r>
      <w:r w:rsidRPr="00D41A6B">
        <w:rPr>
          <w:b/>
          <w:sz w:val="24"/>
          <w:szCs w:val="24"/>
        </w:rPr>
        <w:t>áměstí</w:t>
      </w:r>
      <w:r>
        <w:rPr>
          <w:b/>
          <w:sz w:val="24"/>
          <w:szCs w:val="24"/>
        </w:rPr>
        <w:t xml:space="preserve"> </w:t>
      </w:r>
      <w:r w:rsidRPr="00D41A6B">
        <w:rPr>
          <w:b/>
          <w:sz w:val="24"/>
          <w:szCs w:val="24"/>
        </w:rPr>
        <w:t>Krále</w:t>
      </w:r>
      <w:r w:rsidRPr="00A738C9">
        <w:rPr>
          <w:b/>
          <w:sz w:val="24"/>
          <w:szCs w:val="24"/>
        </w:rPr>
        <w:t xml:space="preserve"> </w:t>
      </w:r>
      <w:r w:rsidRPr="00D41A6B">
        <w:rPr>
          <w:b/>
          <w:sz w:val="24"/>
          <w:szCs w:val="24"/>
        </w:rPr>
        <w:t>Jiřího z Poděbrad</w:t>
      </w:r>
      <w:r>
        <w:rPr>
          <w:b/>
          <w:sz w:val="24"/>
          <w:szCs w:val="24"/>
        </w:rPr>
        <w:t xml:space="preserve"> </w:t>
      </w:r>
      <w:r w:rsidR="00F06C49">
        <w:rPr>
          <w:b/>
          <w:sz w:val="24"/>
          <w:szCs w:val="24"/>
          <w:lang w:val="cs-CZ"/>
        </w:rPr>
        <w:t>1/</w:t>
      </w:r>
      <w:r w:rsidRPr="00D41A6B">
        <w:rPr>
          <w:b/>
          <w:sz w:val="24"/>
          <w:szCs w:val="24"/>
        </w:rPr>
        <w:t>14</w:t>
      </w:r>
      <w:r>
        <w:rPr>
          <w:b/>
          <w:sz w:val="24"/>
          <w:szCs w:val="24"/>
        </w:rPr>
        <w:t xml:space="preserve">, 350 </w:t>
      </w:r>
      <w:r w:rsidR="00F06C49">
        <w:rPr>
          <w:b/>
          <w:sz w:val="24"/>
          <w:szCs w:val="24"/>
          <w:lang w:val="cs-CZ"/>
        </w:rPr>
        <w:t>20</w:t>
      </w:r>
      <w:r>
        <w:rPr>
          <w:b/>
          <w:sz w:val="24"/>
          <w:szCs w:val="24"/>
        </w:rPr>
        <w:t xml:space="preserve"> Cheb</w:t>
      </w:r>
    </w:p>
    <w:p w:rsidR="00AE7C74" w:rsidRPr="00D41A6B" w:rsidRDefault="00377218" w:rsidP="00377218">
      <w:pPr>
        <w:pStyle w:val="Zkladntextodsazen2"/>
        <w:ind w:left="0"/>
        <w:rPr>
          <w:b/>
          <w:sz w:val="24"/>
          <w:szCs w:val="24"/>
        </w:rPr>
      </w:pPr>
      <w:r>
        <w:rPr>
          <w:b/>
          <w:sz w:val="24"/>
          <w:szCs w:val="24"/>
        </w:rPr>
        <w:t xml:space="preserve">               </w:t>
      </w:r>
      <w:r w:rsidR="001477BF">
        <w:rPr>
          <w:sz w:val="24"/>
          <w:szCs w:val="24"/>
        </w:rPr>
        <w:t>– adresa</w:t>
      </w:r>
      <w:r w:rsidR="00A44EA6">
        <w:rPr>
          <w:sz w:val="24"/>
          <w:szCs w:val="24"/>
        </w:rPr>
        <w:t xml:space="preserve"> </w:t>
      </w:r>
      <w:r w:rsidR="00AE7C74" w:rsidRPr="00D41A6B">
        <w:rPr>
          <w:sz w:val="24"/>
          <w:szCs w:val="24"/>
        </w:rPr>
        <w:t xml:space="preserve">zhotovitele: </w:t>
      </w:r>
      <w:r w:rsidR="00AE7C74" w:rsidRPr="00D41A6B">
        <w:rPr>
          <w:b/>
          <w:sz w:val="24"/>
          <w:szCs w:val="24"/>
        </w:rPr>
        <w:t>v záhlaví této smlouvy.</w:t>
      </w:r>
    </w:p>
    <w:p w:rsidR="00AE7C74" w:rsidRPr="00D41A6B" w:rsidRDefault="00AE7C74" w:rsidP="00AE7C74">
      <w:pPr>
        <w:pStyle w:val="Zkladntextodsazen2"/>
        <w:ind w:left="0"/>
        <w:rPr>
          <w:b/>
          <w:sz w:val="24"/>
          <w:szCs w:val="24"/>
        </w:rPr>
      </w:pPr>
    </w:p>
    <w:p w:rsidR="00AE7C74" w:rsidRPr="004A5312" w:rsidRDefault="00AE7C74" w:rsidP="00AE7C74">
      <w:pPr>
        <w:widowControl/>
        <w:numPr>
          <w:ilvl w:val="0"/>
          <w:numId w:val="7"/>
        </w:numPr>
        <w:tabs>
          <w:tab w:val="clear" w:pos="360"/>
          <w:tab w:val="num" w:pos="927"/>
        </w:tabs>
        <w:ind w:left="927"/>
        <w:jc w:val="both"/>
        <w:rPr>
          <w:sz w:val="24"/>
        </w:rPr>
      </w:pPr>
      <w:r w:rsidRPr="004A5312">
        <w:rPr>
          <w:sz w:val="24"/>
        </w:rPr>
        <w:t xml:space="preserve">Osobně – veškeré technické doklady, zápisy atd., vyplývající z vlastní technické realizace akce. Za objednatele i zhotovitele potvrdí převzetí kontaktní osoby, nebo jejich zástupci. </w:t>
      </w:r>
    </w:p>
    <w:p w:rsidR="00AE7C74" w:rsidRPr="004A5312" w:rsidRDefault="00AE7C74" w:rsidP="00AE7C74">
      <w:pPr>
        <w:widowControl/>
        <w:ind w:left="927"/>
        <w:jc w:val="both"/>
        <w:rPr>
          <w:sz w:val="24"/>
        </w:rPr>
      </w:pPr>
    </w:p>
    <w:p w:rsidR="00AE7C74" w:rsidRPr="0072654A" w:rsidRDefault="00AE7C74" w:rsidP="0072654A">
      <w:pPr>
        <w:widowControl/>
        <w:numPr>
          <w:ilvl w:val="0"/>
          <w:numId w:val="7"/>
        </w:numPr>
        <w:tabs>
          <w:tab w:val="clear" w:pos="360"/>
          <w:tab w:val="num" w:pos="927"/>
        </w:tabs>
        <w:spacing w:after="240"/>
        <w:ind w:left="927"/>
        <w:jc w:val="both"/>
        <w:rPr>
          <w:sz w:val="24"/>
        </w:rPr>
      </w:pPr>
      <w:r w:rsidRPr="004A5312">
        <w:rPr>
          <w:sz w:val="24"/>
          <w:szCs w:val="24"/>
        </w:rPr>
        <w:t>V případě doručování dokumentů se za řádně doručené považují též dokumenty doručené prostřednictvím datové schránky. Doručuje-li se způsobem podle zákona č. 300/2008 Sb., v platném znění,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w:t>
      </w:r>
      <w:r w:rsidR="0072654A">
        <w:rPr>
          <w:sz w:val="24"/>
          <w:szCs w:val="24"/>
        </w:rPr>
        <w:t xml:space="preserve"> dne, kdy byl dokument dodán do </w:t>
      </w:r>
      <w:r w:rsidRPr="004A5312">
        <w:rPr>
          <w:sz w:val="24"/>
          <w:szCs w:val="24"/>
        </w:rPr>
        <w:t>datové schránky, považuje se tento dokument za doručený posledním dnem této lhůty. Takovéto doručení dokumentu má stejné</w:t>
      </w:r>
      <w:r w:rsidR="0072654A">
        <w:rPr>
          <w:sz w:val="24"/>
          <w:szCs w:val="24"/>
        </w:rPr>
        <w:t xml:space="preserve"> právní účinky jako doručení do </w:t>
      </w:r>
      <w:r w:rsidRPr="004A5312">
        <w:rPr>
          <w:sz w:val="24"/>
          <w:szCs w:val="24"/>
        </w:rPr>
        <w:t>vlastních rukou.</w:t>
      </w:r>
    </w:p>
    <w:p w:rsidR="00AE7C74" w:rsidRPr="0072654A" w:rsidRDefault="00AE7C74" w:rsidP="00AE7C74">
      <w:pPr>
        <w:widowControl/>
        <w:numPr>
          <w:ilvl w:val="0"/>
          <w:numId w:val="6"/>
        </w:numPr>
        <w:tabs>
          <w:tab w:val="left" w:pos="567"/>
        </w:tabs>
        <w:ind w:left="567" w:hanging="567"/>
        <w:jc w:val="both"/>
        <w:rPr>
          <w:sz w:val="24"/>
        </w:rPr>
      </w:pPr>
      <w:r w:rsidRPr="004A5312">
        <w:rPr>
          <w:sz w:val="24"/>
        </w:rPr>
        <w:t xml:space="preserve">Smluvní strany se dohodly, že v případě změny sídla či místa podnikání, a tím i adresy pro doručování, budou neprodleně informovat druhou stranu. </w:t>
      </w:r>
    </w:p>
    <w:p w:rsidR="00B41A9C" w:rsidRPr="00950304" w:rsidRDefault="00B41A9C" w:rsidP="00AE7C74">
      <w:pPr>
        <w:widowControl/>
        <w:jc w:val="center"/>
        <w:rPr>
          <w:b/>
          <w:sz w:val="24"/>
        </w:rPr>
      </w:pPr>
    </w:p>
    <w:p w:rsidR="00AE7C74" w:rsidRPr="00950304" w:rsidRDefault="00AE7C74" w:rsidP="00AE7C74">
      <w:pPr>
        <w:widowControl/>
        <w:jc w:val="center"/>
        <w:rPr>
          <w:b/>
          <w:sz w:val="24"/>
        </w:rPr>
      </w:pPr>
      <w:r w:rsidRPr="00950304">
        <w:rPr>
          <w:b/>
          <w:sz w:val="24"/>
        </w:rPr>
        <w:t>X.</w:t>
      </w:r>
    </w:p>
    <w:p w:rsidR="00AE7C74" w:rsidRPr="00832F0F" w:rsidRDefault="00AE7C74" w:rsidP="00AE7C74">
      <w:pPr>
        <w:pStyle w:val="Nadpis1"/>
        <w:widowControl/>
        <w:rPr>
          <w:rFonts w:ascii="Times New Roman" w:hAnsi="Times New Roman"/>
          <w:sz w:val="28"/>
          <w:szCs w:val="28"/>
          <w:lang w:val="cs-CZ"/>
        </w:rPr>
      </w:pPr>
      <w:r w:rsidRPr="00950304">
        <w:rPr>
          <w:rFonts w:ascii="Times New Roman" w:hAnsi="Times New Roman"/>
          <w:sz w:val="28"/>
          <w:szCs w:val="28"/>
        </w:rPr>
        <w:t>Právní vady předmětu plnění</w:t>
      </w:r>
      <w:r w:rsidR="00832F0F" w:rsidRPr="00950304">
        <w:rPr>
          <w:rFonts w:ascii="Times New Roman" w:hAnsi="Times New Roman"/>
          <w:sz w:val="28"/>
          <w:szCs w:val="28"/>
          <w:lang w:val="cs-CZ"/>
        </w:rPr>
        <w:t xml:space="preserve">, autorská </w:t>
      </w:r>
      <w:r w:rsidR="00832F0F" w:rsidRPr="00D93FDF">
        <w:rPr>
          <w:rFonts w:ascii="Times New Roman" w:hAnsi="Times New Roman"/>
          <w:sz w:val="28"/>
          <w:szCs w:val="28"/>
          <w:lang w:val="cs-CZ"/>
        </w:rPr>
        <w:t>práva</w:t>
      </w:r>
    </w:p>
    <w:p w:rsidR="00AE7C74" w:rsidRPr="004A5312" w:rsidRDefault="00AE7C74" w:rsidP="00AE7C74">
      <w:pPr>
        <w:numPr>
          <w:ilvl w:val="0"/>
          <w:numId w:val="15"/>
        </w:numPr>
        <w:ind w:left="567" w:hanging="567"/>
        <w:jc w:val="both"/>
        <w:rPr>
          <w:iCs/>
          <w:sz w:val="24"/>
          <w:szCs w:val="24"/>
        </w:rPr>
      </w:pPr>
      <w:r w:rsidRPr="004A5312">
        <w:rPr>
          <w:iCs/>
          <w:sz w:val="24"/>
          <w:szCs w:val="24"/>
        </w:rPr>
        <w:t>Zhotovitel prohlašuje, že předmět plnění není chráněn právem z průmyslového nebo jiného duševního vlastnictví třetí osobou, čímž je objedn</w:t>
      </w:r>
      <w:r w:rsidR="00A329A3">
        <w:rPr>
          <w:iCs/>
          <w:sz w:val="24"/>
          <w:szCs w:val="24"/>
        </w:rPr>
        <w:t>atel oprávněn o jeho převzetí a </w:t>
      </w:r>
      <w:r w:rsidRPr="004A5312">
        <w:rPr>
          <w:iCs/>
          <w:sz w:val="24"/>
          <w:szCs w:val="24"/>
        </w:rPr>
        <w:t xml:space="preserve">zaplacení užívat jej pro účely vyplývající z této smlouvy a nakládat s ním jako </w:t>
      </w:r>
      <w:r w:rsidRPr="004A5312">
        <w:rPr>
          <w:iCs/>
          <w:sz w:val="24"/>
          <w:szCs w:val="24"/>
        </w:rPr>
        <w:lastRenderedPageBreak/>
        <w:t>s vlastním.</w:t>
      </w:r>
    </w:p>
    <w:p w:rsidR="00AE7C74" w:rsidRPr="004A5312" w:rsidRDefault="00AE7C74" w:rsidP="00AE7C74">
      <w:pPr>
        <w:ind w:left="567"/>
        <w:jc w:val="both"/>
        <w:rPr>
          <w:iCs/>
          <w:sz w:val="24"/>
          <w:szCs w:val="24"/>
        </w:rPr>
      </w:pPr>
    </w:p>
    <w:p w:rsidR="00AE7C74" w:rsidRPr="0088403A" w:rsidRDefault="00AE7C74" w:rsidP="00AE7C74">
      <w:pPr>
        <w:numPr>
          <w:ilvl w:val="0"/>
          <w:numId w:val="15"/>
        </w:numPr>
        <w:ind w:left="567" w:hanging="567"/>
        <w:jc w:val="both"/>
        <w:rPr>
          <w:iCs/>
          <w:sz w:val="24"/>
          <w:szCs w:val="24"/>
        </w:rPr>
      </w:pPr>
      <w:r w:rsidRPr="004A5312">
        <w:rPr>
          <w:iCs/>
          <w:sz w:val="24"/>
          <w:szCs w:val="24"/>
        </w:rPr>
        <w:t xml:space="preserve">Vlastnické právo k dílu přechází na objednatele okamžikem zaplacení ceny. Touto smlouvou poskytuje zhotovitel objednateli oprávnění dílo užít a zcela nebo zčásti poskytnout třetí osobě. Licence poskytovaná touto smlouvou se poskytuje jako licence výhradní. Územní rozsah licence není omezen, tj. objednatel je oprávněn dílo libovolně užít kdekoliv v dané zemi i mimo ni. Objednatel je oprávněn k pořízení rozmnoženin díla přímých i nepřímých, trvalých i dočasných, vcelku nebo zčásti, jakýmikoli </w:t>
      </w:r>
      <w:r w:rsidRPr="0088403A">
        <w:rPr>
          <w:iCs/>
          <w:sz w:val="24"/>
          <w:szCs w:val="24"/>
        </w:rPr>
        <w:t>prostředky a v jakékoli formě i měřítku, a pokud jde o rozmnoženiny v elektronické formě, jak ve spojení on-lin</w:t>
      </w:r>
      <w:r w:rsidR="00201A67" w:rsidRPr="0088403A">
        <w:rPr>
          <w:iCs/>
          <w:sz w:val="24"/>
          <w:szCs w:val="24"/>
        </w:rPr>
        <w:t xml:space="preserve">e, tak i off-line. Objednatel se zhotovitelem </w:t>
      </w:r>
      <w:r w:rsidRPr="0088403A">
        <w:rPr>
          <w:iCs/>
          <w:sz w:val="24"/>
          <w:szCs w:val="24"/>
        </w:rPr>
        <w:t xml:space="preserve">ujednali, že </w:t>
      </w:r>
      <w:r w:rsidR="00201A67" w:rsidRPr="0088403A">
        <w:rPr>
          <w:iCs/>
          <w:sz w:val="24"/>
          <w:szCs w:val="24"/>
        </w:rPr>
        <w:t>zhotovitel</w:t>
      </w:r>
      <w:r w:rsidRPr="0088403A">
        <w:rPr>
          <w:iCs/>
          <w:sz w:val="24"/>
          <w:szCs w:val="24"/>
        </w:rPr>
        <w:t xml:space="preserve"> nemůže dílo vytvořené na základě této smlouvy užít a poskytnout licenci třetí osobě, bez předchozího písemného souhlasu objednatele.</w:t>
      </w:r>
    </w:p>
    <w:p w:rsidR="00AE7C74" w:rsidRPr="004A5312" w:rsidRDefault="00AE7C74" w:rsidP="00AE7C74">
      <w:pPr>
        <w:ind w:left="567"/>
        <w:jc w:val="both"/>
        <w:rPr>
          <w:iCs/>
          <w:sz w:val="24"/>
          <w:szCs w:val="24"/>
        </w:rPr>
      </w:pPr>
    </w:p>
    <w:p w:rsidR="00AE7C74" w:rsidRDefault="00AE7C74" w:rsidP="00AE7C74">
      <w:pPr>
        <w:numPr>
          <w:ilvl w:val="0"/>
          <w:numId w:val="15"/>
        </w:numPr>
        <w:ind w:left="567" w:hanging="567"/>
        <w:jc w:val="both"/>
        <w:rPr>
          <w:iCs/>
          <w:sz w:val="24"/>
          <w:szCs w:val="24"/>
        </w:rPr>
      </w:pPr>
      <w:r w:rsidRPr="004A5312">
        <w:rPr>
          <w:iCs/>
          <w:sz w:val="24"/>
          <w:szCs w:val="24"/>
        </w:rPr>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poté, kdy se o ní dozví.</w:t>
      </w:r>
    </w:p>
    <w:p w:rsidR="00B22400" w:rsidRDefault="00B22400" w:rsidP="000A14C6">
      <w:pPr>
        <w:rPr>
          <w:iCs/>
          <w:sz w:val="24"/>
          <w:szCs w:val="24"/>
        </w:rPr>
      </w:pPr>
    </w:p>
    <w:p w:rsidR="00AE7C74" w:rsidRPr="00B22400" w:rsidRDefault="00AE7C74" w:rsidP="00AE7C74">
      <w:pPr>
        <w:widowControl/>
        <w:jc w:val="center"/>
        <w:rPr>
          <w:b/>
          <w:color w:val="0000FF"/>
          <w:sz w:val="24"/>
        </w:rPr>
      </w:pPr>
      <w:r w:rsidRPr="00FB0498">
        <w:rPr>
          <w:b/>
          <w:sz w:val="24"/>
        </w:rPr>
        <w:t>X</w:t>
      </w:r>
      <w:r w:rsidR="00A90CFA" w:rsidRPr="00FB0498">
        <w:rPr>
          <w:b/>
          <w:sz w:val="24"/>
        </w:rPr>
        <w:t>I</w:t>
      </w:r>
      <w:r w:rsidRPr="00FB0498">
        <w:rPr>
          <w:b/>
          <w:sz w:val="24"/>
        </w:rPr>
        <w:t>.</w:t>
      </w:r>
      <w:r w:rsidRPr="00B22400">
        <w:rPr>
          <w:b/>
          <w:color w:val="0000FF"/>
          <w:sz w:val="24"/>
        </w:rPr>
        <w:t xml:space="preserve"> </w:t>
      </w:r>
    </w:p>
    <w:p w:rsidR="00AE7C74" w:rsidRPr="004A5312" w:rsidRDefault="00AE7C74" w:rsidP="00AE7C74">
      <w:pPr>
        <w:pStyle w:val="Nadpis1"/>
        <w:widowControl/>
        <w:rPr>
          <w:rFonts w:ascii="Times New Roman" w:hAnsi="Times New Roman"/>
          <w:sz w:val="28"/>
          <w:szCs w:val="28"/>
        </w:rPr>
      </w:pPr>
      <w:r w:rsidRPr="004A5312">
        <w:rPr>
          <w:rFonts w:ascii="Times New Roman" w:hAnsi="Times New Roman"/>
          <w:sz w:val="28"/>
          <w:szCs w:val="28"/>
        </w:rPr>
        <w:t>Nebezpečí škody na věci a přechod vlastnického práva</w:t>
      </w:r>
    </w:p>
    <w:p w:rsidR="0065717B" w:rsidRDefault="00AE7C74" w:rsidP="00686159">
      <w:pPr>
        <w:numPr>
          <w:ilvl w:val="0"/>
          <w:numId w:val="27"/>
        </w:numPr>
        <w:ind w:left="567" w:hanging="567"/>
        <w:jc w:val="both"/>
        <w:rPr>
          <w:iCs/>
          <w:sz w:val="24"/>
          <w:szCs w:val="24"/>
        </w:rPr>
      </w:pPr>
      <w:r w:rsidRPr="004A5312">
        <w:rPr>
          <w:iCs/>
          <w:sz w:val="24"/>
          <w:szCs w:val="24"/>
        </w:rPr>
        <w:t>Veškeré věci, podklady a další doklady, které byly obj</w:t>
      </w:r>
      <w:r w:rsidR="00A329A3">
        <w:rPr>
          <w:iCs/>
          <w:sz w:val="24"/>
          <w:szCs w:val="24"/>
        </w:rPr>
        <w:t>ednatelem zhotoviteli předány a </w:t>
      </w:r>
      <w:r w:rsidRPr="004A5312">
        <w:rPr>
          <w:iCs/>
          <w:sz w:val="24"/>
          <w:szCs w:val="24"/>
        </w:rPr>
        <w:t xml:space="preserve">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w:t>
      </w:r>
      <w:r w:rsidR="00115C48" w:rsidRPr="004A5312">
        <w:rPr>
          <w:iCs/>
          <w:sz w:val="24"/>
          <w:szCs w:val="24"/>
        </w:rPr>
        <w:t>těch, které</w:t>
      </w:r>
      <w:r w:rsidRPr="004A5312">
        <w:rPr>
          <w:iCs/>
          <w:sz w:val="24"/>
          <w:szCs w:val="24"/>
        </w:rPr>
        <w:t xml:space="preserve"> prokazatelně a oprávněně spotřeboval k naplnění svých závazků z této smlouvy.</w:t>
      </w:r>
    </w:p>
    <w:p w:rsidR="00AE7C74" w:rsidRPr="0072654A" w:rsidRDefault="00AE7C74" w:rsidP="00AE7C74">
      <w:pPr>
        <w:pStyle w:val="Zkladntext"/>
        <w:tabs>
          <w:tab w:val="clear" w:pos="1985"/>
          <w:tab w:val="num" w:pos="360"/>
        </w:tabs>
        <w:spacing w:line="280" w:lineRule="exact"/>
        <w:ind w:left="357" w:hanging="357"/>
        <w:jc w:val="both"/>
        <w:rPr>
          <w:sz w:val="24"/>
          <w:szCs w:val="24"/>
          <w:lang w:val="cs-CZ"/>
        </w:rPr>
      </w:pPr>
    </w:p>
    <w:p w:rsidR="00AE7C74" w:rsidRPr="00FB79CB" w:rsidRDefault="00AE7C74" w:rsidP="00AE7C74">
      <w:pPr>
        <w:widowControl/>
        <w:jc w:val="center"/>
        <w:rPr>
          <w:b/>
          <w:sz w:val="24"/>
        </w:rPr>
      </w:pPr>
      <w:r w:rsidRPr="00FB79CB">
        <w:rPr>
          <w:b/>
          <w:sz w:val="24"/>
        </w:rPr>
        <w:t>X</w:t>
      </w:r>
      <w:r w:rsidR="00A90CFA" w:rsidRPr="00FB79CB">
        <w:rPr>
          <w:b/>
          <w:sz w:val="24"/>
        </w:rPr>
        <w:t>I</w:t>
      </w:r>
      <w:r w:rsidRPr="00FB79CB">
        <w:rPr>
          <w:b/>
          <w:sz w:val="24"/>
        </w:rPr>
        <w:t xml:space="preserve">I. </w:t>
      </w:r>
    </w:p>
    <w:p w:rsidR="00AE7C74" w:rsidRPr="004A5312" w:rsidRDefault="00AE7C74" w:rsidP="00AE7C74">
      <w:pPr>
        <w:pStyle w:val="Nadpis1"/>
        <w:widowControl/>
        <w:rPr>
          <w:rFonts w:ascii="Times New Roman" w:hAnsi="Times New Roman"/>
          <w:sz w:val="28"/>
          <w:szCs w:val="28"/>
        </w:rPr>
      </w:pPr>
      <w:r w:rsidRPr="004A5312">
        <w:rPr>
          <w:rFonts w:ascii="Times New Roman" w:hAnsi="Times New Roman"/>
          <w:sz w:val="28"/>
          <w:szCs w:val="28"/>
        </w:rPr>
        <w:t>Pojištění</w:t>
      </w:r>
    </w:p>
    <w:p w:rsidR="0065717B" w:rsidRPr="00686159" w:rsidRDefault="00412D38" w:rsidP="00A329A3">
      <w:pPr>
        <w:pStyle w:val="Odstavecseseznamem"/>
        <w:widowControl/>
        <w:numPr>
          <w:ilvl w:val="0"/>
          <w:numId w:val="28"/>
        </w:numPr>
        <w:ind w:left="567" w:hanging="567"/>
        <w:jc w:val="both"/>
        <w:rPr>
          <w:iCs/>
          <w:sz w:val="24"/>
          <w:szCs w:val="24"/>
        </w:rPr>
      </w:pPr>
      <w:r w:rsidRPr="00686159">
        <w:rPr>
          <w:iCs/>
          <w:sz w:val="24"/>
          <w:szCs w:val="24"/>
        </w:rPr>
        <w:t xml:space="preserve">Zhotovitel prohlašuje, že je pojištěn pro provádění díla, pojistnou smlouvou pro případ pojistné události související s prováděním díla, a to zejména a minimálně v rozsahu: </w:t>
      </w:r>
    </w:p>
    <w:p w:rsidR="00FB79CB" w:rsidRDefault="00AE7C74" w:rsidP="0078231F">
      <w:pPr>
        <w:widowControl/>
        <w:ind w:left="567"/>
        <w:jc w:val="both"/>
        <w:rPr>
          <w:b/>
          <w:sz w:val="24"/>
        </w:rPr>
      </w:pPr>
      <w:r w:rsidRPr="004A5312">
        <w:rPr>
          <w:iCs/>
          <w:sz w:val="24"/>
          <w:szCs w:val="24"/>
        </w:rPr>
        <w:t xml:space="preserve">pojištění odpovědnosti za škody způsobené činností zhotovitele při provádění díla, a to na hodnotu pojistné události minimálně </w:t>
      </w:r>
      <w:r w:rsidR="0078231F" w:rsidRPr="0078231F">
        <w:rPr>
          <w:iCs/>
          <w:sz w:val="24"/>
          <w:szCs w:val="24"/>
        </w:rPr>
        <w:t xml:space="preserve">ve výši ceny díla sjednané ve smlouvě. </w:t>
      </w:r>
    </w:p>
    <w:p w:rsidR="00BC7103" w:rsidRDefault="00BC7103" w:rsidP="0072654A">
      <w:pPr>
        <w:widowControl/>
        <w:rPr>
          <w:b/>
          <w:sz w:val="24"/>
        </w:rPr>
      </w:pPr>
    </w:p>
    <w:p w:rsidR="00FA44F6" w:rsidRPr="00FA44F6" w:rsidRDefault="00FA44F6" w:rsidP="00FA44F6">
      <w:pPr>
        <w:widowControl/>
        <w:jc w:val="center"/>
        <w:rPr>
          <w:rFonts w:eastAsia="Calibri"/>
          <w:b/>
          <w:sz w:val="24"/>
          <w:szCs w:val="22"/>
          <w:lang w:eastAsia="en-US"/>
        </w:rPr>
      </w:pPr>
      <w:r w:rsidRPr="00FA44F6">
        <w:rPr>
          <w:rFonts w:eastAsia="Calibri"/>
          <w:b/>
          <w:sz w:val="24"/>
          <w:szCs w:val="22"/>
          <w:lang w:eastAsia="en-US"/>
        </w:rPr>
        <w:t>XIII.</w:t>
      </w:r>
    </w:p>
    <w:p w:rsidR="00FA44F6" w:rsidRPr="00832F0F" w:rsidRDefault="00FA44F6" w:rsidP="00FA44F6">
      <w:pPr>
        <w:widowControl/>
        <w:jc w:val="center"/>
        <w:rPr>
          <w:rFonts w:eastAsia="Calibri"/>
          <w:b/>
          <w:sz w:val="28"/>
          <w:szCs w:val="28"/>
          <w:lang w:eastAsia="en-US"/>
        </w:rPr>
      </w:pPr>
      <w:r w:rsidRPr="00832F0F">
        <w:rPr>
          <w:rFonts w:eastAsia="Calibri"/>
          <w:b/>
          <w:sz w:val="28"/>
          <w:szCs w:val="28"/>
          <w:lang w:eastAsia="en-US"/>
        </w:rPr>
        <w:t>Závěrečná ustanovení</w:t>
      </w:r>
    </w:p>
    <w:p w:rsidR="00FA44F6" w:rsidRPr="00950304" w:rsidRDefault="00FA44F6" w:rsidP="00950304">
      <w:pPr>
        <w:pStyle w:val="Odstavecseseznamem"/>
        <w:widowControl/>
        <w:numPr>
          <w:ilvl w:val="0"/>
          <w:numId w:val="43"/>
        </w:numPr>
        <w:ind w:left="567" w:hanging="567"/>
        <w:jc w:val="both"/>
        <w:rPr>
          <w:rFonts w:eastAsia="Calibri"/>
          <w:sz w:val="24"/>
          <w:szCs w:val="24"/>
          <w:lang w:eastAsia="en-US"/>
        </w:rPr>
      </w:pPr>
      <w:r w:rsidRPr="00950304">
        <w:rPr>
          <w:rFonts w:eastAsia="Calibri"/>
          <w:sz w:val="24"/>
          <w:szCs w:val="24"/>
          <w:lang w:eastAsia="en-US"/>
        </w:rPr>
        <w:t>Tato smlouva nabývá účinnosti nejdříve dnem uveřejnění prostřednictvím registru smluv dle zákona č. 340/2015 Sb., o zvláštních podmínkách účinnosti některých smluv, uveřejňování těchto smluv a o registru smluv. Objednatel se zavazuje realizovat zveřejnění této smlouvy v předmětném registru v souladu s uvedeným zákonem.</w:t>
      </w:r>
    </w:p>
    <w:p w:rsidR="00FA44F6" w:rsidRPr="00950304" w:rsidRDefault="00FA44F6" w:rsidP="00950304">
      <w:pPr>
        <w:widowControl/>
        <w:ind w:left="567" w:hanging="567"/>
        <w:jc w:val="both"/>
        <w:rPr>
          <w:rFonts w:eastAsia="Calibri"/>
          <w:sz w:val="24"/>
          <w:szCs w:val="24"/>
          <w:lang w:eastAsia="en-US"/>
        </w:rPr>
      </w:pPr>
    </w:p>
    <w:p w:rsidR="00FA44F6" w:rsidRPr="00950304" w:rsidRDefault="00FA44F6" w:rsidP="00950304">
      <w:pPr>
        <w:pStyle w:val="Odstavecseseznamem"/>
        <w:widowControl/>
        <w:numPr>
          <w:ilvl w:val="0"/>
          <w:numId w:val="43"/>
        </w:numPr>
        <w:ind w:left="567" w:hanging="567"/>
        <w:jc w:val="both"/>
        <w:rPr>
          <w:rFonts w:eastAsia="Calibri"/>
          <w:sz w:val="24"/>
          <w:szCs w:val="24"/>
          <w:lang w:eastAsia="en-US"/>
        </w:rPr>
      </w:pPr>
      <w:r w:rsidRPr="0088403A">
        <w:rPr>
          <w:rFonts w:eastAsia="Calibri"/>
          <w:sz w:val="24"/>
          <w:szCs w:val="24"/>
          <w:lang w:eastAsia="en-US"/>
        </w:rPr>
        <w:t>Smlouva je vyhotovena v</w:t>
      </w:r>
      <w:r w:rsidR="008B7962" w:rsidRPr="0088403A">
        <w:rPr>
          <w:rFonts w:eastAsia="Calibri"/>
          <w:sz w:val="24"/>
          <w:szCs w:val="24"/>
          <w:lang w:eastAsia="en-US"/>
        </w:rPr>
        <w:t>e</w:t>
      </w:r>
      <w:r w:rsidRPr="0088403A">
        <w:rPr>
          <w:rFonts w:eastAsia="Calibri"/>
          <w:sz w:val="24"/>
          <w:szCs w:val="24"/>
          <w:lang w:eastAsia="en-US"/>
        </w:rPr>
        <w:t xml:space="preserve"> </w:t>
      </w:r>
      <w:r w:rsidR="008B7962" w:rsidRPr="0088403A">
        <w:rPr>
          <w:rFonts w:eastAsia="Calibri"/>
          <w:sz w:val="24"/>
          <w:szCs w:val="24"/>
          <w:lang w:eastAsia="en-US"/>
        </w:rPr>
        <w:t>3</w:t>
      </w:r>
      <w:r w:rsidRPr="0088403A">
        <w:rPr>
          <w:rFonts w:eastAsia="Calibri"/>
          <w:sz w:val="24"/>
          <w:szCs w:val="24"/>
          <w:lang w:eastAsia="en-US"/>
        </w:rPr>
        <w:t xml:space="preserve"> stejnopisech, z nichž zhotovitel obdrží </w:t>
      </w:r>
      <w:r w:rsidR="005A0297" w:rsidRPr="0088403A">
        <w:rPr>
          <w:rFonts w:eastAsia="Calibri"/>
          <w:sz w:val="24"/>
          <w:szCs w:val="24"/>
          <w:lang w:eastAsia="en-US"/>
        </w:rPr>
        <w:t>jeden</w:t>
      </w:r>
      <w:r w:rsidRPr="0088403A">
        <w:rPr>
          <w:rFonts w:eastAsia="Calibri"/>
          <w:sz w:val="24"/>
          <w:szCs w:val="24"/>
          <w:lang w:eastAsia="en-US"/>
        </w:rPr>
        <w:t xml:space="preserve"> výtisk. Každý</w:t>
      </w:r>
      <w:r w:rsidRPr="00950304">
        <w:rPr>
          <w:rFonts w:eastAsia="Calibri"/>
          <w:sz w:val="24"/>
          <w:szCs w:val="24"/>
          <w:lang w:eastAsia="en-US"/>
        </w:rPr>
        <w:t xml:space="preserve"> stejnopis má právní sílu originálu.</w:t>
      </w:r>
    </w:p>
    <w:p w:rsidR="00FA44F6" w:rsidRPr="00950304" w:rsidRDefault="00FA44F6" w:rsidP="00950304">
      <w:pPr>
        <w:widowControl/>
        <w:ind w:left="567" w:hanging="567"/>
        <w:jc w:val="both"/>
        <w:rPr>
          <w:rFonts w:eastAsia="Calibri"/>
          <w:sz w:val="24"/>
          <w:szCs w:val="24"/>
          <w:lang w:eastAsia="en-US"/>
        </w:rPr>
      </w:pPr>
    </w:p>
    <w:p w:rsidR="00FA44F6" w:rsidRPr="00950304" w:rsidRDefault="00FA44F6" w:rsidP="00950304">
      <w:pPr>
        <w:pStyle w:val="Odstavecseseznamem"/>
        <w:widowControl/>
        <w:numPr>
          <w:ilvl w:val="0"/>
          <w:numId w:val="43"/>
        </w:numPr>
        <w:ind w:left="567" w:hanging="567"/>
        <w:jc w:val="both"/>
        <w:rPr>
          <w:rFonts w:eastAsia="Calibri"/>
          <w:sz w:val="24"/>
          <w:szCs w:val="24"/>
          <w:lang w:eastAsia="en-US"/>
        </w:rPr>
      </w:pPr>
      <w:r w:rsidRPr="00950304">
        <w:rPr>
          <w:rFonts w:eastAsia="Calibri"/>
          <w:sz w:val="24"/>
          <w:szCs w:val="24"/>
          <w:lang w:eastAsia="en-US"/>
        </w:rPr>
        <w:t>V případě neplatnosti nebo neúčinnosti některého ustanovení této smlouvy nebudou dotčena ostatní ustanovení smlouvy.</w:t>
      </w:r>
    </w:p>
    <w:p w:rsidR="00FA44F6" w:rsidRPr="00950304" w:rsidRDefault="00FA44F6" w:rsidP="00950304">
      <w:pPr>
        <w:widowControl/>
        <w:ind w:left="567" w:hanging="567"/>
        <w:rPr>
          <w:rFonts w:eastAsia="Calibri"/>
          <w:sz w:val="24"/>
          <w:szCs w:val="24"/>
          <w:lang w:eastAsia="en-US"/>
        </w:rPr>
      </w:pPr>
    </w:p>
    <w:p w:rsidR="00FA44F6" w:rsidRPr="0072654A" w:rsidRDefault="005D47B5" w:rsidP="0072654A">
      <w:pPr>
        <w:widowControl/>
        <w:numPr>
          <w:ilvl w:val="0"/>
          <w:numId w:val="43"/>
        </w:numPr>
        <w:spacing w:after="240"/>
        <w:ind w:left="567" w:hanging="567"/>
        <w:jc w:val="both"/>
        <w:rPr>
          <w:sz w:val="24"/>
          <w:szCs w:val="24"/>
        </w:rPr>
      </w:pPr>
      <w:r>
        <w:rPr>
          <w:sz w:val="24"/>
          <w:szCs w:val="24"/>
        </w:rPr>
        <w:t xml:space="preserve">Tato smlouva je uzavřena v souladu s ustanovením článku VI. odst. 1 </w:t>
      </w:r>
      <w:r w:rsidRPr="005D47B5">
        <w:rPr>
          <w:sz w:val="24"/>
          <w:szCs w:val="24"/>
        </w:rPr>
        <w:t>písm</w:t>
      </w:r>
      <w:r w:rsidRPr="00BC7103">
        <w:rPr>
          <w:sz w:val="24"/>
          <w:szCs w:val="24"/>
        </w:rPr>
        <w:t>. b)</w:t>
      </w:r>
      <w:r>
        <w:rPr>
          <w:sz w:val="24"/>
          <w:szCs w:val="24"/>
        </w:rPr>
        <w:t xml:space="preserve"> směrnice č. 30/2016, o zadávání veřejných zakázek městem Cheb a právnickými osobami </w:t>
      </w:r>
      <w:r>
        <w:rPr>
          <w:sz w:val="24"/>
          <w:szCs w:val="24"/>
        </w:rPr>
        <w:lastRenderedPageBreak/>
        <w:t xml:space="preserve">zřízenými nebo založenými městem Cheb, schválené </w:t>
      </w:r>
      <w:r>
        <w:rPr>
          <w:bCs/>
          <w:sz w:val="24"/>
          <w:szCs w:val="24"/>
        </w:rPr>
        <w:t>usnesením Rady města Chebu č. RM 445/17/2016</w:t>
      </w:r>
      <w:r>
        <w:rPr>
          <w:sz w:val="24"/>
          <w:szCs w:val="24"/>
        </w:rPr>
        <w:t>.</w:t>
      </w:r>
    </w:p>
    <w:p w:rsidR="00FA44F6" w:rsidRPr="00950304" w:rsidRDefault="00FA44F6" w:rsidP="00950304">
      <w:pPr>
        <w:pStyle w:val="Odstavecseseznamem"/>
        <w:widowControl/>
        <w:numPr>
          <w:ilvl w:val="0"/>
          <w:numId w:val="43"/>
        </w:numPr>
        <w:ind w:left="567" w:hanging="567"/>
        <w:jc w:val="both"/>
        <w:rPr>
          <w:rFonts w:eastAsia="Calibri"/>
          <w:sz w:val="24"/>
          <w:szCs w:val="24"/>
          <w:lang w:eastAsia="en-US"/>
        </w:rPr>
      </w:pPr>
      <w:r w:rsidRPr="00950304">
        <w:rPr>
          <w:rFonts w:eastAsia="Calibri"/>
          <w:sz w:val="24"/>
          <w:szCs w:val="24"/>
          <w:lang w:eastAsia="en-US"/>
        </w:rPr>
        <w:t>Tuto smlouvu lze měnit, doplňovat a upřesňovat pouze oboustranně odsouhlasenými, písemnými a průběžně číslovanými dodatky, podepsanými oprávněnými zástupci obou smluvních stran. K jakýmkoli ústním ujednáním se nepřihlíží.</w:t>
      </w:r>
    </w:p>
    <w:p w:rsidR="00FA44F6" w:rsidRPr="00950304" w:rsidRDefault="00FA44F6" w:rsidP="0072654A">
      <w:pPr>
        <w:widowControl/>
        <w:jc w:val="both"/>
        <w:rPr>
          <w:rFonts w:eastAsia="Calibri"/>
          <w:sz w:val="24"/>
          <w:szCs w:val="24"/>
          <w:lang w:eastAsia="en-US"/>
        </w:rPr>
      </w:pPr>
    </w:p>
    <w:p w:rsidR="008B7962" w:rsidRDefault="00FA44F6" w:rsidP="008B7962">
      <w:pPr>
        <w:pStyle w:val="Odstavecseseznamem"/>
        <w:widowControl/>
        <w:numPr>
          <w:ilvl w:val="0"/>
          <w:numId w:val="43"/>
        </w:numPr>
        <w:spacing w:after="240"/>
        <w:ind w:left="567" w:hanging="567"/>
        <w:jc w:val="both"/>
        <w:rPr>
          <w:rFonts w:eastAsia="Calibri"/>
          <w:sz w:val="24"/>
          <w:szCs w:val="24"/>
          <w:lang w:eastAsia="en-US"/>
        </w:rPr>
      </w:pPr>
      <w:r w:rsidRPr="00950304">
        <w:rPr>
          <w:rFonts w:eastAsia="Calibri"/>
          <w:sz w:val="24"/>
          <w:szCs w:val="24"/>
          <w:lang w:eastAsia="en-US"/>
        </w:rPr>
        <w:t>Smluvní strany výslovně prohlašují, že jsou k právnímu jednání zcela svéprávné, že tato smlouva je projevem jejich pravé, určité a svobodné vůle a že si tuto smlouvu podrobně přečetly, zcela jednoznačně porozuměly jejímu obsahu, proti kterému nemají žádných výhrad, uzavírají ji dobrovolně, nikoliv v tísni, pod nátlakem nebo za nápadně jednostranně nevýhodných podmínek a takto ji podepisují.</w:t>
      </w:r>
    </w:p>
    <w:p w:rsidR="008B7962" w:rsidRPr="008B7962" w:rsidRDefault="008B7962" w:rsidP="008B7962">
      <w:pPr>
        <w:pStyle w:val="Odstavecseseznamem"/>
        <w:widowControl/>
        <w:spacing w:after="240"/>
        <w:ind w:left="567"/>
        <w:jc w:val="both"/>
        <w:rPr>
          <w:rFonts w:eastAsia="Calibri"/>
          <w:sz w:val="24"/>
          <w:szCs w:val="24"/>
          <w:lang w:eastAsia="en-US"/>
        </w:rPr>
      </w:pPr>
    </w:p>
    <w:p w:rsidR="00FA44F6" w:rsidRPr="00950304" w:rsidRDefault="00FA44F6" w:rsidP="008B7962">
      <w:pPr>
        <w:pStyle w:val="Odstavecseseznamem"/>
        <w:widowControl/>
        <w:numPr>
          <w:ilvl w:val="0"/>
          <w:numId w:val="43"/>
        </w:numPr>
        <w:spacing w:before="240"/>
        <w:ind w:left="567" w:hanging="567"/>
        <w:jc w:val="both"/>
        <w:rPr>
          <w:rFonts w:eastAsia="Calibri"/>
          <w:sz w:val="24"/>
          <w:szCs w:val="24"/>
          <w:lang w:eastAsia="en-US"/>
        </w:rPr>
      </w:pPr>
      <w:r w:rsidRPr="00950304">
        <w:rPr>
          <w:rFonts w:eastAsia="Calibri"/>
          <w:sz w:val="24"/>
          <w:szCs w:val="24"/>
          <w:lang w:eastAsia="en-US"/>
        </w:rPr>
        <w:t>Smluvní strany ujednaly, v souladu s ustanovením § 89a zákona č. 99/1963 Sb., občanský soudní řád, v platném znění, že v případě jejich sporu, který by byl řešen soudní cestou, je místně příslušným soudem místně příslušný soud objednatele.</w:t>
      </w:r>
    </w:p>
    <w:p w:rsidR="00950304" w:rsidRPr="0088403A" w:rsidRDefault="00950304" w:rsidP="00950304">
      <w:pPr>
        <w:pStyle w:val="Zkladntext"/>
        <w:numPr>
          <w:ilvl w:val="0"/>
          <w:numId w:val="43"/>
        </w:numPr>
        <w:spacing w:before="240"/>
        <w:ind w:left="567" w:hanging="567"/>
        <w:jc w:val="both"/>
        <w:rPr>
          <w:sz w:val="24"/>
          <w:szCs w:val="24"/>
        </w:rPr>
      </w:pPr>
      <w:r w:rsidRPr="0088403A">
        <w:rPr>
          <w:sz w:val="24"/>
          <w:szCs w:val="24"/>
        </w:rPr>
        <w:t>Objednatel je oprávněn změnit rozsah díla. Zho</w:t>
      </w:r>
      <w:r w:rsidR="0072654A">
        <w:rPr>
          <w:sz w:val="24"/>
          <w:szCs w:val="24"/>
        </w:rPr>
        <w:t>tovitel se zavazuje souhlasit s</w:t>
      </w:r>
      <w:r w:rsidR="0072654A">
        <w:rPr>
          <w:sz w:val="24"/>
          <w:szCs w:val="24"/>
          <w:lang w:val="cs-CZ"/>
        </w:rPr>
        <w:t> </w:t>
      </w:r>
      <w:r w:rsidRPr="0088403A">
        <w:rPr>
          <w:sz w:val="24"/>
          <w:szCs w:val="24"/>
        </w:rPr>
        <w:t>jakýmikoliv úpravami v předmětu smlouvy učiněnými objednatelem, tj. omezením či rozšířením předmětu smlouvy, dle konkrétních pož</w:t>
      </w:r>
      <w:r w:rsidR="0072654A">
        <w:rPr>
          <w:sz w:val="24"/>
          <w:szCs w:val="24"/>
        </w:rPr>
        <w:t>adavků objednatele, především s</w:t>
      </w:r>
      <w:r w:rsidR="0072654A">
        <w:rPr>
          <w:sz w:val="24"/>
          <w:szCs w:val="24"/>
          <w:lang w:val="cs-CZ"/>
        </w:rPr>
        <w:t> </w:t>
      </w:r>
      <w:r w:rsidRPr="0088403A">
        <w:rPr>
          <w:sz w:val="24"/>
          <w:szCs w:val="24"/>
        </w:rPr>
        <w:t>ohledem na postupné přidělování finančních prostředků</w:t>
      </w:r>
      <w:r w:rsidR="0072654A">
        <w:rPr>
          <w:sz w:val="24"/>
          <w:szCs w:val="24"/>
        </w:rPr>
        <w:t xml:space="preserve"> z příslušného rozpočtu, a to i</w:t>
      </w:r>
      <w:r w:rsidR="0072654A">
        <w:rPr>
          <w:sz w:val="24"/>
          <w:szCs w:val="24"/>
          <w:lang w:val="cs-CZ"/>
        </w:rPr>
        <w:t> </w:t>
      </w:r>
      <w:r w:rsidRPr="0088403A">
        <w:rPr>
          <w:sz w:val="24"/>
          <w:szCs w:val="24"/>
        </w:rPr>
        <w:t xml:space="preserve">v průběhu zhotovování díla. </w:t>
      </w:r>
      <w:r w:rsidRPr="0088403A">
        <w:rPr>
          <w:sz w:val="24"/>
          <w:szCs w:val="24"/>
          <w:lang w:val="cs-CZ"/>
        </w:rPr>
        <w:t xml:space="preserve">Dále </w:t>
      </w:r>
      <w:r w:rsidRPr="0088403A">
        <w:rPr>
          <w:sz w:val="24"/>
          <w:szCs w:val="24"/>
        </w:rPr>
        <w:t xml:space="preserve">se zhotovitel zavazuje provést veškeré nepředvídané a dodatečné práce. Tyto vícepráce, případně </w:t>
      </w:r>
      <w:proofErr w:type="spellStart"/>
      <w:r w:rsidRPr="0088403A">
        <w:rPr>
          <w:sz w:val="24"/>
          <w:szCs w:val="24"/>
        </w:rPr>
        <w:t>méněpráce</w:t>
      </w:r>
      <w:proofErr w:type="spellEnd"/>
      <w:r w:rsidRPr="0088403A">
        <w:rPr>
          <w:sz w:val="24"/>
          <w:szCs w:val="24"/>
        </w:rPr>
        <w:t xml:space="preserve"> budou oběma smluvními stranami sjednány písemnými změnami smlou</w:t>
      </w:r>
      <w:r w:rsidR="0072654A">
        <w:rPr>
          <w:sz w:val="24"/>
          <w:szCs w:val="24"/>
        </w:rPr>
        <w:t>vy. Veškeré vícepráce mohou být</w:t>
      </w:r>
      <w:r w:rsidR="0072654A">
        <w:rPr>
          <w:sz w:val="24"/>
          <w:szCs w:val="24"/>
          <w:lang w:val="cs-CZ"/>
        </w:rPr>
        <w:t> </w:t>
      </w:r>
      <w:r w:rsidRPr="0088403A">
        <w:rPr>
          <w:sz w:val="24"/>
          <w:szCs w:val="24"/>
        </w:rPr>
        <w:t xml:space="preserve">realizovány pouze zákonným postupem, tedy </w:t>
      </w:r>
      <w:r w:rsidRPr="0088403A">
        <w:rPr>
          <w:sz w:val="24"/>
          <w:szCs w:val="24"/>
          <w:lang w:val="cs-CZ"/>
        </w:rPr>
        <w:t>v souladu se zákonem č. 134/2016 Sb., o zadávání veřejných zakázek</w:t>
      </w:r>
      <w:r w:rsidRPr="0088403A">
        <w:rPr>
          <w:sz w:val="24"/>
          <w:szCs w:val="24"/>
        </w:rPr>
        <w:t>. Pokud taková změna p</w:t>
      </w:r>
      <w:r w:rsidR="0072654A">
        <w:rPr>
          <w:sz w:val="24"/>
          <w:szCs w:val="24"/>
        </w:rPr>
        <w:t>ředmětu plnění bude mít vliv na</w:t>
      </w:r>
      <w:r w:rsidR="0072654A">
        <w:rPr>
          <w:sz w:val="24"/>
          <w:szCs w:val="24"/>
          <w:lang w:val="cs-CZ"/>
        </w:rPr>
        <w:t> </w:t>
      </w:r>
      <w:r w:rsidRPr="0088403A">
        <w:rPr>
          <w:sz w:val="24"/>
          <w:szCs w:val="24"/>
        </w:rPr>
        <w:t>termín plnění, jsou smluvní strany povinny sjed</w:t>
      </w:r>
      <w:r w:rsidR="0072654A">
        <w:rPr>
          <w:sz w:val="24"/>
          <w:szCs w:val="24"/>
        </w:rPr>
        <w:t>nat v příslušné změně smlouvy i</w:t>
      </w:r>
      <w:r w:rsidR="0072654A">
        <w:rPr>
          <w:sz w:val="24"/>
          <w:szCs w:val="24"/>
          <w:lang w:val="cs-CZ"/>
        </w:rPr>
        <w:t> </w:t>
      </w:r>
      <w:r w:rsidRPr="0088403A">
        <w:rPr>
          <w:sz w:val="24"/>
          <w:szCs w:val="24"/>
        </w:rPr>
        <w:t>změnu termínu plnění. V případě, že dojde ze strany objednatele podstatným způsobem k omezení rozsahu díla či zastavení prací na díle z důvodů zaviněných objednatelem, dohodly se smluvní strany, že objednatel</w:t>
      </w:r>
      <w:r w:rsidR="0072654A">
        <w:rPr>
          <w:sz w:val="24"/>
          <w:szCs w:val="24"/>
        </w:rPr>
        <w:t xml:space="preserve"> uhradí zhotoviteli přiměřené a</w:t>
      </w:r>
      <w:r w:rsidR="0072654A">
        <w:rPr>
          <w:sz w:val="24"/>
          <w:szCs w:val="24"/>
          <w:lang w:val="cs-CZ"/>
        </w:rPr>
        <w:t> </w:t>
      </w:r>
      <w:r w:rsidRPr="0088403A">
        <w:rPr>
          <w:sz w:val="24"/>
          <w:szCs w:val="24"/>
        </w:rPr>
        <w:t xml:space="preserve">prokázané náklady spojené s tímto omezením či zastavením, avšak zhotovitel nebude účtovat ušlý zisk. </w:t>
      </w:r>
    </w:p>
    <w:p w:rsidR="00950304" w:rsidRDefault="00950304" w:rsidP="00FA44F6">
      <w:pPr>
        <w:widowControl/>
        <w:ind w:left="705" w:hanging="705"/>
        <w:jc w:val="both"/>
        <w:rPr>
          <w:rFonts w:eastAsia="Calibri"/>
          <w:color w:val="0000FF"/>
          <w:sz w:val="24"/>
          <w:szCs w:val="22"/>
          <w:lang w:eastAsia="en-US"/>
        </w:rPr>
      </w:pPr>
    </w:p>
    <w:p w:rsidR="00BC7103" w:rsidRDefault="00BC7103" w:rsidP="00FA44F6">
      <w:pPr>
        <w:widowControl/>
        <w:ind w:left="705" w:hanging="705"/>
        <w:jc w:val="both"/>
        <w:rPr>
          <w:rFonts w:eastAsia="Calibri"/>
          <w:color w:val="0000FF"/>
          <w:sz w:val="24"/>
          <w:szCs w:val="22"/>
          <w:lang w:eastAsia="en-US"/>
        </w:rPr>
      </w:pPr>
    </w:p>
    <w:p w:rsidR="00BC7103" w:rsidRDefault="00BC7103" w:rsidP="0072654A">
      <w:pPr>
        <w:widowControl/>
        <w:jc w:val="both"/>
        <w:rPr>
          <w:rFonts w:eastAsia="Calibri"/>
          <w:color w:val="0000FF"/>
          <w:sz w:val="24"/>
          <w:szCs w:val="22"/>
          <w:lang w:eastAsia="en-US"/>
        </w:rPr>
      </w:pPr>
    </w:p>
    <w:p w:rsidR="00BC7103" w:rsidRPr="00FA44F6" w:rsidRDefault="00BC7103" w:rsidP="00FA44F6">
      <w:pPr>
        <w:widowControl/>
        <w:ind w:left="705" w:hanging="705"/>
        <w:jc w:val="both"/>
        <w:rPr>
          <w:rFonts w:eastAsia="Calibri"/>
          <w:color w:val="0000FF"/>
          <w:sz w:val="24"/>
          <w:szCs w:val="22"/>
          <w:lang w:eastAsia="en-US"/>
        </w:rPr>
      </w:pPr>
    </w:p>
    <w:p w:rsidR="00AE7C74" w:rsidRPr="004A5312" w:rsidRDefault="00AE7C74" w:rsidP="00AE7C74">
      <w:pPr>
        <w:widowControl/>
        <w:rPr>
          <w:sz w:val="24"/>
        </w:rPr>
      </w:pPr>
      <w:r w:rsidRPr="004A5312">
        <w:rPr>
          <w:sz w:val="24"/>
        </w:rPr>
        <w:t xml:space="preserve">   V </w:t>
      </w:r>
      <w:permStart w:id="1292973928" w:edGrp="everyone"/>
      <w:proofErr w:type="spellStart"/>
      <w:r w:rsidR="00A01FAB" w:rsidRPr="004B7879">
        <w:rPr>
          <w:sz w:val="24"/>
          <w:highlight w:val="yellow"/>
        </w:rPr>
        <w:t>xxxxx</w:t>
      </w:r>
      <w:proofErr w:type="spellEnd"/>
      <w:r w:rsidRPr="004A5312">
        <w:rPr>
          <w:sz w:val="24"/>
        </w:rPr>
        <w:t xml:space="preserve"> </w:t>
      </w:r>
      <w:permEnd w:id="1292973928"/>
      <w:r w:rsidRPr="004A5312">
        <w:rPr>
          <w:sz w:val="24"/>
        </w:rPr>
        <w:t>dne</w:t>
      </w:r>
      <w:r w:rsidR="00A01FAB">
        <w:rPr>
          <w:sz w:val="24"/>
        </w:rPr>
        <w:t xml:space="preserve"> </w:t>
      </w:r>
      <w:bookmarkStart w:id="0" w:name="_GoBack"/>
      <w:permStart w:id="203256989" w:edGrp="everyone"/>
      <w:r w:rsidR="00A01FAB">
        <w:rPr>
          <w:sz w:val="24"/>
        </w:rPr>
        <w:t>…………….</w:t>
      </w:r>
      <w:bookmarkEnd w:id="0"/>
      <w:permEnd w:id="203256989"/>
      <w:r w:rsidRPr="004A5312">
        <w:rPr>
          <w:sz w:val="24"/>
        </w:rPr>
        <w:tab/>
      </w:r>
      <w:r w:rsidRPr="004A5312">
        <w:rPr>
          <w:sz w:val="24"/>
        </w:rPr>
        <w:tab/>
      </w:r>
      <w:r w:rsidRPr="004A5312">
        <w:rPr>
          <w:sz w:val="24"/>
        </w:rPr>
        <w:tab/>
      </w:r>
      <w:r w:rsidRPr="004A5312">
        <w:rPr>
          <w:sz w:val="24"/>
        </w:rPr>
        <w:tab/>
        <w:t xml:space="preserve">                  V Chebu dne </w:t>
      </w:r>
      <w:r w:rsidR="005802FD">
        <w:rPr>
          <w:sz w:val="24"/>
        </w:rPr>
        <w:t>…………</w:t>
      </w:r>
      <w:proofErr w:type="gramStart"/>
      <w:r w:rsidR="005802FD">
        <w:rPr>
          <w:sz w:val="24"/>
        </w:rPr>
        <w:t>…..</w:t>
      </w:r>
      <w:proofErr w:type="gramEnd"/>
    </w:p>
    <w:p w:rsidR="00AE7C74" w:rsidRDefault="00AE7C74" w:rsidP="00AE7C74">
      <w:pPr>
        <w:widowControl/>
        <w:rPr>
          <w:sz w:val="24"/>
        </w:rPr>
      </w:pPr>
    </w:p>
    <w:p w:rsidR="0072654A" w:rsidRDefault="0072654A" w:rsidP="00AE7C74">
      <w:pPr>
        <w:widowControl/>
        <w:rPr>
          <w:sz w:val="24"/>
        </w:rPr>
      </w:pPr>
    </w:p>
    <w:p w:rsidR="0072654A" w:rsidRPr="004A5312" w:rsidRDefault="0072654A" w:rsidP="00AE7C74">
      <w:pPr>
        <w:widowControl/>
        <w:rPr>
          <w:sz w:val="24"/>
        </w:rPr>
      </w:pPr>
    </w:p>
    <w:p w:rsidR="00AE7C74" w:rsidRPr="004A5312" w:rsidRDefault="00AE7C74" w:rsidP="00AE7C74">
      <w:pPr>
        <w:widowControl/>
        <w:rPr>
          <w:sz w:val="24"/>
        </w:rPr>
      </w:pPr>
    </w:p>
    <w:p w:rsidR="00AE7C74" w:rsidRPr="004A5312" w:rsidRDefault="00AE7C74" w:rsidP="00AE7C74">
      <w:pPr>
        <w:widowControl/>
        <w:rPr>
          <w:sz w:val="24"/>
        </w:rPr>
      </w:pPr>
      <w:r w:rsidRPr="004A5312">
        <w:rPr>
          <w:sz w:val="24"/>
        </w:rPr>
        <w:t>______________________</w:t>
      </w:r>
      <w:r w:rsidRPr="004A5312">
        <w:rPr>
          <w:sz w:val="24"/>
        </w:rPr>
        <w:tab/>
      </w:r>
      <w:r w:rsidRPr="004A5312">
        <w:rPr>
          <w:sz w:val="24"/>
        </w:rPr>
        <w:tab/>
      </w:r>
      <w:r w:rsidRPr="004A5312">
        <w:rPr>
          <w:sz w:val="24"/>
        </w:rPr>
        <w:tab/>
      </w:r>
      <w:r w:rsidRPr="004A5312">
        <w:rPr>
          <w:sz w:val="24"/>
        </w:rPr>
        <w:tab/>
      </w:r>
      <w:r w:rsidRPr="004A5312">
        <w:rPr>
          <w:sz w:val="24"/>
        </w:rPr>
        <w:tab/>
      </w:r>
      <w:r w:rsidR="00395D98">
        <w:rPr>
          <w:sz w:val="24"/>
        </w:rPr>
        <w:t xml:space="preserve">      </w:t>
      </w:r>
      <w:r w:rsidRPr="004A5312">
        <w:rPr>
          <w:sz w:val="24"/>
        </w:rPr>
        <w:t>______________________</w:t>
      </w:r>
    </w:p>
    <w:p w:rsidR="00AE7C74" w:rsidRPr="004A5312" w:rsidRDefault="00AE7C74" w:rsidP="00AE7C74">
      <w:pPr>
        <w:widowControl/>
        <w:tabs>
          <w:tab w:val="left" w:pos="426"/>
          <w:tab w:val="left" w:pos="1985"/>
        </w:tabs>
        <w:rPr>
          <w:sz w:val="24"/>
        </w:rPr>
      </w:pPr>
      <w:r w:rsidRPr="004A5312">
        <w:rPr>
          <w:sz w:val="24"/>
        </w:rPr>
        <w:t xml:space="preserve">        za </w:t>
      </w:r>
      <w:proofErr w:type="gramStart"/>
      <w:r w:rsidRPr="004A5312">
        <w:rPr>
          <w:sz w:val="24"/>
        </w:rPr>
        <w:t>zhotovitele                                                                                za</w:t>
      </w:r>
      <w:proofErr w:type="gramEnd"/>
      <w:r w:rsidRPr="004A5312">
        <w:rPr>
          <w:sz w:val="24"/>
        </w:rPr>
        <w:t xml:space="preserve"> objednatele</w:t>
      </w:r>
    </w:p>
    <w:p w:rsidR="003663DA" w:rsidRDefault="00A313C1" w:rsidP="004F17A3">
      <w:pPr>
        <w:widowControl/>
        <w:tabs>
          <w:tab w:val="left" w:pos="426"/>
          <w:tab w:val="left" w:pos="1985"/>
        </w:tabs>
      </w:pPr>
      <w:r>
        <w:rPr>
          <w:b/>
          <w:sz w:val="24"/>
        </w:rPr>
        <w:tab/>
      </w:r>
      <w:permStart w:id="695409109" w:edGrp="everyone"/>
      <w:r w:rsidR="00FB79CB" w:rsidRPr="004B7879">
        <w:rPr>
          <w:b/>
          <w:sz w:val="24"/>
          <w:highlight w:val="yellow"/>
        </w:rPr>
        <w:t>XXXXXXXXXX</w:t>
      </w:r>
      <w:permEnd w:id="695409109"/>
      <w:r w:rsidR="000E392F">
        <w:rPr>
          <w:b/>
          <w:sz w:val="24"/>
        </w:rPr>
        <w:tab/>
      </w:r>
      <w:r w:rsidR="005B3AC9">
        <w:rPr>
          <w:b/>
          <w:sz w:val="24"/>
        </w:rPr>
        <w:tab/>
      </w:r>
      <w:r w:rsidR="000E392F">
        <w:rPr>
          <w:b/>
          <w:sz w:val="24"/>
        </w:rPr>
        <w:tab/>
      </w:r>
      <w:r w:rsidR="00AE7C74" w:rsidRPr="004A5312">
        <w:rPr>
          <w:b/>
          <w:sz w:val="24"/>
        </w:rPr>
        <w:t xml:space="preserve">       </w:t>
      </w:r>
      <w:r w:rsidR="00793810">
        <w:rPr>
          <w:b/>
          <w:sz w:val="24"/>
        </w:rPr>
        <w:t xml:space="preserve">       </w:t>
      </w:r>
      <w:r w:rsidR="003C28AF">
        <w:rPr>
          <w:b/>
          <w:sz w:val="24"/>
        </w:rPr>
        <w:t xml:space="preserve">      </w:t>
      </w:r>
      <w:r w:rsidR="00793810">
        <w:rPr>
          <w:b/>
          <w:sz w:val="24"/>
        </w:rPr>
        <w:t xml:space="preserve"> </w:t>
      </w:r>
      <w:r w:rsidR="00FF3037">
        <w:rPr>
          <w:b/>
          <w:sz w:val="24"/>
        </w:rPr>
        <w:t xml:space="preserve">     </w:t>
      </w:r>
      <w:r w:rsidR="00885110">
        <w:rPr>
          <w:b/>
          <w:sz w:val="24"/>
        </w:rPr>
        <w:t xml:space="preserve"> Mgr. Antonín Jalovec</w:t>
      </w:r>
      <w:r w:rsidR="004F17A3">
        <w:rPr>
          <w:b/>
          <w:sz w:val="24"/>
        </w:rPr>
        <w:t>, starosta</w:t>
      </w:r>
    </w:p>
    <w:sectPr w:rsidR="003663DA" w:rsidSect="003B6875">
      <w:headerReference w:type="default" r:id="rId9"/>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F1" w:rsidRDefault="00FD1BF1" w:rsidP="00C915BA">
      <w:r>
        <w:separator/>
      </w:r>
    </w:p>
  </w:endnote>
  <w:endnote w:type="continuationSeparator" w:id="0">
    <w:p w:rsidR="00FD1BF1" w:rsidRDefault="00FD1BF1" w:rsidP="00C9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35865"/>
      <w:docPartObj>
        <w:docPartGallery w:val="Page Numbers (Bottom of Page)"/>
        <w:docPartUnique/>
      </w:docPartObj>
    </w:sdtPr>
    <w:sdtEndPr/>
    <w:sdtContent>
      <w:sdt>
        <w:sdtPr>
          <w:id w:val="-230166711"/>
          <w:docPartObj>
            <w:docPartGallery w:val="Page Numbers (Top of Page)"/>
            <w:docPartUnique/>
          </w:docPartObj>
        </w:sdtPr>
        <w:sdtEndPr/>
        <w:sdtContent>
          <w:p w:rsidR="00095BF6" w:rsidRDefault="00095BF6">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675AF3">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75AF3">
              <w:rPr>
                <w:b/>
                <w:bCs/>
                <w:noProof/>
              </w:rPr>
              <w:t>9</w:t>
            </w:r>
            <w:r>
              <w:rPr>
                <w:b/>
                <w:bCs/>
                <w:sz w:val="24"/>
                <w:szCs w:val="24"/>
              </w:rPr>
              <w:fldChar w:fldCharType="end"/>
            </w:r>
          </w:p>
        </w:sdtContent>
      </w:sdt>
    </w:sdtContent>
  </w:sdt>
  <w:p w:rsidR="00095BF6" w:rsidRDefault="00095B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F1" w:rsidRDefault="00FD1BF1" w:rsidP="00C915BA">
      <w:r>
        <w:separator/>
      </w:r>
    </w:p>
  </w:footnote>
  <w:footnote w:type="continuationSeparator" w:id="0">
    <w:p w:rsidR="00FD1BF1" w:rsidRDefault="00FD1BF1" w:rsidP="00C91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F6" w:rsidRDefault="00095BF6" w:rsidP="00167DB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864"/>
    <w:multiLevelType w:val="hybridMultilevel"/>
    <w:tmpl w:val="9D0ED20C"/>
    <w:lvl w:ilvl="0" w:tplc="04050017">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1">
    <w:nsid w:val="02C60225"/>
    <w:multiLevelType w:val="singleLevel"/>
    <w:tmpl w:val="4D227028"/>
    <w:lvl w:ilvl="0">
      <w:start w:val="1"/>
      <w:numFmt w:val="decimal"/>
      <w:lvlText w:val="13.%1."/>
      <w:lvlJc w:val="left"/>
      <w:pPr>
        <w:ind w:left="360" w:hanging="360"/>
      </w:pPr>
      <w:rPr>
        <w:rFonts w:cs="Times New Roman" w:hint="default"/>
      </w:rPr>
    </w:lvl>
  </w:abstractNum>
  <w:abstractNum w:abstractNumId="2">
    <w:nsid w:val="06715561"/>
    <w:multiLevelType w:val="hybridMultilevel"/>
    <w:tmpl w:val="D3A03E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B7D62DE"/>
    <w:multiLevelType w:val="singleLevel"/>
    <w:tmpl w:val="45FC62BA"/>
    <w:lvl w:ilvl="0">
      <w:start w:val="1"/>
      <w:numFmt w:val="decimal"/>
      <w:lvlText w:val="4.%1."/>
      <w:lvlJc w:val="left"/>
      <w:pPr>
        <w:tabs>
          <w:tab w:val="num" w:pos="360"/>
        </w:tabs>
        <w:ind w:left="360" w:hanging="360"/>
      </w:pPr>
      <w:rPr>
        <w:rFonts w:cs="Times New Roman" w:hint="default"/>
        <w:b w:val="0"/>
      </w:rPr>
    </w:lvl>
  </w:abstractNum>
  <w:abstractNum w:abstractNumId="4">
    <w:nsid w:val="0BD06201"/>
    <w:multiLevelType w:val="hybridMultilevel"/>
    <w:tmpl w:val="6BDE8536"/>
    <w:lvl w:ilvl="0" w:tplc="F1247D5A">
      <w:start w:val="1"/>
      <w:numFmt w:val="decimal"/>
      <w:lvlText w:val="9.%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0DAF2A5B"/>
    <w:multiLevelType w:val="singleLevel"/>
    <w:tmpl w:val="59241C5E"/>
    <w:lvl w:ilvl="0">
      <w:start w:val="1"/>
      <w:numFmt w:val="decimal"/>
      <w:lvlText w:val="11.%1"/>
      <w:lvlJc w:val="left"/>
      <w:pPr>
        <w:ind w:left="360" w:hanging="360"/>
      </w:pPr>
      <w:rPr>
        <w:rFonts w:cs="Times New Roman" w:hint="default"/>
        <w:b w:val="0"/>
        <w:i w:val="0"/>
        <w:sz w:val="24"/>
      </w:rPr>
    </w:lvl>
  </w:abstractNum>
  <w:abstractNum w:abstractNumId="6">
    <w:nsid w:val="0E0A4D5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nsid w:val="0E3710AE"/>
    <w:multiLevelType w:val="hybridMultilevel"/>
    <w:tmpl w:val="18B404D2"/>
    <w:lvl w:ilvl="0" w:tplc="59241C5E">
      <w:start w:val="1"/>
      <w:numFmt w:val="decimal"/>
      <w:lvlText w:val="11.%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E592317"/>
    <w:multiLevelType w:val="hybridMultilevel"/>
    <w:tmpl w:val="D068A9F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0EAF7337"/>
    <w:multiLevelType w:val="singleLevel"/>
    <w:tmpl w:val="7A301156"/>
    <w:lvl w:ilvl="0">
      <w:start w:val="1"/>
      <w:numFmt w:val="ordinal"/>
      <w:lvlText w:val="9.%1"/>
      <w:lvlJc w:val="left"/>
      <w:pPr>
        <w:ind w:left="502" w:hanging="360"/>
      </w:pPr>
      <w:rPr>
        <w:rFonts w:hint="default"/>
        <w:b w:val="0"/>
      </w:rPr>
    </w:lvl>
  </w:abstractNum>
  <w:abstractNum w:abstractNumId="10">
    <w:nsid w:val="124805D9"/>
    <w:multiLevelType w:val="hybridMultilevel"/>
    <w:tmpl w:val="B6DA7818"/>
    <w:lvl w:ilvl="0" w:tplc="C5C25734">
      <w:start w:val="1"/>
      <w:numFmt w:val="lowerLetter"/>
      <w:lvlText w:val="%1)"/>
      <w:lvlJc w:val="left"/>
      <w:pPr>
        <w:ind w:left="643" w:hanging="360"/>
      </w:pPr>
      <w:rPr>
        <w:rFonts w:ascii="Times New Roman" w:hAnsi="Times New Roman" w:cs="Times New Roman"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1">
    <w:nsid w:val="13F43DB1"/>
    <w:multiLevelType w:val="hybridMultilevel"/>
    <w:tmpl w:val="E9A04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5BC00E1"/>
    <w:multiLevelType w:val="singleLevel"/>
    <w:tmpl w:val="0DB645B4"/>
    <w:lvl w:ilvl="0">
      <w:start w:val="1"/>
      <w:numFmt w:val="decimal"/>
      <w:lvlText w:val="6.%1."/>
      <w:lvlJc w:val="left"/>
      <w:pPr>
        <w:ind w:left="720" w:hanging="360"/>
      </w:pPr>
      <w:rPr>
        <w:rFonts w:cs="Times New Roman" w:hint="default"/>
        <w:b w:val="0"/>
        <w:i w:val="0"/>
        <w:sz w:val="24"/>
      </w:rPr>
    </w:lvl>
  </w:abstractNum>
  <w:abstractNum w:abstractNumId="13">
    <w:nsid w:val="232C782C"/>
    <w:multiLevelType w:val="hybridMultilevel"/>
    <w:tmpl w:val="E2D21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4157FC1"/>
    <w:multiLevelType w:val="hybridMultilevel"/>
    <w:tmpl w:val="31D2A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B2A1F0A"/>
    <w:multiLevelType w:val="hybridMultilevel"/>
    <w:tmpl w:val="812AA200"/>
    <w:lvl w:ilvl="0" w:tplc="10AE61DA">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E873959"/>
    <w:multiLevelType w:val="singleLevel"/>
    <w:tmpl w:val="58E0F332"/>
    <w:lvl w:ilvl="0">
      <w:start w:val="1"/>
      <w:numFmt w:val="decimal"/>
      <w:lvlText w:val="7.%1."/>
      <w:lvlJc w:val="left"/>
      <w:pPr>
        <w:ind w:left="720" w:hanging="360"/>
      </w:pPr>
      <w:rPr>
        <w:rFonts w:cs="Times New Roman" w:hint="default"/>
      </w:rPr>
    </w:lvl>
  </w:abstractNum>
  <w:abstractNum w:abstractNumId="17">
    <w:nsid w:val="2F452DA8"/>
    <w:multiLevelType w:val="hybridMultilevel"/>
    <w:tmpl w:val="190E79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2885624"/>
    <w:multiLevelType w:val="hybridMultilevel"/>
    <w:tmpl w:val="F7AC4668"/>
    <w:lvl w:ilvl="0" w:tplc="FA1E1456">
      <w:start w:val="1"/>
      <w:numFmt w:val="decimal"/>
      <w:lvlText w:val="10.%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nsid w:val="33A75738"/>
    <w:multiLevelType w:val="singleLevel"/>
    <w:tmpl w:val="822C7830"/>
    <w:lvl w:ilvl="0">
      <w:start w:val="1"/>
      <w:numFmt w:val="decimal"/>
      <w:lvlText w:val="5.%1."/>
      <w:lvlJc w:val="left"/>
      <w:pPr>
        <w:tabs>
          <w:tab w:val="num" w:pos="720"/>
        </w:tabs>
        <w:ind w:left="720" w:hanging="360"/>
      </w:pPr>
      <w:rPr>
        <w:rFonts w:cs="Times New Roman" w:hint="default"/>
      </w:rPr>
    </w:lvl>
  </w:abstractNum>
  <w:abstractNum w:abstractNumId="20">
    <w:nsid w:val="39B63173"/>
    <w:multiLevelType w:val="hybridMultilevel"/>
    <w:tmpl w:val="67A0D80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
    <w:nsid w:val="3A284E3E"/>
    <w:multiLevelType w:val="hybridMultilevel"/>
    <w:tmpl w:val="BAE805C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nsid w:val="3F0434FF"/>
    <w:multiLevelType w:val="hybridMultilevel"/>
    <w:tmpl w:val="A444400A"/>
    <w:lvl w:ilvl="0" w:tplc="48008AAA">
      <w:numFmt w:val="bullet"/>
      <w:lvlText w:val="-"/>
      <w:lvlJc w:val="left"/>
      <w:pPr>
        <w:tabs>
          <w:tab w:val="num" w:pos="720"/>
        </w:tabs>
        <w:ind w:left="720" w:hanging="360"/>
      </w:pPr>
      <w:rPr>
        <w:rFonts w:ascii="Times New Roman" w:eastAsia="Times New Roman" w:hAnsi="Times New Roman" w:hint="default"/>
        <w:sz w:val="24"/>
      </w:rPr>
    </w:lvl>
    <w:lvl w:ilvl="1" w:tplc="04050017">
      <w:start w:val="1"/>
      <w:numFmt w:val="lowerLetter"/>
      <w:lvlText w:val="%2)"/>
      <w:lvlJc w:val="left"/>
      <w:pPr>
        <w:tabs>
          <w:tab w:val="num" w:pos="1440"/>
        </w:tabs>
        <w:ind w:left="1440" w:hanging="360"/>
      </w:pPr>
      <w:rPr>
        <w:rFonts w:cs="Times New Roman" w:hint="default"/>
      </w:rPr>
    </w:lvl>
    <w:lvl w:ilvl="2" w:tplc="48008AAA">
      <w:numFmt w:val="bullet"/>
      <w:lvlText w:val="-"/>
      <w:lvlJc w:val="left"/>
      <w:pPr>
        <w:tabs>
          <w:tab w:val="num" w:pos="2160"/>
        </w:tabs>
        <w:ind w:left="2160" w:hanging="360"/>
      </w:pPr>
      <w:rPr>
        <w:rFonts w:ascii="Times New Roman" w:eastAsia="Times New Roman" w:hAnsi="Times New Roman" w:hint="default"/>
        <w:sz w:val="24"/>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22139B6"/>
    <w:multiLevelType w:val="singleLevel"/>
    <w:tmpl w:val="E6284CD4"/>
    <w:lvl w:ilvl="0">
      <w:start w:val="1"/>
      <w:numFmt w:val="decimal"/>
      <w:lvlText w:val="8.%1."/>
      <w:lvlJc w:val="left"/>
      <w:pPr>
        <w:ind w:left="720" w:hanging="360"/>
      </w:pPr>
      <w:rPr>
        <w:rFonts w:cs="Times New Roman" w:hint="default"/>
        <w:b w:val="0"/>
      </w:rPr>
    </w:lvl>
  </w:abstractNum>
  <w:abstractNum w:abstractNumId="24">
    <w:nsid w:val="4809459C"/>
    <w:multiLevelType w:val="multilevel"/>
    <w:tmpl w:val="D174D0F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4C047711"/>
    <w:multiLevelType w:val="hybridMultilevel"/>
    <w:tmpl w:val="578E535C"/>
    <w:lvl w:ilvl="0" w:tplc="38462742">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D11450A"/>
    <w:multiLevelType w:val="singleLevel"/>
    <w:tmpl w:val="0DB645B4"/>
    <w:lvl w:ilvl="0">
      <w:start w:val="1"/>
      <w:numFmt w:val="decimal"/>
      <w:lvlText w:val="6.%1."/>
      <w:lvlJc w:val="left"/>
      <w:pPr>
        <w:ind w:left="720" w:hanging="360"/>
      </w:pPr>
      <w:rPr>
        <w:rFonts w:cs="Times New Roman" w:hint="default"/>
      </w:rPr>
    </w:lvl>
  </w:abstractNum>
  <w:abstractNum w:abstractNumId="27">
    <w:nsid w:val="4E4154C0"/>
    <w:multiLevelType w:val="hybridMultilevel"/>
    <w:tmpl w:val="11C29EA4"/>
    <w:lvl w:ilvl="0" w:tplc="FE14D816">
      <w:numFmt w:val="bullet"/>
      <w:lvlText w:val="-"/>
      <w:lvlJc w:val="left"/>
      <w:pPr>
        <w:tabs>
          <w:tab w:val="num" w:pos="720"/>
        </w:tabs>
        <w:ind w:left="720" w:hanging="360"/>
      </w:pPr>
      <w:rPr>
        <w:rFonts w:ascii="Times New Roman" w:eastAsia="Times New Roman" w:hAnsi="Times New Roman" w:hint="default"/>
        <w:sz w:val="24"/>
      </w:rPr>
    </w:lvl>
    <w:lvl w:ilvl="1" w:tplc="5E7C46D8">
      <w:start w:val="1"/>
      <w:numFmt w:val="lowerLetter"/>
      <w:lvlText w:val="%2)"/>
      <w:lvlJc w:val="left"/>
      <w:pPr>
        <w:tabs>
          <w:tab w:val="num" w:pos="1440"/>
        </w:tabs>
        <w:ind w:left="1440" w:hanging="360"/>
      </w:pPr>
      <w:rPr>
        <w:rFonts w:cs="Times New Roman" w:hint="default"/>
      </w:rPr>
    </w:lvl>
    <w:lvl w:ilvl="2" w:tplc="3418DD7A">
      <w:numFmt w:val="bullet"/>
      <w:lvlText w:val="-"/>
      <w:lvlJc w:val="left"/>
      <w:pPr>
        <w:tabs>
          <w:tab w:val="num" w:pos="2160"/>
        </w:tabs>
        <w:ind w:left="2160" w:hanging="360"/>
      </w:pPr>
      <w:rPr>
        <w:rFonts w:ascii="Times New Roman" w:eastAsia="Times New Roman" w:hAnsi="Times New Roman" w:hint="default"/>
        <w:sz w:val="24"/>
      </w:rPr>
    </w:lvl>
    <w:lvl w:ilvl="3" w:tplc="495E1E5E">
      <w:start w:val="1"/>
      <w:numFmt w:val="bullet"/>
      <w:lvlText w:val=""/>
      <w:lvlJc w:val="left"/>
      <w:pPr>
        <w:tabs>
          <w:tab w:val="num" w:pos="2880"/>
        </w:tabs>
        <w:ind w:left="2880" w:hanging="360"/>
      </w:pPr>
      <w:rPr>
        <w:rFonts w:ascii="Symbol" w:hAnsi="Symbol" w:hint="default"/>
      </w:rPr>
    </w:lvl>
    <w:lvl w:ilvl="4" w:tplc="47307322" w:tentative="1">
      <w:start w:val="1"/>
      <w:numFmt w:val="bullet"/>
      <w:lvlText w:val="o"/>
      <w:lvlJc w:val="left"/>
      <w:pPr>
        <w:tabs>
          <w:tab w:val="num" w:pos="3600"/>
        </w:tabs>
        <w:ind w:left="3600" w:hanging="360"/>
      </w:pPr>
      <w:rPr>
        <w:rFonts w:ascii="Courier New" w:hAnsi="Courier New" w:hint="default"/>
      </w:rPr>
    </w:lvl>
    <w:lvl w:ilvl="5" w:tplc="6B2AA5D0" w:tentative="1">
      <w:start w:val="1"/>
      <w:numFmt w:val="bullet"/>
      <w:lvlText w:val=""/>
      <w:lvlJc w:val="left"/>
      <w:pPr>
        <w:tabs>
          <w:tab w:val="num" w:pos="4320"/>
        </w:tabs>
        <w:ind w:left="4320" w:hanging="360"/>
      </w:pPr>
      <w:rPr>
        <w:rFonts w:ascii="Wingdings" w:hAnsi="Wingdings" w:hint="default"/>
      </w:rPr>
    </w:lvl>
    <w:lvl w:ilvl="6" w:tplc="C818E022" w:tentative="1">
      <w:start w:val="1"/>
      <w:numFmt w:val="bullet"/>
      <w:lvlText w:val=""/>
      <w:lvlJc w:val="left"/>
      <w:pPr>
        <w:tabs>
          <w:tab w:val="num" w:pos="5040"/>
        </w:tabs>
        <w:ind w:left="5040" w:hanging="360"/>
      </w:pPr>
      <w:rPr>
        <w:rFonts w:ascii="Symbol" w:hAnsi="Symbol" w:hint="default"/>
      </w:rPr>
    </w:lvl>
    <w:lvl w:ilvl="7" w:tplc="F60853D6" w:tentative="1">
      <w:start w:val="1"/>
      <w:numFmt w:val="bullet"/>
      <w:lvlText w:val="o"/>
      <w:lvlJc w:val="left"/>
      <w:pPr>
        <w:tabs>
          <w:tab w:val="num" w:pos="5760"/>
        </w:tabs>
        <w:ind w:left="5760" w:hanging="360"/>
      </w:pPr>
      <w:rPr>
        <w:rFonts w:ascii="Courier New" w:hAnsi="Courier New" w:hint="default"/>
      </w:rPr>
    </w:lvl>
    <w:lvl w:ilvl="8" w:tplc="A86E2F22" w:tentative="1">
      <w:start w:val="1"/>
      <w:numFmt w:val="bullet"/>
      <w:lvlText w:val=""/>
      <w:lvlJc w:val="left"/>
      <w:pPr>
        <w:tabs>
          <w:tab w:val="num" w:pos="6480"/>
        </w:tabs>
        <w:ind w:left="6480" w:hanging="360"/>
      </w:pPr>
      <w:rPr>
        <w:rFonts w:ascii="Wingdings" w:hAnsi="Wingdings" w:hint="default"/>
      </w:rPr>
    </w:lvl>
  </w:abstractNum>
  <w:abstractNum w:abstractNumId="28">
    <w:nsid w:val="4E717A6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
    <w:nsid w:val="516961F9"/>
    <w:multiLevelType w:val="hybridMultilevel"/>
    <w:tmpl w:val="54E897D8"/>
    <w:lvl w:ilvl="0" w:tplc="4D227028">
      <w:start w:val="1"/>
      <w:numFmt w:val="decimal"/>
      <w:lvlText w:val="13.%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3220E0B"/>
    <w:multiLevelType w:val="hybridMultilevel"/>
    <w:tmpl w:val="CEB20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5B9605D"/>
    <w:multiLevelType w:val="hybridMultilevel"/>
    <w:tmpl w:val="7B0ABA5A"/>
    <w:lvl w:ilvl="0" w:tplc="7CCC4224">
      <w:start w:val="1"/>
      <w:numFmt w:val="decimal"/>
      <w:lvlText w:val="2.%1"/>
      <w:lvlJc w:val="left"/>
      <w:pPr>
        <w:ind w:left="850" w:hanging="283"/>
      </w:pPr>
      <w:rPr>
        <w:rFonts w:cs="Times New Roman" w:hint="default"/>
        <w:b w:val="0"/>
        <w:i w:val="0"/>
        <w:strike w:val="0"/>
        <w:sz w:val="24"/>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2">
    <w:nsid w:val="602B2906"/>
    <w:multiLevelType w:val="hybridMultilevel"/>
    <w:tmpl w:val="4C780512"/>
    <w:lvl w:ilvl="0" w:tplc="1CE24DE2">
      <w:start w:val="1"/>
      <w:numFmt w:val="decimal"/>
      <w:lvlText w:val="12.%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nsid w:val="614C7606"/>
    <w:multiLevelType w:val="hybridMultilevel"/>
    <w:tmpl w:val="6C684096"/>
    <w:lvl w:ilvl="0" w:tplc="10AE61DA">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1C05A23"/>
    <w:multiLevelType w:val="hybridMultilevel"/>
    <w:tmpl w:val="C0E23F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nsid w:val="63C008FD"/>
    <w:multiLevelType w:val="singleLevel"/>
    <w:tmpl w:val="7A301156"/>
    <w:lvl w:ilvl="0">
      <w:start w:val="1"/>
      <w:numFmt w:val="ordinal"/>
      <w:lvlText w:val="9.%1"/>
      <w:lvlJc w:val="left"/>
      <w:pPr>
        <w:ind w:left="502" w:hanging="360"/>
      </w:pPr>
      <w:rPr>
        <w:rFonts w:hint="default"/>
        <w:b w:val="0"/>
      </w:rPr>
    </w:lvl>
  </w:abstractNum>
  <w:abstractNum w:abstractNumId="36">
    <w:nsid w:val="640906EF"/>
    <w:multiLevelType w:val="hybridMultilevel"/>
    <w:tmpl w:val="7E1C9E5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7">
    <w:nsid w:val="6C4B3994"/>
    <w:multiLevelType w:val="hybridMultilevel"/>
    <w:tmpl w:val="9D0ED20C"/>
    <w:lvl w:ilvl="0" w:tplc="04050017">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38">
    <w:nsid w:val="730E3F75"/>
    <w:multiLevelType w:val="hybridMultilevel"/>
    <w:tmpl w:val="665C5632"/>
    <w:lvl w:ilvl="0" w:tplc="6D6095A6">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nsid w:val="7A7F352B"/>
    <w:multiLevelType w:val="singleLevel"/>
    <w:tmpl w:val="6D9453DA"/>
    <w:lvl w:ilvl="0">
      <w:start w:val="1"/>
      <w:numFmt w:val="decimal"/>
      <w:lvlText w:val="1.%1"/>
      <w:lvlJc w:val="left"/>
      <w:pPr>
        <w:ind w:left="283" w:hanging="283"/>
      </w:pPr>
      <w:rPr>
        <w:rFonts w:cs="Times New Roman" w:hint="default"/>
        <w:b w:val="0"/>
        <w:i w:val="0"/>
        <w:sz w:val="24"/>
      </w:rPr>
    </w:lvl>
  </w:abstractNum>
  <w:abstractNum w:abstractNumId="40">
    <w:nsid w:val="7B1775FA"/>
    <w:multiLevelType w:val="hybridMultilevel"/>
    <w:tmpl w:val="9C2A9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D6C72B3"/>
    <w:multiLevelType w:val="hybridMultilevel"/>
    <w:tmpl w:val="6C02FAAA"/>
    <w:lvl w:ilvl="0" w:tplc="571A0B44">
      <w:start w:val="1"/>
      <w:numFmt w:val="decimal"/>
      <w:lvlText w:val="3.%1"/>
      <w:lvlJc w:val="left"/>
      <w:pPr>
        <w:ind w:left="283" w:hanging="283"/>
      </w:pPr>
      <w:rPr>
        <w:rFonts w:cs="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F705038"/>
    <w:multiLevelType w:val="hybridMultilevel"/>
    <w:tmpl w:val="8DBE4548"/>
    <w:lvl w:ilvl="0" w:tplc="FA1E1456">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1"/>
  </w:num>
  <w:num w:numId="3">
    <w:abstractNumId w:val="3"/>
  </w:num>
  <w:num w:numId="4">
    <w:abstractNumId w:val="19"/>
  </w:num>
  <w:num w:numId="5">
    <w:abstractNumId w:val="26"/>
  </w:num>
  <w:num w:numId="6">
    <w:abstractNumId w:val="9"/>
  </w:num>
  <w:num w:numId="7">
    <w:abstractNumId w:val="28"/>
  </w:num>
  <w:num w:numId="8">
    <w:abstractNumId w:val="6"/>
  </w:num>
  <w:num w:numId="9">
    <w:abstractNumId w:val="4"/>
  </w:num>
  <w:num w:numId="10">
    <w:abstractNumId w:val="27"/>
  </w:num>
  <w:num w:numId="11">
    <w:abstractNumId w:val="22"/>
  </w:num>
  <w:num w:numId="12">
    <w:abstractNumId w:val="0"/>
  </w:num>
  <w:num w:numId="13">
    <w:abstractNumId w:val="16"/>
  </w:num>
  <w:num w:numId="14">
    <w:abstractNumId w:val="25"/>
  </w:num>
  <w:num w:numId="15">
    <w:abstractNumId w:val="42"/>
  </w:num>
  <w:num w:numId="16">
    <w:abstractNumId w:val="33"/>
  </w:num>
  <w:num w:numId="17">
    <w:abstractNumId w:val="31"/>
  </w:num>
  <w:num w:numId="18">
    <w:abstractNumId w:val="41"/>
  </w:num>
  <w:num w:numId="19">
    <w:abstractNumId w:val="8"/>
  </w:num>
  <w:num w:numId="20">
    <w:abstractNumId w:val="26"/>
    <w:lvlOverride w:ilvl="0">
      <w:startOverride w:val="1"/>
    </w:lvlOverride>
  </w:num>
  <w:num w:numId="21">
    <w:abstractNumId w:val="38"/>
  </w:num>
  <w:num w:numId="22">
    <w:abstractNumId w:val="37"/>
  </w:num>
  <w:num w:numId="23">
    <w:abstractNumId w:val="23"/>
  </w:num>
  <w:num w:numId="24">
    <w:abstractNumId w:val="35"/>
  </w:num>
  <w:num w:numId="25">
    <w:abstractNumId w:val="18"/>
  </w:num>
  <w:num w:numId="26">
    <w:abstractNumId w:val="15"/>
  </w:num>
  <w:num w:numId="27">
    <w:abstractNumId w:val="7"/>
  </w:num>
  <w:num w:numId="28">
    <w:abstractNumId w:val="32"/>
  </w:num>
  <w:num w:numId="29">
    <w:abstractNumId w:val="30"/>
  </w:num>
  <w:num w:numId="30">
    <w:abstractNumId w:val="14"/>
  </w:num>
  <w:num w:numId="31">
    <w:abstractNumId w:val="20"/>
  </w:num>
  <w:num w:numId="32">
    <w:abstractNumId w:val="36"/>
  </w:num>
  <w:num w:numId="33">
    <w:abstractNumId w:val="34"/>
  </w:num>
  <w:num w:numId="34">
    <w:abstractNumId w:val="5"/>
  </w:num>
  <w:num w:numId="35">
    <w:abstractNumId w:val="10"/>
  </w:num>
  <w:num w:numId="36">
    <w:abstractNumId w:val="12"/>
  </w:num>
  <w:num w:numId="37">
    <w:abstractNumId w:val="17"/>
  </w:num>
  <w:num w:numId="38">
    <w:abstractNumId w:val="11"/>
  </w:num>
  <w:num w:numId="39">
    <w:abstractNumId w:val="13"/>
  </w:num>
  <w:num w:numId="40">
    <w:abstractNumId w:val="40"/>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9"/>
  </w:num>
  <w:num w:numId="44">
    <w:abstractNumId w:val="21"/>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slav Aust">
    <w15:presenceInfo w15:providerId="Windows Live" w15:userId="6212395631c2d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L4GbV4hd5i2vZsuLDAoli2m0rZo=" w:salt="fCSL7YT7MYelifsPLnjEKQ=="/>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BB"/>
    <w:rsid w:val="0001035D"/>
    <w:rsid w:val="00011BB5"/>
    <w:rsid w:val="00013408"/>
    <w:rsid w:val="00014AA1"/>
    <w:rsid w:val="000257F3"/>
    <w:rsid w:val="000379E0"/>
    <w:rsid w:val="00043713"/>
    <w:rsid w:val="00045A60"/>
    <w:rsid w:val="00047683"/>
    <w:rsid w:val="000626C7"/>
    <w:rsid w:val="00062F7E"/>
    <w:rsid w:val="00074DCC"/>
    <w:rsid w:val="00093C67"/>
    <w:rsid w:val="00095BF6"/>
    <w:rsid w:val="000A14C6"/>
    <w:rsid w:val="000C05F5"/>
    <w:rsid w:val="000D106B"/>
    <w:rsid w:val="000D2F29"/>
    <w:rsid w:val="000E24C8"/>
    <w:rsid w:val="000E392F"/>
    <w:rsid w:val="000F1B22"/>
    <w:rsid w:val="000F32DD"/>
    <w:rsid w:val="000F4672"/>
    <w:rsid w:val="0010381E"/>
    <w:rsid w:val="00115C48"/>
    <w:rsid w:val="00120466"/>
    <w:rsid w:val="00123E6A"/>
    <w:rsid w:val="00125D98"/>
    <w:rsid w:val="00127A80"/>
    <w:rsid w:val="0014643C"/>
    <w:rsid w:val="001477BF"/>
    <w:rsid w:val="001478CE"/>
    <w:rsid w:val="00152673"/>
    <w:rsid w:val="00161F84"/>
    <w:rsid w:val="00167DBD"/>
    <w:rsid w:val="0017283E"/>
    <w:rsid w:val="001B0D96"/>
    <w:rsid w:val="001B39F9"/>
    <w:rsid w:val="001C5BA5"/>
    <w:rsid w:val="001C6964"/>
    <w:rsid w:val="001C7FF2"/>
    <w:rsid w:val="001D442A"/>
    <w:rsid w:val="001E41B3"/>
    <w:rsid w:val="001F7151"/>
    <w:rsid w:val="001F75C2"/>
    <w:rsid w:val="0020024E"/>
    <w:rsid w:val="00201A67"/>
    <w:rsid w:val="00206C79"/>
    <w:rsid w:val="002075DB"/>
    <w:rsid w:val="00207CD9"/>
    <w:rsid w:val="00210780"/>
    <w:rsid w:val="00213759"/>
    <w:rsid w:val="00220EAF"/>
    <w:rsid w:val="00222A05"/>
    <w:rsid w:val="00224C7F"/>
    <w:rsid w:val="002362E9"/>
    <w:rsid w:val="0023644B"/>
    <w:rsid w:val="00242720"/>
    <w:rsid w:val="00242F68"/>
    <w:rsid w:val="0024334C"/>
    <w:rsid w:val="00251F84"/>
    <w:rsid w:val="00252259"/>
    <w:rsid w:val="00257BA0"/>
    <w:rsid w:val="002615F7"/>
    <w:rsid w:val="002644F2"/>
    <w:rsid w:val="002674CD"/>
    <w:rsid w:val="0029152A"/>
    <w:rsid w:val="00291B08"/>
    <w:rsid w:val="00291C14"/>
    <w:rsid w:val="00293AAE"/>
    <w:rsid w:val="002B421C"/>
    <w:rsid w:val="002B4BC7"/>
    <w:rsid w:val="002B6707"/>
    <w:rsid w:val="002C129D"/>
    <w:rsid w:val="002C26D8"/>
    <w:rsid w:val="002C3AB0"/>
    <w:rsid w:val="002D16A9"/>
    <w:rsid w:val="002D492B"/>
    <w:rsid w:val="002D6626"/>
    <w:rsid w:val="002D69C8"/>
    <w:rsid w:val="002E37CB"/>
    <w:rsid w:val="002F3493"/>
    <w:rsid w:val="00301C00"/>
    <w:rsid w:val="00311352"/>
    <w:rsid w:val="003122E2"/>
    <w:rsid w:val="0031307B"/>
    <w:rsid w:val="003146F4"/>
    <w:rsid w:val="00324572"/>
    <w:rsid w:val="0033140F"/>
    <w:rsid w:val="003377DA"/>
    <w:rsid w:val="00344792"/>
    <w:rsid w:val="003527ED"/>
    <w:rsid w:val="00360239"/>
    <w:rsid w:val="003654FF"/>
    <w:rsid w:val="003663DA"/>
    <w:rsid w:val="0037190A"/>
    <w:rsid w:val="00377218"/>
    <w:rsid w:val="003860C0"/>
    <w:rsid w:val="00395D98"/>
    <w:rsid w:val="003B1B1F"/>
    <w:rsid w:val="003B39C4"/>
    <w:rsid w:val="003B3AE1"/>
    <w:rsid w:val="003B6875"/>
    <w:rsid w:val="003C1CDF"/>
    <w:rsid w:val="003C28AF"/>
    <w:rsid w:val="003D4827"/>
    <w:rsid w:val="003F5A9C"/>
    <w:rsid w:val="004049FA"/>
    <w:rsid w:val="004053C7"/>
    <w:rsid w:val="00405492"/>
    <w:rsid w:val="004062BB"/>
    <w:rsid w:val="00412D38"/>
    <w:rsid w:val="0041656C"/>
    <w:rsid w:val="004174A6"/>
    <w:rsid w:val="00424F51"/>
    <w:rsid w:val="00431A63"/>
    <w:rsid w:val="0044291E"/>
    <w:rsid w:val="00446DE5"/>
    <w:rsid w:val="00464D17"/>
    <w:rsid w:val="00467F0B"/>
    <w:rsid w:val="00483215"/>
    <w:rsid w:val="00496F6F"/>
    <w:rsid w:val="004A3B79"/>
    <w:rsid w:val="004B05B2"/>
    <w:rsid w:val="004B3C3B"/>
    <w:rsid w:val="004B7879"/>
    <w:rsid w:val="004D1663"/>
    <w:rsid w:val="004D7823"/>
    <w:rsid w:val="004E005A"/>
    <w:rsid w:val="004E0B5D"/>
    <w:rsid w:val="004F17A3"/>
    <w:rsid w:val="004F1EA3"/>
    <w:rsid w:val="004F2A7A"/>
    <w:rsid w:val="004F2FEC"/>
    <w:rsid w:val="004F3DBA"/>
    <w:rsid w:val="004F55B2"/>
    <w:rsid w:val="004F6353"/>
    <w:rsid w:val="00502BB3"/>
    <w:rsid w:val="00510620"/>
    <w:rsid w:val="005233A4"/>
    <w:rsid w:val="00523B44"/>
    <w:rsid w:val="00534359"/>
    <w:rsid w:val="00536572"/>
    <w:rsid w:val="005415C3"/>
    <w:rsid w:val="00552B57"/>
    <w:rsid w:val="005600F7"/>
    <w:rsid w:val="005605FD"/>
    <w:rsid w:val="00566248"/>
    <w:rsid w:val="00573AA2"/>
    <w:rsid w:val="005802FD"/>
    <w:rsid w:val="0058037A"/>
    <w:rsid w:val="00590D1C"/>
    <w:rsid w:val="005923C3"/>
    <w:rsid w:val="0059362A"/>
    <w:rsid w:val="005A0297"/>
    <w:rsid w:val="005B3AC9"/>
    <w:rsid w:val="005B5BB5"/>
    <w:rsid w:val="005C3F37"/>
    <w:rsid w:val="005D47B5"/>
    <w:rsid w:val="005D4B92"/>
    <w:rsid w:val="005D5622"/>
    <w:rsid w:val="005E311C"/>
    <w:rsid w:val="005E77F8"/>
    <w:rsid w:val="005F0DA4"/>
    <w:rsid w:val="005F5801"/>
    <w:rsid w:val="005F5E06"/>
    <w:rsid w:val="006257B3"/>
    <w:rsid w:val="006257C4"/>
    <w:rsid w:val="00632792"/>
    <w:rsid w:val="00653CDC"/>
    <w:rsid w:val="0065717B"/>
    <w:rsid w:val="006635BA"/>
    <w:rsid w:val="00664486"/>
    <w:rsid w:val="00675AF3"/>
    <w:rsid w:val="00677322"/>
    <w:rsid w:val="00685BA0"/>
    <w:rsid w:val="00686159"/>
    <w:rsid w:val="0069295B"/>
    <w:rsid w:val="00693CC8"/>
    <w:rsid w:val="006941D2"/>
    <w:rsid w:val="006B1F88"/>
    <w:rsid w:val="006C4720"/>
    <w:rsid w:val="006E1410"/>
    <w:rsid w:val="006E626C"/>
    <w:rsid w:val="006E702D"/>
    <w:rsid w:val="006F0895"/>
    <w:rsid w:val="006F3F74"/>
    <w:rsid w:val="006F6AE0"/>
    <w:rsid w:val="00702771"/>
    <w:rsid w:val="00702BC1"/>
    <w:rsid w:val="0070451F"/>
    <w:rsid w:val="00711288"/>
    <w:rsid w:val="00713D42"/>
    <w:rsid w:val="00723948"/>
    <w:rsid w:val="00725727"/>
    <w:rsid w:val="0072654A"/>
    <w:rsid w:val="00730398"/>
    <w:rsid w:val="00760585"/>
    <w:rsid w:val="00767890"/>
    <w:rsid w:val="0077071D"/>
    <w:rsid w:val="00777E8C"/>
    <w:rsid w:val="0078231F"/>
    <w:rsid w:val="0078691C"/>
    <w:rsid w:val="00793810"/>
    <w:rsid w:val="007A1785"/>
    <w:rsid w:val="007A1E54"/>
    <w:rsid w:val="007A35EE"/>
    <w:rsid w:val="007A43D5"/>
    <w:rsid w:val="007A6DC0"/>
    <w:rsid w:val="007B5C4E"/>
    <w:rsid w:val="007C2C0C"/>
    <w:rsid w:val="007C7D1F"/>
    <w:rsid w:val="007C7E5B"/>
    <w:rsid w:val="007D326E"/>
    <w:rsid w:val="007D532D"/>
    <w:rsid w:val="007D76FB"/>
    <w:rsid w:val="007E192E"/>
    <w:rsid w:val="007F2889"/>
    <w:rsid w:val="007F3865"/>
    <w:rsid w:val="00803D72"/>
    <w:rsid w:val="0080543F"/>
    <w:rsid w:val="00831753"/>
    <w:rsid w:val="00832F0F"/>
    <w:rsid w:val="00836776"/>
    <w:rsid w:val="00837A28"/>
    <w:rsid w:val="008441A8"/>
    <w:rsid w:val="008449D9"/>
    <w:rsid w:val="008523B4"/>
    <w:rsid w:val="00855199"/>
    <w:rsid w:val="00870E50"/>
    <w:rsid w:val="0088287B"/>
    <w:rsid w:val="00882B3F"/>
    <w:rsid w:val="0088403A"/>
    <w:rsid w:val="00885110"/>
    <w:rsid w:val="00887EE4"/>
    <w:rsid w:val="00890365"/>
    <w:rsid w:val="008962F0"/>
    <w:rsid w:val="008A6F86"/>
    <w:rsid w:val="008B7962"/>
    <w:rsid w:val="008C0850"/>
    <w:rsid w:val="008C6E53"/>
    <w:rsid w:val="008E01F2"/>
    <w:rsid w:val="008E0725"/>
    <w:rsid w:val="008E66AE"/>
    <w:rsid w:val="008F5AA7"/>
    <w:rsid w:val="00901A76"/>
    <w:rsid w:val="00906751"/>
    <w:rsid w:val="00910B8F"/>
    <w:rsid w:val="009118F3"/>
    <w:rsid w:val="0092510B"/>
    <w:rsid w:val="0094126E"/>
    <w:rsid w:val="009435EA"/>
    <w:rsid w:val="00950304"/>
    <w:rsid w:val="009547B8"/>
    <w:rsid w:val="00955590"/>
    <w:rsid w:val="009564C5"/>
    <w:rsid w:val="00957D73"/>
    <w:rsid w:val="009610D3"/>
    <w:rsid w:val="00961842"/>
    <w:rsid w:val="00970E3A"/>
    <w:rsid w:val="00972B99"/>
    <w:rsid w:val="00982532"/>
    <w:rsid w:val="009A39CE"/>
    <w:rsid w:val="009B5381"/>
    <w:rsid w:val="009C3AA2"/>
    <w:rsid w:val="009C7F2F"/>
    <w:rsid w:val="009E10A3"/>
    <w:rsid w:val="009F1A82"/>
    <w:rsid w:val="009F34DD"/>
    <w:rsid w:val="009F7CC0"/>
    <w:rsid w:val="00A01FAB"/>
    <w:rsid w:val="00A039A6"/>
    <w:rsid w:val="00A054DF"/>
    <w:rsid w:val="00A117F8"/>
    <w:rsid w:val="00A11C3A"/>
    <w:rsid w:val="00A142B1"/>
    <w:rsid w:val="00A21767"/>
    <w:rsid w:val="00A3076D"/>
    <w:rsid w:val="00A30B25"/>
    <w:rsid w:val="00A313C1"/>
    <w:rsid w:val="00A329A3"/>
    <w:rsid w:val="00A44EA6"/>
    <w:rsid w:val="00A46AA0"/>
    <w:rsid w:val="00A50F8D"/>
    <w:rsid w:val="00A537D7"/>
    <w:rsid w:val="00A60E01"/>
    <w:rsid w:val="00A61A7B"/>
    <w:rsid w:val="00A63E93"/>
    <w:rsid w:val="00A64A54"/>
    <w:rsid w:val="00A738C9"/>
    <w:rsid w:val="00A77751"/>
    <w:rsid w:val="00A824B5"/>
    <w:rsid w:val="00A84375"/>
    <w:rsid w:val="00A8647F"/>
    <w:rsid w:val="00A90CFA"/>
    <w:rsid w:val="00A919F1"/>
    <w:rsid w:val="00AA13DB"/>
    <w:rsid w:val="00AA3EF8"/>
    <w:rsid w:val="00AA6E26"/>
    <w:rsid w:val="00AB0B9E"/>
    <w:rsid w:val="00AB4816"/>
    <w:rsid w:val="00AC3388"/>
    <w:rsid w:val="00AC4B5E"/>
    <w:rsid w:val="00AC6460"/>
    <w:rsid w:val="00AC6D28"/>
    <w:rsid w:val="00AD22D5"/>
    <w:rsid w:val="00AE4378"/>
    <w:rsid w:val="00AE5801"/>
    <w:rsid w:val="00AE7BC5"/>
    <w:rsid w:val="00AE7C74"/>
    <w:rsid w:val="00AF03B7"/>
    <w:rsid w:val="00AF4FE9"/>
    <w:rsid w:val="00AF5F75"/>
    <w:rsid w:val="00B12731"/>
    <w:rsid w:val="00B14D12"/>
    <w:rsid w:val="00B22400"/>
    <w:rsid w:val="00B23055"/>
    <w:rsid w:val="00B23223"/>
    <w:rsid w:val="00B35EB3"/>
    <w:rsid w:val="00B41A9C"/>
    <w:rsid w:val="00B42BBE"/>
    <w:rsid w:val="00B44429"/>
    <w:rsid w:val="00B45CA2"/>
    <w:rsid w:val="00B4617B"/>
    <w:rsid w:val="00B46FA7"/>
    <w:rsid w:val="00B472EF"/>
    <w:rsid w:val="00B55BE7"/>
    <w:rsid w:val="00B80EEF"/>
    <w:rsid w:val="00B84534"/>
    <w:rsid w:val="00B91B3C"/>
    <w:rsid w:val="00B920EB"/>
    <w:rsid w:val="00BA0C37"/>
    <w:rsid w:val="00BA1AC1"/>
    <w:rsid w:val="00BA4B88"/>
    <w:rsid w:val="00BB05C6"/>
    <w:rsid w:val="00BB0C22"/>
    <w:rsid w:val="00BC6A18"/>
    <w:rsid w:val="00BC7103"/>
    <w:rsid w:val="00BD22FE"/>
    <w:rsid w:val="00BD345B"/>
    <w:rsid w:val="00BD7A0C"/>
    <w:rsid w:val="00BE3C55"/>
    <w:rsid w:val="00BE4608"/>
    <w:rsid w:val="00C17BA6"/>
    <w:rsid w:val="00C20686"/>
    <w:rsid w:val="00C22B59"/>
    <w:rsid w:val="00C27057"/>
    <w:rsid w:val="00C31201"/>
    <w:rsid w:val="00C35597"/>
    <w:rsid w:val="00C40C7D"/>
    <w:rsid w:val="00C542FD"/>
    <w:rsid w:val="00C54F16"/>
    <w:rsid w:val="00C6440F"/>
    <w:rsid w:val="00C6627B"/>
    <w:rsid w:val="00C72BE6"/>
    <w:rsid w:val="00C81473"/>
    <w:rsid w:val="00C90079"/>
    <w:rsid w:val="00C915BA"/>
    <w:rsid w:val="00C91E03"/>
    <w:rsid w:val="00CA1857"/>
    <w:rsid w:val="00CA2709"/>
    <w:rsid w:val="00CB0A70"/>
    <w:rsid w:val="00CB5E26"/>
    <w:rsid w:val="00CC0A52"/>
    <w:rsid w:val="00CC2205"/>
    <w:rsid w:val="00CD040A"/>
    <w:rsid w:val="00CE4923"/>
    <w:rsid w:val="00CF1361"/>
    <w:rsid w:val="00CF2A9C"/>
    <w:rsid w:val="00D00308"/>
    <w:rsid w:val="00D0576C"/>
    <w:rsid w:val="00D22CE1"/>
    <w:rsid w:val="00D2605C"/>
    <w:rsid w:val="00D27096"/>
    <w:rsid w:val="00D309F3"/>
    <w:rsid w:val="00D30CBC"/>
    <w:rsid w:val="00D337ED"/>
    <w:rsid w:val="00D33C41"/>
    <w:rsid w:val="00D40AEE"/>
    <w:rsid w:val="00D45BC7"/>
    <w:rsid w:val="00D46F9E"/>
    <w:rsid w:val="00D65DA1"/>
    <w:rsid w:val="00D7027A"/>
    <w:rsid w:val="00D851FC"/>
    <w:rsid w:val="00D90D6D"/>
    <w:rsid w:val="00D91A09"/>
    <w:rsid w:val="00D93FDF"/>
    <w:rsid w:val="00DA30C0"/>
    <w:rsid w:val="00DB396F"/>
    <w:rsid w:val="00DC01FB"/>
    <w:rsid w:val="00DC36AB"/>
    <w:rsid w:val="00DD01E0"/>
    <w:rsid w:val="00DD2B35"/>
    <w:rsid w:val="00DF05C4"/>
    <w:rsid w:val="00DF1431"/>
    <w:rsid w:val="00DF477D"/>
    <w:rsid w:val="00DF7824"/>
    <w:rsid w:val="00DF7D9E"/>
    <w:rsid w:val="00E0158D"/>
    <w:rsid w:val="00E023A2"/>
    <w:rsid w:val="00E04331"/>
    <w:rsid w:val="00E15B01"/>
    <w:rsid w:val="00E20B01"/>
    <w:rsid w:val="00E25CED"/>
    <w:rsid w:val="00E31FD1"/>
    <w:rsid w:val="00E417B7"/>
    <w:rsid w:val="00E41DA7"/>
    <w:rsid w:val="00E47248"/>
    <w:rsid w:val="00E5307D"/>
    <w:rsid w:val="00E55D83"/>
    <w:rsid w:val="00E57AB5"/>
    <w:rsid w:val="00E62950"/>
    <w:rsid w:val="00E83FE8"/>
    <w:rsid w:val="00E84219"/>
    <w:rsid w:val="00E95FB8"/>
    <w:rsid w:val="00EB7FBC"/>
    <w:rsid w:val="00EC0929"/>
    <w:rsid w:val="00EF0AB1"/>
    <w:rsid w:val="00EF1501"/>
    <w:rsid w:val="00EF6446"/>
    <w:rsid w:val="00EF761B"/>
    <w:rsid w:val="00F045F0"/>
    <w:rsid w:val="00F06C49"/>
    <w:rsid w:val="00F36D54"/>
    <w:rsid w:val="00F406A8"/>
    <w:rsid w:val="00F477D8"/>
    <w:rsid w:val="00F55602"/>
    <w:rsid w:val="00F620B2"/>
    <w:rsid w:val="00F638EA"/>
    <w:rsid w:val="00F71D37"/>
    <w:rsid w:val="00F80F2C"/>
    <w:rsid w:val="00F84E1F"/>
    <w:rsid w:val="00FA0EFD"/>
    <w:rsid w:val="00FA44F6"/>
    <w:rsid w:val="00FA66F9"/>
    <w:rsid w:val="00FA68BE"/>
    <w:rsid w:val="00FB0498"/>
    <w:rsid w:val="00FB79CB"/>
    <w:rsid w:val="00FC055C"/>
    <w:rsid w:val="00FD1BF1"/>
    <w:rsid w:val="00FD51E6"/>
    <w:rsid w:val="00FE77F9"/>
    <w:rsid w:val="00FF3037"/>
    <w:rsid w:val="00FF3781"/>
    <w:rsid w:val="00FF5A3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7C74"/>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AE7C74"/>
    <w:pPr>
      <w:keepNext/>
      <w:jc w:val="center"/>
      <w:outlineLvl w:val="0"/>
    </w:pPr>
    <w:rPr>
      <w:rFonts w:ascii="Cambria" w:hAnsi="Cambria"/>
      <w:b/>
      <w:bCs/>
      <w:kern w:val="32"/>
      <w:sz w:val="32"/>
      <w:szCs w:val="32"/>
      <w:lang w:val="x-none" w:eastAsia="x-none"/>
    </w:rPr>
  </w:style>
  <w:style w:type="paragraph" w:styleId="Nadpis3">
    <w:name w:val="heading 3"/>
    <w:basedOn w:val="Normln"/>
    <w:next w:val="Normln"/>
    <w:link w:val="Nadpis3Char"/>
    <w:uiPriority w:val="99"/>
    <w:qFormat/>
    <w:rsid w:val="00AE7C74"/>
    <w:pPr>
      <w:keepNext/>
      <w:ind w:left="284" w:hanging="284"/>
      <w:jc w:val="center"/>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rsid w:val="00AE7C74"/>
    <w:pPr>
      <w:keepNext/>
      <w:widowControl/>
      <w:jc w:val="center"/>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AE7C74"/>
    <w:pPr>
      <w:keepNext/>
      <w:widowControl/>
      <w:ind w:left="284" w:hanging="284"/>
      <w:jc w:val="center"/>
      <w:outlineLvl w:val="4"/>
    </w:pPr>
    <w:rPr>
      <w:rFonts w:ascii="Calibri" w:hAnsi="Calibri"/>
      <w:b/>
      <w:bCs/>
      <w:i/>
      <w:iCs/>
      <w:sz w:val="26"/>
      <w:szCs w:val="26"/>
      <w:lang w:val="x-none" w:eastAsia="x-none"/>
    </w:rPr>
  </w:style>
  <w:style w:type="paragraph" w:styleId="Nadpis7">
    <w:name w:val="heading 7"/>
    <w:basedOn w:val="Normln"/>
    <w:next w:val="Normln"/>
    <w:link w:val="Nadpis7Char"/>
    <w:uiPriority w:val="99"/>
    <w:qFormat/>
    <w:rsid w:val="00AE7C74"/>
    <w:pPr>
      <w:keepNext/>
      <w:widowControl/>
      <w:tabs>
        <w:tab w:val="left" w:pos="426"/>
        <w:tab w:val="left" w:pos="1985"/>
      </w:tabs>
      <w:outlineLvl w:val="6"/>
    </w:pPr>
    <w:rPr>
      <w:rFonts w:ascii="Calibri" w:hAnsi="Calibri"/>
      <w:sz w:val="24"/>
      <w:szCs w:val="24"/>
      <w:lang w:val="x-none" w:eastAsia="x-none"/>
    </w:rPr>
  </w:style>
  <w:style w:type="paragraph" w:styleId="Nadpis8">
    <w:name w:val="heading 8"/>
    <w:basedOn w:val="Normln"/>
    <w:next w:val="Normln"/>
    <w:link w:val="Nadpis8Char"/>
    <w:uiPriority w:val="99"/>
    <w:qFormat/>
    <w:rsid w:val="00AE7C74"/>
    <w:pPr>
      <w:keepNext/>
      <w:widowControl/>
      <w:ind w:left="2124"/>
      <w:jc w:val="both"/>
      <w:outlineLvl w:val="7"/>
    </w:pPr>
    <w:rPr>
      <w:rFonts w:ascii="Calibri" w:hAnsi="Calibri"/>
      <w:i/>
      <w:iCs/>
      <w:sz w:val="24"/>
      <w:szCs w:val="24"/>
      <w:lang w:val="x-none" w:eastAsia="x-none"/>
    </w:rPr>
  </w:style>
  <w:style w:type="paragraph" w:styleId="Nadpis9">
    <w:name w:val="heading 9"/>
    <w:basedOn w:val="Normln"/>
    <w:next w:val="Normln"/>
    <w:link w:val="Nadpis9Char"/>
    <w:uiPriority w:val="99"/>
    <w:qFormat/>
    <w:rsid w:val="00AE7C74"/>
    <w:pPr>
      <w:keepNext/>
      <w:widowControl/>
      <w:ind w:left="284" w:hanging="284"/>
      <w:jc w:val="center"/>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E7C74"/>
    <w:rPr>
      <w:rFonts w:ascii="Cambria" w:eastAsia="Times New Roman" w:hAnsi="Cambria" w:cs="Times New Roman"/>
      <w:b/>
      <w:bCs/>
      <w:kern w:val="32"/>
      <w:sz w:val="32"/>
      <w:szCs w:val="32"/>
      <w:lang w:val="x-none" w:eastAsia="x-none"/>
    </w:rPr>
  </w:style>
  <w:style w:type="character" w:customStyle="1" w:styleId="Nadpis3Char">
    <w:name w:val="Nadpis 3 Char"/>
    <w:basedOn w:val="Standardnpsmoodstavce"/>
    <w:link w:val="Nadpis3"/>
    <w:uiPriority w:val="99"/>
    <w:rsid w:val="00AE7C74"/>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uiPriority w:val="99"/>
    <w:rsid w:val="00AE7C74"/>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9"/>
    <w:rsid w:val="00AE7C74"/>
    <w:rPr>
      <w:rFonts w:ascii="Calibri" w:eastAsia="Times New Roman" w:hAnsi="Calibri" w:cs="Times New Roman"/>
      <w:b/>
      <w:bCs/>
      <w:i/>
      <w:iCs/>
      <w:sz w:val="26"/>
      <w:szCs w:val="26"/>
      <w:lang w:val="x-none" w:eastAsia="x-none"/>
    </w:rPr>
  </w:style>
  <w:style w:type="character" w:customStyle="1" w:styleId="Nadpis7Char">
    <w:name w:val="Nadpis 7 Char"/>
    <w:basedOn w:val="Standardnpsmoodstavce"/>
    <w:link w:val="Nadpis7"/>
    <w:uiPriority w:val="99"/>
    <w:rsid w:val="00AE7C74"/>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uiPriority w:val="99"/>
    <w:rsid w:val="00AE7C74"/>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uiPriority w:val="99"/>
    <w:rsid w:val="00AE7C74"/>
    <w:rPr>
      <w:rFonts w:ascii="Cambria" w:eastAsia="Times New Roman" w:hAnsi="Cambria" w:cs="Times New Roman"/>
      <w:sz w:val="20"/>
      <w:szCs w:val="20"/>
      <w:lang w:val="x-none" w:eastAsia="x-none"/>
    </w:rPr>
  </w:style>
  <w:style w:type="paragraph" w:customStyle="1" w:styleId="smluvnitext">
    <w:name w:val="smluvni text"/>
    <w:basedOn w:val="Normln"/>
    <w:uiPriority w:val="99"/>
    <w:rsid w:val="00AE7C74"/>
    <w:pPr>
      <w:spacing w:after="240"/>
      <w:jc w:val="both"/>
    </w:pPr>
    <w:rPr>
      <w:sz w:val="24"/>
    </w:rPr>
  </w:style>
  <w:style w:type="paragraph" w:styleId="Nzev">
    <w:name w:val="Title"/>
    <w:basedOn w:val="Normln"/>
    <w:link w:val="NzevChar"/>
    <w:uiPriority w:val="99"/>
    <w:qFormat/>
    <w:rsid w:val="00AE7C74"/>
    <w:pPr>
      <w:jc w:val="center"/>
    </w:pPr>
    <w:rPr>
      <w:rFonts w:ascii="Cambria" w:hAnsi="Cambria"/>
      <w:b/>
      <w:bCs/>
      <w:kern w:val="28"/>
      <w:sz w:val="32"/>
      <w:szCs w:val="32"/>
      <w:lang w:val="x-none" w:eastAsia="x-none"/>
    </w:rPr>
  </w:style>
  <w:style w:type="character" w:customStyle="1" w:styleId="NzevChar">
    <w:name w:val="Název Char"/>
    <w:basedOn w:val="Standardnpsmoodstavce"/>
    <w:link w:val="Nzev"/>
    <w:uiPriority w:val="99"/>
    <w:rsid w:val="00AE7C74"/>
    <w:rPr>
      <w:rFonts w:ascii="Cambria" w:eastAsia="Times New Roman" w:hAnsi="Cambria" w:cs="Times New Roman"/>
      <w:b/>
      <w:bCs/>
      <w:kern w:val="28"/>
      <w:sz w:val="32"/>
      <w:szCs w:val="32"/>
      <w:lang w:val="x-none" w:eastAsia="x-none"/>
    </w:rPr>
  </w:style>
  <w:style w:type="paragraph" w:styleId="Zkladntextodsazen2">
    <w:name w:val="Body Text Indent 2"/>
    <w:basedOn w:val="Normln"/>
    <w:link w:val="Zkladntextodsazen2Char"/>
    <w:uiPriority w:val="99"/>
    <w:rsid w:val="00AE7C74"/>
    <w:pPr>
      <w:widowControl/>
      <w:ind w:left="567"/>
      <w:jc w:val="both"/>
    </w:pPr>
    <w:rPr>
      <w:lang w:val="x-none" w:eastAsia="x-none"/>
    </w:rPr>
  </w:style>
  <w:style w:type="character" w:customStyle="1" w:styleId="Zkladntextodsazen2Char">
    <w:name w:val="Základní text odsazený 2 Char"/>
    <w:basedOn w:val="Standardnpsmoodstavce"/>
    <w:link w:val="Zkladntextodsazen2"/>
    <w:uiPriority w:val="99"/>
    <w:rsid w:val="00AE7C74"/>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rsid w:val="00AE7C74"/>
    <w:pPr>
      <w:autoSpaceDE w:val="0"/>
      <w:autoSpaceDN w:val="0"/>
      <w:adjustRightInd w:val="0"/>
      <w:spacing w:line="240" w:lineRule="atLeast"/>
      <w:ind w:left="283"/>
    </w:pPr>
    <w:rPr>
      <w:lang w:val="x-none" w:eastAsia="x-none"/>
    </w:rPr>
  </w:style>
  <w:style w:type="character" w:customStyle="1" w:styleId="ZkladntextodsazenChar">
    <w:name w:val="Základní text odsazený Char"/>
    <w:basedOn w:val="Standardnpsmoodstavce"/>
    <w:link w:val="Zkladntextodsazen"/>
    <w:uiPriority w:val="99"/>
    <w:rsid w:val="00AE7C74"/>
    <w:rPr>
      <w:rFonts w:ascii="Times New Roman" w:eastAsia="Times New Roman" w:hAnsi="Times New Roman" w:cs="Times New Roman"/>
      <w:sz w:val="20"/>
      <w:szCs w:val="20"/>
      <w:lang w:val="x-none" w:eastAsia="x-none"/>
    </w:rPr>
  </w:style>
  <w:style w:type="paragraph" w:styleId="Zkladntext">
    <w:name w:val="Body Text"/>
    <w:basedOn w:val="Normln"/>
    <w:link w:val="ZkladntextChar"/>
    <w:uiPriority w:val="99"/>
    <w:rsid w:val="00AE7C74"/>
    <w:pPr>
      <w:widowControl/>
      <w:tabs>
        <w:tab w:val="left" w:pos="1985"/>
      </w:tabs>
    </w:pPr>
    <w:rPr>
      <w:lang w:val="x-none" w:eastAsia="x-none"/>
    </w:rPr>
  </w:style>
  <w:style w:type="character" w:customStyle="1" w:styleId="ZkladntextChar">
    <w:name w:val="Základní text Char"/>
    <w:basedOn w:val="Standardnpsmoodstavce"/>
    <w:link w:val="Zkladntext"/>
    <w:uiPriority w:val="99"/>
    <w:rsid w:val="00AE7C74"/>
    <w:rPr>
      <w:rFonts w:ascii="Times New Roman" w:eastAsia="Times New Roman" w:hAnsi="Times New Roman" w:cs="Times New Roman"/>
      <w:sz w:val="20"/>
      <w:szCs w:val="20"/>
      <w:lang w:val="x-none" w:eastAsia="x-none"/>
    </w:rPr>
  </w:style>
  <w:style w:type="paragraph" w:styleId="Zkladntext-prvnodsazen">
    <w:name w:val="Body Text First Indent"/>
    <w:basedOn w:val="Zkladntext"/>
    <w:link w:val="Zkladntext-prvnodsazenChar"/>
    <w:uiPriority w:val="99"/>
    <w:rsid w:val="00AE7C74"/>
    <w:pPr>
      <w:tabs>
        <w:tab w:val="clear" w:pos="1985"/>
      </w:tabs>
      <w:spacing w:after="120"/>
      <w:ind w:firstLine="210"/>
    </w:pPr>
  </w:style>
  <w:style w:type="character" w:customStyle="1" w:styleId="Zkladntext-prvnodsazenChar">
    <w:name w:val="Základní text - první odsazený Char"/>
    <w:basedOn w:val="ZkladntextChar"/>
    <w:link w:val="Zkladntext-prvnodsazen"/>
    <w:uiPriority w:val="99"/>
    <w:rsid w:val="00AE7C74"/>
    <w:rPr>
      <w:rFonts w:ascii="Times New Roman" w:eastAsia="Times New Roman" w:hAnsi="Times New Roman" w:cs="Times New Roman"/>
      <w:sz w:val="20"/>
      <w:szCs w:val="20"/>
      <w:lang w:val="x-none" w:eastAsia="x-none"/>
    </w:rPr>
  </w:style>
  <w:style w:type="paragraph" w:styleId="Zhlav">
    <w:name w:val="header"/>
    <w:basedOn w:val="Normln"/>
    <w:link w:val="ZhlavChar"/>
    <w:uiPriority w:val="99"/>
    <w:unhideWhenUsed/>
    <w:rsid w:val="00C915BA"/>
    <w:pPr>
      <w:tabs>
        <w:tab w:val="center" w:pos="4536"/>
        <w:tab w:val="right" w:pos="9072"/>
      </w:tabs>
    </w:pPr>
  </w:style>
  <w:style w:type="character" w:customStyle="1" w:styleId="ZhlavChar">
    <w:name w:val="Záhlaví Char"/>
    <w:basedOn w:val="Standardnpsmoodstavce"/>
    <w:link w:val="Zhlav"/>
    <w:uiPriority w:val="99"/>
    <w:rsid w:val="00C915B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915BA"/>
    <w:pPr>
      <w:tabs>
        <w:tab w:val="center" w:pos="4536"/>
        <w:tab w:val="right" w:pos="9072"/>
      </w:tabs>
    </w:pPr>
  </w:style>
  <w:style w:type="character" w:customStyle="1" w:styleId="ZpatChar">
    <w:name w:val="Zápatí Char"/>
    <w:basedOn w:val="Standardnpsmoodstavce"/>
    <w:link w:val="Zpat"/>
    <w:uiPriority w:val="99"/>
    <w:rsid w:val="00C915BA"/>
    <w:rPr>
      <w:rFonts w:ascii="Times New Roman" w:eastAsia="Times New Roman" w:hAnsi="Times New Roman" w:cs="Times New Roman"/>
      <w:sz w:val="20"/>
      <w:szCs w:val="20"/>
      <w:lang w:eastAsia="cs-CZ"/>
    </w:rPr>
  </w:style>
  <w:style w:type="character" w:styleId="Zdraznnintenzivn">
    <w:name w:val="Intense Emphasis"/>
    <w:uiPriority w:val="21"/>
    <w:qFormat/>
    <w:rsid w:val="00011BB5"/>
    <w:rPr>
      <w:rFonts w:ascii="Times New Roman" w:hAnsi="Times New Roman" w:cs="Times New Roman" w:hint="default"/>
      <w:lang w:val="cs-CZ"/>
    </w:rPr>
  </w:style>
  <w:style w:type="paragraph" w:styleId="Odstavecseseznamem">
    <w:name w:val="List Paragraph"/>
    <w:basedOn w:val="Normln"/>
    <w:link w:val="OdstavecseseznamemChar"/>
    <w:uiPriority w:val="99"/>
    <w:qFormat/>
    <w:rsid w:val="0010381E"/>
    <w:pPr>
      <w:ind w:left="720"/>
      <w:contextualSpacing/>
    </w:pPr>
  </w:style>
  <w:style w:type="paragraph" w:styleId="Textbubliny">
    <w:name w:val="Balloon Text"/>
    <w:basedOn w:val="Normln"/>
    <w:link w:val="TextbublinyChar"/>
    <w:uiPriority w:val="99"/>
    <w:semiHidden/>
    <w:unhideWhenUsed/>
    <w:rsid w:val="00167DBD"/>
    <w:rPr>
      <w:rFonts w:ascii="Tahoma" w:hAnsi="Tahoma" w:cs="Tahoma"/>
      <w:sz w:val="16"/>
      <w:szCs w:val="16"/>
    </w:rPr>
  </w:style>
  <w:style w:type="character" w:customStyle="1" w:styleId="TextbublinyChar">
    <w:name w:val="Text bubliny Char"/>
    <w:basedOn w:val="Standardnpsmoodstavce"/>
    <w:link w:val="Textbubliny"/>
    <w:uiPriority w:val="99"/>
    <w:semiHidden/>
    <w:rsid w:val="00167DBD"/>
    <w:rPr>
      <w:rFonts w:ascii="Tahoma" w:eastAsia="Times New Roman" w:hAnsi="Tahoma" w:cs="Tahoma"/>
      <w:sz w:val="16"/>
      <w:szCs w:val="16"/>
      <w:lang w:eastAsia="cs-CZ"/>
    </w:rPr>
  </w:style>
  <w:style w:type="table" w:styleId="Mkatabulky">
    <w:name w:val="Table Grid"/>
    <w:basedOn w:val="Normlntabulka"/>
    <w:uiPriority w:val="59"/>
    <w:rsid w:val="00CA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A329A3"/>
    <w:rPr>
      <w:sz w:val="16"/>
      <w:szCs w:val="16"/>
    </w:rPr>
  </w:style>
  <w:style w:type="paragraph" w:styleId="Textkomente">
    <w:name w:val="annotation text"/>
    <w:basedOn w:val="Normln"/>
    <w:link w:val="TextkomenteChar"/>
    <w:uiPriority w:val="99"/>
    <w:semiHidden/>
    <w:unhideWhenUsed/>
    <w:rsid w:val="00A329A3"/>
    <w:rPr>
      <w:lang w:val="x-none" w:eastAsia="x-none"/>
    </w:rPr>
  </w:style>
  <w:style w:type="character" w:customStyle="1" w:styleId="TextkomenteChar">
    <w:name w:val="Text komentáře Char"/>
    <w:basedOn w:val="Standardnpsmoodstavce"/>
    <w:link w:val="Textkomente"/>
    <w:uiPriority w:val="99"/>
    <w:semiHidden/>
    <w:rsid w:val="00A329A3"/>
    <w:rPr>
      <w:rFonts w:ascii="Times New Roman" w:eastAsia="Times New Roman" w:hAnsi="Times New Roman" w:cs="Times New Roman"/>
      <w:sz w:val="20"/>
      <w:szCs w:val="20"/>
      <w:lang w:val="x-none" w:eastAsia="x-none"/>
    </w:rPr>
  </w:style>
  <w:style w:type="paragraph" w:styleId="Bezmezer">
    <w:name w:val="No Spacing"/>
    <w:uiPriority w:val="1"/>
    <w:qFormat/>
    <w:rsid w:val="001D442A"/>
    <w:pPr>
      <w:spacing w:after="0" w:line="240" w:lineRule="auto"/>
    </w:pPr>
    <w:rPr>
      <w:rFonts w:ascii="Times New Roman" w:eastAsiaTheme="minorEastAsia" w:hAnsi="Times New Roman"/>
      <w:lang w:eastAsia="cs-CZ"/>
    </w:rPr>
  </w:style>
  <w:style w:type="paragraph" w:styleId="Pedmtkomente">
    <w:name w:val="annotation subject"/>
    <w:basedOn w:val="Textkomente"/>
    <w:next w:val="Textkomente"/>
    <w:link w:val="PedmtkomenteChar"/>
    <w:uiPriority w:val="99"/>
    <w:semiHidden/>
    <w:unhideWhenUsed/>
    <w:rsid w:val="00777E8C"/>
    <w:rPr>
      <w:b/>
      <w:bCs/>
    </w:rPr>
  </w:style>
  <w:style w:type="character" w:customStyle="1" w:styleId="PedmtkomenteChar">
    <w:name w:val="Předmět komentáře Char"/>
    <w:basedOn w:val="TextkomenteChar"/>
    <w:link w:val="Pedmtkomente"/>
    <w:uiPriority w:val="99"/>
    <w:semiHidden/>
    <w:rsid w:val="00777E8C"/>
    <w:rPr>
      <w:rFonts w:ascii="Times New Roman" w:eastAsia="Times New Roman" w:hAnsi="Times New Roman" w:cs="Times New Roman"/>
      <w:b/>
      <w:bCs/>
      <w:sz w:val="20"/>
      <w:szCs w:val="20"/>
      <w:lang w:val="x-none" w:eastAsia="cs-CZ"/>
    </w:rPr>
  </w:style>
  <w:style w:type="paragraph" w:customStyle="1" w:styleId="Odstavecseseznamem1">
    <w:name w:val="Odstavec se seznamem1"/>
    <w:basedOn w:val="Normln"/>
    <w:rsid w:val="00BD345B"/>
    <w:pPr>
      <w:widowControl/>
      <w:suppressAutoHyphens/>
      <w:spacing w:after="200" w:line="276" w:lineRule="auto"/>
      <w:ind w:left="720"/>
    </w:pPr>
    <w:rPr>
      <w:rFonts w:ascii="Calibri" w:eastAsia="Calibri" w:hAnsi="Calibri" w:cs="Arial"/>
      <w:color w:val="00000A"/>
      <w:kern w:val="1"/>
      <w:sz w:val="22"/>
      <w:szCs w:val="22"/>
      <w:lang w:eastAsia="zh-CN"/>
    </w:rPr>
  </w:style>
  <w:style w:type="character" w:customStyle="1" w:styleId="OdstavecseseznamemChar">
    <w:name w:val="Odstavec se seznamem Char"/>
    <w:link w:val="Odstavecseseznamem"/>
    <w:uiPriority w:val="99"/>
    <w:locked/>
    <w:rsid w:val="00BD345B"/>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7C74"/>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AE7C74"/>
    <w:pPr>
      <w:keepNext/>
      <w:jc w:val="center"/>
      <w:outlineLvl w:val="0"/>
    </w:pPr>
    <w:rPr>
      <w:rFonts w:ascii="Cambria" w:hAnsi="Cambria"/>
      <w:b/>
      <w:bCs/>
      <w:kern w:val="32"/>
      <w:sz w:val="32"/>
      <w:szCs w:val="32"/>
      <w:lang w:val="x-none" w:eastAsia="x-none"/>
    </w:rPr>
  </w:style>
  <w:style w:type="paragraph" w:styleId="Nadpis3">
    <w:name w:val="heading 3"/>
    <w:basedOn w:val="Normln"/>
    <w:next w:val="Normln"/>
    <w:link w:val="Nadpis3Char"/>
    <w:uiPriority w:val="99"/>
    <w:qFormat/>
    <w:rsid w:val="00AE7C74"/>
    <w:pPr>
      <w:keepNext/>
      <w:ind w:left="284" w:hanging="284"/>
      <w:jc w:val="center"/>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rsid w:val="00AE7C74"/>
    <w:pPr>
      <w:keepNext/>
      <w:widowControl/>
      <w:jc w:val="center"/>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AE7C74"/>
    <w:pPr>
      <w:keepNext/>
      <w:widowControl/>
      <w:ind w:left="284" w:hanging="284"/>
      <w:jc w:val="center"/>
      <w:outlineLvl w:val="4"/>
    </w:pPr>
    <w:rPr>
      <w:rFonts w:ascii="Calibri" w:hAnsi="Calibri"/>
      <w:b/>
      <w:bCs/>
      <w:i/>
      <w:iCs/>
      <w:sz w:val="26"/>
      <w:szCs w:val="26"/>
      <w:lang w:val="x-none" w:eastAsia="x-none"/>
    </w:rPr>
  </w:style>
  <w:style w:type="paragraph" w:styleId="Nadpis7">
    <w:name w:val="heading 7"/>
    <w:basedOn w:val="Normln"/>
    <w:next w:val="Normln"/>
    <w:link w:val="Nadpis7Char"/>
    <w:uiPriority w:val="99"/>
    <w:qFormat/>
    <w:rsid w:val="00AE7C74"/>
    <w:pPr>
      <w:keepNext/>
      <w:widowControl/>
      <w:tabs>
        <w:tab w:val="left" w:pos="426"/>
        <w:tab w:val="left" w:pos="1985"/>
      </w:tabs>
      <w:outlineLvl w:val="6"/>
    </w:pPr>
    <w:rPr>
      <w:rFonts w:ascii="Calibri" w:hAnsi="Calibri"/>
      <w:sz w:val="24"/>
      <w:szCs w:val="24"/>
      <w:lang w:val="x-none" w:eastAsia="x-none"/>
    </w:rPr>
  </w:style>
  <w:style w:type="paragraph" w:styleId="Nadpis8">
    <w:name w:val="heading 8"/>
    <w:basedOn w:val="Normln"/>
    <w:next w:val="Normln"/>
    <w:link w:val="Nadpis8Char"/>
    <w:uiPriority w:val="99"/>
    <w:qFormat/>
    <w:rsid w:val="00AE7C74"/>
    <w:pPr>
      <w:keepNext/>
      <w:widowControl/>
      <w:ind w:left="2124"/>
      <w:jc w:val="both"/>
      <w:outlineLvl w:val="7"/>
    </w:pPr>
    <w:rPr>
      <w:rFonts w:ascii="Calibri" w:hAnsi="Calibri"/>
      <w:i/>
      <w:iCs/>
      <w:sz w:val="24"/>
      <w:szCs w:val="24"/>
      <w:lang w:val="x-none" w:eastAsia="x-none"/>
    </w:rPr>
  </w:style>
  <w:style w:type="paragraph" w:styleId="Nadpis9">
    <w:name w:val="heading 9"/>
    <w:basedOn w:val="Normln"/>
    <w:next w:val="Normln"/>
    <w:link w:val="Nadpis9Char"/>
    <w:uiPriority w:val="99"/>
    <w:qFormat/>
    <w:rsid w:val="00AE7C74"/>
    <w:pPr>
      <w:keepNext/>
      <w:widowControl/>
      <w:ind w:left="284" w:hanging="284"/>
      <w:jc w:val="center"/>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E7C74"/>
    <w:rPr>
      <w:rFonts w:ascii="Cambria" w:eastAsia="Times New Roman" w:hAnsi="Cambria" w:cs="Times New Roman"/>
      <w:b/>
      <w:bCs/>
      <w:kern w:val="32"/>
      <w:sz w:val="32"/>
      <w:szCs w:val="32"/>
      <w:lang w:val="x-none" w:eastAsia="x-none"/>
    </w:rPr>
  </w:style>
  <w:style w:type="character" w:customStyle="1" w:styleId="Nadpis3Char">
    <w:name w:val="Nadpis 3 Char"/>
    <w:basedOn w:val="Standardnpsmoodstavce"/>
    <w:link w:val="Nadpis3"/>
    <w:uiPriority w:val="99"/>
    <w:rsid w:val="00AE7C74"/>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uiPriority w:val="99"/>
    <w:rsid w:val="00AE7C74"/>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9"/>
    <w:rsid w:val="00AE7C74"/>
    <w:rPr>
      <w:rFonts w:ascii="Calibri" w:eastAsia="Times New Roman" w:hAnsi="Calibri" w:cs="Times New Roman"/>
      <w:b/>
      <w:bCs/>
      <w:i/>
      <w:iCs/>
      <w:sz w:val="26"/>
      <w:szCs w:val="26"/>
      <w:lang w:val="x-none" w:eastAsia="x-none"/>
    </w:rPr>
  </w:style>
  <w:style w:type="character" w:customStyle="1" w:styleId="Nadpis7Char">
    <w:name w:val="Nadpis 7 Char"/>
    <w:basedOn w:val="Standardnpsmoodstavce"/>
    <w:link w:val="Nadpis7"/>
    <w:uiPriority w:val="99"/>
    <w:rsid w:val="00AE7C74"/>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uiPriority w:val="99"/>
    <w:rsid w:val="00AE7C74"/>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uiPriority w:val="99"/>
    <w:rsid w:val="00AE7C74"/>
    <w:rPr>
      <w:rFonts w:ascii="Cambria" w:eastAsia="Times New Roman" w:hAnsi="Cambria" w:cs="Times New Roman"/>
      <w:sz w:val="20"/>
      <w:szCs w:val="20"/>
      <w:lang w:val="x-none" w:eastAsia="x-none"/>
    </w:rPr>
  </w:style>
  <w:style w:type="paragraph" w:customStyle="1" w:styleId="smluvnitext">
    <w:name w:val="smluvni text"/>
    <w:basedOn w:val="Normln"/>
    <w:uiPriority w:val="99"/>
    <w:rsid w:val="00AE7C74"/>
    <w:pPr>
      <w:spacing w:after="240"/>
      <w:jc w:val="both"/>
    </w:pPr>
    <w:rPr>
      <w:sz w:val="24"/>
    </w:rPr>
  </w:style>
  <w:style w:type="paragraph" w:styleId="Nzev">
    <w:name w:val="Title"/>
    <w:basedOn w:val="Normln"/>
    <w:link w:val="NzevChar"/>
    <w:uiPriority w:val="99"/>
    <w:qFormat/>
    <w:rsid w:val="00AE7C74"/>
    <w:pPr>
      <w:jc w:val="center"/>
    </w:pPr>
    <w:rPr>
      <w:rFonts w:ascii="Cambria" w:hAnsi="Cambria"/>
      <w:b/>
      <w:bCs/>
      <w:kern w:val="28"/>
      <w:sz w:val="32"/>
      <w:szCs w:val="32"/>
      <w:lang w:val="x-none" w:eastAsia="x-none"/>
    </w:rPr>
  </w:style>
  <w:style w:type="character" w:customStyle="1" w:styleId="NzevChar">
    <w:name w:val="Název Char"/>
    <w:basedOn w:val="Standardnpsmoodstavce"/>
    <w:link w:val="Nzev"/>
    <w:uiPriority w:val="99"/>
    <w:rsid w:val="00AE7C74"/>
    <w:rPr>
      <w:rFonts w:ascii="Cambria" w:eastAsia="Times New Roman" w:hAnsi="Cambria" w:cs="Times New Roman"/>
      <w:b/>
      <w:bCs/>
      <w:kern w:val="28"/>
      <w:sz w:val="32"/>
      <w:szCs w:val="32"/>
      <w:lang w:val="x-none" w:eastAsia="x-none"/>
    </w:rPr>
  </w:style>
  <w:style w:type="paragraph" w:styleId="Zkladntextodsazen2">
    <w:name w:val="Body Text Indent 2"/>
    <w:basedOn w:val="Normln"/>
    <w:link w:val="Zkladntextodsazen2Char"/>
    <w:uiPriority w:val="99"/>
    <w:rsid w:val="00AE7C74"/>
    <w:pPr>
      <w:widowControl/>
      <w:ind w:left="567"/>
      <w:jc w:val="both"/>
    </w:pPr>
    <w:rPr>
      <w:lang w:val="x-none" w:eastAsia="x-none"/>
    </w:rPr>
  </w:style>
  <w:style w:type="character" w:customStyle="1" w:styleId="Zkladntextodsazen2Char">
    <w:name w:val="Základní text odsazený 2 Char"/>
    <w:basedOn w:val="Standardnpsmoodstavce"/>
    <w:link w:val="Zkladntextodsazen2"/>
    <w:uiPriority w:val="99"/>
    <w:rsid w:val="00AE7C74"/>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rsid w:val="00AE7C74"/>
    <w:pPr>
      <w:autoSpaceDE w:val="0"/>
      <w:autoSpaceDN w:val="0"/>
      <w:adjustRightInd w:val="0"/>
      <w:spacing w:line="240" w:lineRule="atLeast"/>
      <w:ind w:left="283"/>
    </w:pPr>
    <w:rPr>
      <w:lang w:val="x-none" w:eastAsia="x-none"/>
    </w:rPr>
  </w:style>
  <w:style w:type="character" w:customStyle="1" w:styleId="ZkladntextodsazenChar">
    <w:name w:val="Základní text odsazený Char"/>
    <w:basedOn w:val="Standardnpsmoodstavce"/>
    <w:link w:val="Zkladntextodsazen"/>
    <w:uiPriority w:val="99"/>
    <w:rsid w:val="00AE7C74"/>
    <w:rPr>
      <w:rFonts w:ascii="Times New Roman" w:eastAsia="Times New Roman" w:hAnsi="Times New Roman" w:cs="Times New Roman"/>
      <w:sz w:val="20"/>
      <w:szCs w:val="20"/>
      <w:lang w:val="x-none" w:eastAsia="x-none"/>
    </w:rPr>
  </w:style>
  <w:style w:type="paragraph" w:styleId="Zkladntext">
    <w:name w:val="Body Text"/>
    <w:basedOn w:val="Normln"/>
    <w:link w:val="ZkladntextChar"/>
    <w:uiPriority w:val="99"/>
    <w:rsid w:val="00AE7C74"/>
    <w:pPr>
      <w:widowControl/>
      <w:tabs>
        <w:tab w:val="left" w:pos="1985"/>
      </w:tabs>
    </w:pPr>
    <w:rPr>
      <w:lang w:val="x-none" w:eastAsia="x-none"/>
    </w:rPr>
  </w:style>
  <w:style w:type="character" w:customStyle="1" w:styleId="ZkladntextChar">
    <w:name w:val="Základní text Char"/>
    <w:basedOn w:val="Standardnpsmoodstavce"/>
    <w:link w:val="Zkladntext"/>
    <w:uiPriority w:val="99"/>
    <w:rsid w:val="00AE7C74"/>
    <w:rPr>
      <w:rFonts w:ascii="Times New Roman" w:eastAsia="Times New Roman" w:hAnsi="Times New Roman" w:cs="Times New Roman"/>
      <w:sz w:val="20"/>
      <w:szCs w:val="20"/>
      <w:lang w:val="x-none" w:eastAsia="x-none"/>
    </w:rPr>
  </w:style>
  <w:style w:type="paragraph" w:styleId="Zkladntext-prvnodsazen">
    <w:name w:val="Body Text First Indent"/>
    <w:basedOn w:val="Zkladntext"/>
    <w:link w:val="Zkladntext-prvnodsazenChar"/>
    <w:uiPriority w:val="99"/>
    <w:rsid w:val="00AE7C74"/>
    <w:pPr>
      <w:tabs>
        <w:tab w:val="clear" w:pos="1985"/>
      </w:tabs>
      <w:spacing w:after="120"/>
      <w:ind w:firstLine="210"/>
    </w:pPr>
  </w:style>
  <w:style w:type="character" w:customStyle="1" w:styleId="Zkladntext-prvnodsazenChar">
    <w:name w:val="Základní text - první odsazený Char"/>
    <w:basedOn w:val="ZkladntextChar"/>
    <w:link w:val="Zkladntext-prvnodsazen"/>
    <w:uiPriority w:val="99"/>
    <w:rsid w:val="00AE7C74"/>
    <w:rPr>
      <w:rFonts w:ascii="Times New Roman" w:eastAsia="Times New Roman" w:hAnsi="Times New Roman" w:cs="Times New Roman"/>
      <w:sz w:val="20"/>
      <w:szCs w:val="20"/>
      <w:lang w:val="x-none" w:eastAsia="x-none"/>
    </w:rPr>
  </w:style>
  <w:style w:type="paragraph" w:styleId="Zhlav">
    <w:name w:val="header"/>
    <w:basedOn w:val="Normln"/>
    <w:link w:val="ZhlavChar"/>
    <w:uiPriority w:val="99"/>
    <w:unhideWhenUsed/>
    <w:rsid w:val="00C915BA"/>
    <w:pPr>
      <w:tabs>
        <w:tab w:val="center" w:pos="4536"/>
        <w:tab w:val="right" w:pos="9072"/>
      </w:tabs>
    </w:pPr>
  </w:style>
  <w:style w:type="character" w:customStyle="1" w:styleId="ZhlavChar">
    <w:name w:val="Záhlaví Char"/>
    <w:basedOn w:val="Standardnpsmoodstavce"/>
    <w:link w:val="Zhlav"/>
    <w:uiPriority w:val="99"/>
    <w:rsid w:val="00C915B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915BA"/>
    <w:pPr>
      <w:tabs>
        <w:tab w:val="center" w:pos="4536"/>
        <w:tab w:val="right" w:pos="9072"/>
      </w:tabs>
    </w:pPr>
  </w:style>
  <w:style w:type="character" w:customStyle="1" w:styleId="ZpatChar">
    <w:name w:val="Zápatí Char"/>
    <w:basedOn w:val="Standardnpsmoodstavce"/>
    <w:link w:val="Zpat"/>
    <w:uiPriority w:val="99"/>
    <w:rsid w:val="00C915BA"/>
    <w:rPr>
      <w:rFonts w:ascii="Times New Roman" w:eastAsia="Times New Roman" w:hAnsi="Times New Roman" w:cs="Times New Roman"/>
      <w:sz w:val="20"/>
      <w:szCs w:val="20"/>
      <w:lang w:eastAsia="cs-CZ"/>
    </w:rPr>
  </w:style>
  <w:style w:type="character" w:styleId="Zdraznnintenzivn">
    <w:name w:val="Intense Emphasis"/>
    <w:uiPriority w:val="21"/>
    <w:qFormat/>
    <w:rsid w:val="00011BB5"/>
    <w:rPr>
      <w:rFonts w:ascii="Times New Roman" w:hAnsi="Times New Roman" w:cs="Times New Roman" w:hint="default"/>
      <w:lang w:val="cs-CZ"/>
    </w:rPr>
  </w:style>
  <w:style w:type="paragraph" w:styleId="Odstavecseseznamem">
    <w:name w:val="List Paragraph"/>
    <w:basedOn w:val="Normln"/>
    <w:link w:val="OdstavecseseznamemChar"/>
    <w:uiPriority w:val="99"/>
    <w:qFormat/>
    <w:rsid w:val="0010381E"/>
    <w:pPr>
      <w:ind w:left="720"/>
      <w:contextualSpacing/>
    </w:pPr>
  </w:style>
  <w:style w:type="paragraph" w:styleId="Textbubliny">
    <w:name w:val="Balloon Text"/>
    <w:basedOn w:val="Normln"/>
    <w:link w:val="TextbublinyChar"/>
    <w:uiPriority w:val="99"/>
    <w:semiHidden/>
    <w:unhideWhenUsed/>
    <w:rsid w:val="00167DBD"/>
    <w:rPr>
      <w:rFonts w:ascii="Tahoma" w:hAnsi="Tahoma" w:cs="Tahoma"/>
      <w:sz w:val="16"/>
      <w:szCs w:val="16"/>
    </w:rPr>
  </w:style>
  <w:style w:type="character" w:customStyle="1" w:styleId="TextbublinyChar">
    <w:name w:val="Text bubliny Char"/>
    <w:basedOn w:val="Standardnpsmoodstavce"/>
    <w:link w:val="Textbubliny"/>
    <w:uiPriority w:val="99"/>
    <w:semiHidden/>
    <w:rsid w:val="00167DBD"/>
    <w:rPr>
      <w:rFonts w:ascii="Tahoma" w:eastAsia="Times New Roman" w:hAnsi="Tahoma" w:cs="Tahoma"/>
      <w:sz w:val="16"/>
      <w:szCs w:val="16"/>
      <w:lang w:eastAsia="cs-CZ"/>
    </w:rPr>
  </w:style>
  <w:style w:type="table" w:styleId="Mkatabulky">
    <w:name w:val="Table Grid"/>
    <w:basedOn w:val="Normlntabulka"/>
    <w:uiPriority w:val="59"/>
    <w:rsid w:val="00CA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A329A3"/>
    <w:rPr>
      <w:sz w:val="16"/>
      <w:szCs w:val="16"/>
    </w:rPr>
  </w:style>
  <w:style w:type="paragraph" w:styleId="Textkomente">
    <w:name w:val="annotation text"/>
    <w:basedOn w:val="Normln"/>
    <w:link w:val="TextkomenteChar"/>
    <w:uiPriority w:val="99"/>
    <w:semiHidden/>
    <w:unhideWhenUsed/>
    <w:rsid w:val="00A329A3"/>
    <w:rPr>
      <w:lang w:val="x-none" w:eastAsia="x-none"/>
    </w:rPr>
  </w:style>
  <w:style w:type="character" w:customStyle="1" w:styleId="TextkomenteChar">
    <w:name w:val="Text komentáře Char"/>
    <w:basedOn w:val="Standardnpsmoodstavce"/>
    <w:link w:val="Textkomente"/>
    <w:uiPriority w:val="99"/>
    <w:semiHidden/>
    <w:rsid w:val="00A329A3"/>
    <w:rPr>
      <w:rFonts w:ascii="Times New Roman" w:eastAsia="Times New Roman" w:hAnsi="Times New Roman" w:cs="Times New Roman"/>
      <w:sz w:val="20"/>
      <w:szCs w:val="20"/>
      <w:lang w:val="x-none" w:eastAsia="x-none"/>
    </w:rPr>
  </w:style>
  <w:style w:type="paragraph" w:styleId="Bezmezer">
    <w:name w:val="No Spacing"/>
    <w:uiPriority w:val="1"/>
    <w:qFormat/>
    <w:rsid w:val="001D442A"/>
    <w:pPr>
      <w:spacing w:after="0" w:line="240" w:lineRule="auto"/>
    </w:pPr>
    <w:rPr>
      <w:rFonts w:ascii="Times New Roman" w:eastAsiaTheme="minorEastAsia" w:hAnsi="Times New Roman"/>
      <w:lang w:eastAsia="cs-CZ"/>
    </w:rPr>
  </w:style>
  <w:style w:type="paragraph" w:styleId="Pedmtkomente">
    <w:name w:val="annotation subject"/>
    <w:basedOn w:val="Textkomente"/>
    <w:next w:val="Textkomente"/>
    <w:link w:val="PedmtkomenteChar"/>
    <w:uiPriority w:val="99"/>
    <w:semiHidden/>
    <w:unhideWhenUsed/>
    <w:rsid w:val="00777E8C"/>
    <w:rPr>
      <w:b/>
      <w:bCs/>
    </w:rPr>
  </w:style>
  <w:style w:type="character" w:customStyle="1" w:styleId="PedmtkomenteChar">
    <w:name w:val="Předmět komentáře Char"/>
    <w:basedOn w:val="TextkomenteChar"/>
    <w:link w:val="Pedmtkomente"/>
    <w:uiPriority w:val="99"/>
    <w:semiHidden/>
    <w:rsid w:val="00777E8C"/>
    <w:rPr>
      <w:rFonts w:ascii="Times New Roman" w:eastAsia="Times New Roman" w:hAnsi="Times New Roman" w:cs="Times New Roman"/>
      <w:b/>
      <w:bCs/>
      <w:sz w:val="20"/>
      <w:szCs w:val="20"/>
      <w:lang w:val="x-none" w:eastAsia="cs-CZ"/>
    </w:rPr>
  </w:style>
  <w:style w:type="paragraph" w:customStyle="1" w:styleId="Odstavecseseznamem1">
    <w:name w:val="Odstavec se seznamem1"/>
    <w:basedOn w:val="Normln"/>
    <w:rsid w:val="00BD345B"/>
    <w:pPr>
      <w:widowControl/>
      <w:suppressAutoHyphens/>
      <w:spacing w:after="200" w:line="276" w:lineRule="auto"/>
      <w:ind w:left="720"/>
    </w:pPr>
    <w:rPr>
      <w:rFonts w:ascii="Calibri" w:eastAsia="Calibri" w:hAnsi="Calibri" w:cs="Arial"/>
      <w:color w:val="00000A"/>
      <w:kern w:val="1"/>
      <w:sz w:val="22"/>
      <w:szCs w:val="22"/>
      <w:lang w:eastAsia="zh-CN"/>
    </w:rPr>
  </w:style>
  <w:style w:type="character" w:customStyle="1" w:styleId="OdstavecseseznamemChar">
    <w:name w:val="Odstavec se seznamem Char"/>
    <w:link w:val="Odstavecseseznamem"/>
    <w:uiPriority w:val="99"/>
    <w:locked/>
    <w:rsid w:val="00BD345B"/>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4302">
      <w:bodyDiv w:val="1"/>
      <w:marLeft w:val="0"/>
      <w:marRight w:val="0"/>
      <w:marTop w:val="0"/>
      <w:marBottom w:val="0"/>
      <w:divBdr>
        <w:top w:val="none" w:sz="0" w:space="0" w:color="auto"/>
        <w:left w:val="none" w:sz="0" w:space="0" w:color="auto"/>
        <w:bottom w:val="none" w:sz="0" w:space="0" w:color="auto"/>
        <w:right w:val="none" w:sz="0" w:space="0" w:color="auto"/>
      </w:divBdr>
      <w:divsChild>
        <w:div w:id="955599854">
          <w:marLeft w:val="0"/>
          <w:marRight w:val="0"/>
          <w:marTop w:val="0"/>
          <w:marBottom w:val="0"/>
          <w:divBdr>
            <w:top w:val="none" w:sz="0" w:space="0" w:color="auto"/>
            <w:left w:val="none" w:sz="0" w:space="0" w:color="auto"/>
            <w:bottom w:val="none" w:sz="0" w:space="0" w:color="auto"/>
            <w:right w:val="none" w:sz="0" w:space="0" w:color="auto"/>
          </w:divBdr>
          <w:divsChild>
            <w:div w:id="1224482316">
              <w:marLeft w:val="0"/>
              <w:marRight w:val="0"/>
              <w:marTop w:val="0"/>
              <w:marBottom w:val="0"/>
              <w:divBdr>
                <w:top w:val="none" w:sz="0" w:space="0" w:color="auto"/>
                <w:left w:val="none" w:sz="0" w:space="0" w:color="auto"/>
                <w:bottom w:val="none" w:sz="0" w:space="0" w:color="auto"/>
                <w:right w:val="none" w:sz="0" w:space="0" w:color="auto"/>
              </w:divBdr>
              <w:divsChild>
                <w:div w:id="1253051191">
                  <w:marLeft w:val="0"/>
                  <w:marRight w:val="0"/>
                  <w:marTop w:val="0"/>
                  <w:marBottom w:val="0"/>
                  <w:divBdr>
                    <w:top w:val="none" w:sz="0" w:space="0" w:color="auto"/>
                    <w:left w:val="none" w:sz="0" w:space="0" w:color="auto"/>
                    <w:bottom w:val="none" w:sz="0" w:space="0" w:color="auto"/>
                    <w:right w:val="none" w:sz="0" w:space="0" w:color="auto"/>
                  </w:divBdr>
                  <w:divsChild>
                    <w:div w:id="358121349">
                      <w:marLeft w:val="0"/>
                      <w:marRight w:val="0"/>
                      <w:marTop w:val="0"/>
                      <w:marBottom w:val="0"/>
                      <w:divBdr>
                        <w:top w:val="none" w:sz="0" w:space="0" w:color="auto"/>
                        <w:left w:val="none" w:sz="0" w:space="0" w:color="auto"/>
                        <w:bottom w:val="none" w:sz="0" w:space="0" w:color="auto"/>
                        <w:right w:val="none" w:sz="0" w:space="0" w:color="auto"/>
                      </w:divBdr>
                      <w:divsChild>
                        <w:div w:id="1130169682">
                          <w:marLeft w:val="0"/>
                          <w:marRight w:val="0"/>
                          <w:marTop w:val="0"/>
                          <w:marBottom w:val="0"/>
                          <w:divBdr>
                            <w:top w:val="none" w:sz="0" w:space="0" w:color="auto"/>
                            <w:left w:val="none" w:sz="0" w:space="0" w:color="auto"/>
                            <w:bottom w:val="none" w:sz="0" w:space="0" w:color="auto"/>
                            <w:right w:val="none" w:sz="0" w:space="0" w:color="auto"/>
                          </w:divBdr>
                          <w:divsChild>
                            <w:div w:id="1676372401">
                              <w:marLeft w:val="0"/>
                              <w:marRight w:val="0"/>
                              <w:marTop w:val="0"/>
                              <w:marBottom w:val="0"/>
                              <w:divBdr>
                                <w:top w:val="none" w:sz="0" w:space="0" w:color="auto"/>
                                <w:left w:val="none" w:sz="0" w:space="0" w:color="auto"/>
                                <w:bottom w:val="none" w:sz="0" w:space="0" w:color="auto"/>
                                <w:right w:val="none" w:sz="0" w:space="0" w:color="auto"/>
                              </w:divBdr>
                              <w:divsChild>
                                <w:div w:id="2090032504">
                                  <w:marLeft w:val="0"/>
                                  <w:marRight w:val="0"/>
                                  <w:marTop w:val="0"/>
                                  <w:marBottom w:val="0"/>
                                  <w:divBdr>
                                    <w:top w:val="none" w:sz="0" w:space="0" w:color="auto"/>
                                    <w:left w:val="none" w:sz="0" w:space="0" w:color="auto"/>
                                    <w:bottom w:val="none" w:sz="0" w:space="0" w:color="auto"/>
                                    <w:right w:val="none" w:sz="0" w:space="0" w:color="auto"/>
                                  </w:divBdr>
                                  <w:divsChild>
                                    <w:div w:id="874268019">
                                      <w:marLeft w:val="0"/>
                                      <w:marRight w:val="0"/>
                                      <w:marTop w:val="0"/>
                                      <w:marBottom w:val="0"/>
                                      <w:divBdr>
                                        <w:top w:val="none" w:sz="0" w:space="0" w:color="auto"/>
                                        <w:left w:val="none" w:sz="0" w:space="0" w:color="auto"/>
                                        <w:bottom w:val="none" w:sz="0" w:space="0" w:color="auto"/>
                                        <w:right w:val="none" w:sz="0" w:space="0" w:color="auto"/>
                                      </w:divBdr>
                                      <w:divsChild>
                                        <w:div w:id="287592909">
                                          <w:marLeft w:val="0"/>
                                          <w:marRight w:val="0"/>
                                          <w:marTop w:val="0"/>
                                          <w:marBottom w:val="0"/>
                                          <w:divBdr>
                                            <w:top w:val="none" w:sz="0" w:space="0" w:color="auto"/>
                                            <w:left w:val="none" w:sz="0" w:space="0" w:color="auto"/>
                                            <w:bottom w:val="none" w:sz="0" w:space="0" w:color="auto"/>
                                            <w:right w:val="none" w:sz="0" w:space="0" w:color="auto"/>
                                          </w:divBdr>
                                          <w:divsChild>
                                            <w:div w:id="1552184912">
                                              <w:marLeft w:val="0"/>
                                              <w:marRight w:val="0"/>
                                              <w:marTop w:val="0"/>
                                              <w:marBottom w:val="0"/>
                                              <w:divBdr>
                                                <w:top w:val="none" w:sz="0" w:space="0" w:color="auto"/>
                                                <w:left w:val="none" w:sz="0" w:space="0" w:color="auto"/>
                                                <w:bottom w:val="none" w:sz="0" w:space="0" w:color="auto"/>
                                                <w:right w:val="none" w:sz="0" w:space="0" w:color="auto"/>
                                              </w:divBdr>
                                              <w:divsChild>
                                                <w:div w:id="566452814">
                                                  <w:marLeft w:val="0"/>
                                                  <w:marRight w:val="0"/>
                                                  <w:marTop w:val="0"/>
                                                  <w:marBottom w:val="0"/>
                                                  <w:divBdr>
                                                    <w:top w:val="none" w:sz="0" w:space="0" w:color="auto"/>
                                                    <w:left w:val="none" w:sz="0" w:space="0" w:color="auto"/>
                                                    <w:bottom w:val="none" w:sz="0" w:space="0" w:color="auto"/>
                                                    <w:right w:val="none" w:sz="0" w:space="0" w:color="auto"/>
                                                  </w:divBdr>
                                                  <w:divsChild>
                                                    <w:div w:id="1002583832">
                                                      <w:marLeft w:val="0"/>
                                                      <w:marRight w:val="0"/>
                                                      <w:marTop w:val="0"/>
                                                      <w:marBottom w:val="0"/>
                                                      <w:divBdr>
                                                        <w:top w:val="none" w:sz="0" w:space="0" w:color="auto"/>
                                                        <w:left w:val="none" w:sz="0" w:space="0" w:color="auto"/>
                                                        <w:bottom w:val="none" w:sz="0" w:space="0" w:color="auto"/>
                                                        <w:right w:val="none" w:sz="0" w:space="0" w:color="auto"/>
                                                      </w:divBdr>
                                                      <w:divsChild>
                                                        <w:div w:id="1097410621">
                                                          <w:marLeft w:val="0"/>
                                                          <w:marRight w:val="0"/>
                                                          <w:marTop w:val="0"/>
                                                          <w:marBottom w:val="0"/>
                                                          <w:divBdr>
                                                            <w:top w:val="none" w:sz="0" w:space="0" w:color="auto"/>
                                                            <w:left w:val="none" w:sz="0" w:space="0" w:color="auto"/>
                                                            <w:bottom w:val="none" w:sz="0" w:space="0" w:color="auto"/>
                                                            <w:right w:val="none" w:sz="0" w:space="0" w:color="auto"/>
                                                          </w:divBdr>
                                                          <w:divsChild>
                                                            <w:div w:id="702630409">
                                                              <w:marLeft w:val="0"/>
                                                              <w:marRight w:val="0"/>
                                                              <w:marTop w:val="0"/>
                                                              <w:marBottom w:val="0"/>
                                                              <w:divBdr>
                                                                <w:top w:val="none" w:sz="0" w:space="0" w:color="auto"/>
                                                                <w:left w:val="none" w:sz="0" w:space="0" w:color="auto"/>
                                                                <w:bottom w:val="none" w:sz="0" w:space="0" w:color="auto"/>
                                                                <w:right w:val="none" w:sz="0" w:space="0" w:color="auto"/>
                                                              </w:divBdr>
                                                              <w:divsChild>
                                                                <w:div w:id="1019084814">
                                                                  <w:marLeft w:val="0"/>
                                                                  <w:marRight w:val="0"/>
                                                                  <w:marTop w:val="0"/>
                                                                  <w:marBottom w:val="0"/>
                                                                  <w:divBdr>
                                                                    <w:top w:val="none" w:sz="0" w:space="0" w:color="auto"/>
                                                                    <w:left w:val="none" w:sz="0" w:space="0" w:color="auto"/>
                                                                    <w:bottom w:val="none" w:sz="0" w:space="0" w:color="auto"/>
                                                                    <w:right w:val="none" w:sz="0" w:space="0" w:color="auto"/>
                                                                  </w:divBdr>
                                                                  <w:divsChild>
                                                                    <w:div w:id="18468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7656815">
      <w:bodyDiv w:val="1"/>
      <w:marLeft w:val="0"/>
      <w:marRight w:val="0"/>
      <w:marTop w:val="0"/>
      <w:marBottom w:val="0"/>
      <w:divBdr>
        <w:top w:val="none" w:sz="0" w:space="0" w:color="auto"/>
        <w:left w:val="none" w:sz="0" w:space="0" w:color="auto"/>
        <w:bottom w:val="none" w:sz="0" w:space="0" w:color="auto"/>
        <w:right w:val="none" w:sz="0" w:space="0" w:color="auto"/>
      </w:divBdr>
    </w:div>
    <w:div w:id="168212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528E-7898-40AA-AD6E-0E77FC1D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3267</Words>
  <Characters>19282</Characters>
  <Application>Microsoft Office Word</Application>
  <DocSecurity>8</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Koloc Petr, Ing.</dc:creator>
  <cp:lastModifiedBy>Kurucz Jiří, Bc.</cp:lastModifiedBy>
  <cp:revision>3</cp:revision>
  <cp:lastPrinted>2017-10-31T07:17:00Z</cp:lastPrinted>
  <dcterms:created xsi:type="dcterms:W3CDTF">2017-10-31T07:48:00Z</dcterms:created>
  <dcterms:modified xsi:type="dcterms:W3CDTF">2017-10-31T07:50:00Z</dcterms:modified>
</cp:coreProperties>
</file>