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AE88" w14:textId="77777777" w:rsidR="005179DF" w:rsidRPr="00292A17" w:rsidRDefault="005179DF" w:rsidP="005179DF">
      <w:pPr>
        <w:pStyle w:val="Nadpis2"/>
        <w:jc w:val="center"/>
        <w:rPr>
          <w:rFonts w:ascii="Times New Roman" w:hAnsi="Times New Roman" w:cs="Times New Roman"/>
          <w:b/>
          <w:bCs w:val="0"/>
        </w:rPr>
      </w:pPr>
      <w:bookmarkStart w:id="0" w:name="_Toc492623142"/>
      <w:r w:rsidRPr="00292A17">
        <w:rPr>
          <w:rFonts w:ascii="Times New Roman" w:hAnsi="Times New Roman" w:cs="Times New Roman"/>
          <w:b/>
          <w:bCs w:val="0"/>
        </w:rPr>
        <w:t xml:space="preserve">Smlouva </w:t>
      </w:r>
      <w:bookmarkEnd w:id="0"/>
    </w:p>
    <w:p w14:paraId="0E696D94" w14:textId="77777777" w:rsidR="005179DF" w:rsidRDefault="005179DF" w:rsidP="005179DF">
      <w:pPr>
        <w:spacing w:before="120"/>
        <w:jc w:val="center"/>
        <w:rPr>
          <w:rFonts w:ascii="Times New Roman" w:hAnsi="Times New Roman" w:cs="Times New Roman"/>
          <w:b/>
          <w:sz w:val="28"/>
          <w:szCs w:val="28"/>
        </w:rPr>
      </w:pPr>
      <w:r w:rsidRPr="505B0D75">
        <w:rPr>
          <w:rFonts w:ascii="Times New Roman" w:hAnsi="Times New Roman" w:cs="Times New Roman"/>
          <w:b/>
          <w:sz w:val="28"/>
          <w:szCs w:val="28"/>
        </w:rPr>
        <w:t xml:space="preserve">na zajištění licencí produktů Microsoft </w:t>
      </w:r>
    </w:p>
    <w:p w14:paraId="7D9D75E4" w14:textId="6CBE0DC7" w:rsidR="005179DF" w:rsidRPr="00D80059" w:rsidRDefault="005179DF" w:rsidP="005179DF">
      <w:pPr>
        <w:spacing w:before="120"/>
        <w:contextualSpacing w:val="0"/>
        <w:jc w:val="center"/>
        <w:rPr>
          <w:rFonts w:ascii="Times New Roman" w:hAnsi="Times New Roman" w:cs="Times New Roman"/>
          <w:sz w:val="24"/>
          <w:szCs w:val="24"/>
        </w:rPr>
      </w:pPr>
      <w:r w:rsidRPr="00D80059">
        <w:rPr>
          <w:rFonts w:ascii="Times New Roman" w:hAnsi="Times New Roman" w:cs="Times New Roman"/>
          <w:sz w:val="24"/>
          <w:szCs w:val="24"/>
        </w:rPr>
        <w:t xml:space="preserve">uzavřená v souladu s </w:t>
      </w:r>
      <w:r w:rsidRPr="00E40DE4">
        <w:rPr>
          <w:rFonts w:ascii="Times New Roman" w:hAnsi="Times New Roman" w:cs="Times New Roman"/>
          <w:sz w:val="24"/>
          <w:szCs w:val="24"/>
        </w:rPr>
        <w:t>§ 2079 a násl. a § 2358 a násl.</w:t>
      </w:r>
      <w:r w:rsidRPr="00D80059">
        <w:rPr>
          <w:rFonts w:ascii="Times New Roman" w:hAnsi="Times New Roman" w:cs="Times New Roman"/>
          <w:sz w:val="24"/>
          <w:szCs w:val="24"/>
        </w:rPr>
        <w:t xml:space="preserve"> zákona č. 89/2012 Sb., občanský zákoník, ve znění pozdějších právních předpisů</w:t>
      </w:r>
      <w:r w:rsidRPr="00E40DE4">
        <w:rPr>
          <w:rFonts w:ascii="Times New Roman" w:hAnsi="Times New Roman" w:cs="Times New Roman"/>
          <w:sz w:val="24"/>
          <w:szCs w:val="24"/>
        </w:rPr>
        <w:t>, a zákonem č. 121/2000 Sb., o</w:t>
      </w:r>
      <w:r>
        <w:rPr>
          <w:rFonts w:ascii="Times New Roman" w:hAnsi="Times New Roman" w:cs="Times New Roman"/>
          <w:sz w:val="24"/>
          <w:szCs w:val="24"/>
        </w:rPr>
        <w:t> </w:t>
      </w:r>
      <w:r w:rsidRPr="00E40DE4">
        <w:rPr>
          <w:rFonts w:ascii="Times New Roman" w:hAnsi="Times New Roman" w:cs="Times New Roman"/>
          <w:sz w:val="24"/>
          <w:szCs w:val="24"/>
        </w:rPr>
        <w:t>právu autorském, o</w:t>
      </w:r>
      <w:r w:rsidR="00096CDB">
        <w:rPr>
          <w:rFonts w:ascii="Times New Roman" w:hAnsi="Times New Roman" w:cs="Times New Roman"/>
          <w:sz w:val="24"/>
          <w:szCs w:val="24"/>
        </w:rPr>
        <w:t> </w:t>
      </w:r>
      <w:r w:rsidRPr="00E40DE4">
        <w:rPr>
          <w:rFonts w:ascii="Times New Roman" w:hAnsi="Times New Roman" w:cs="Times New Roman"/>
          <w:sz w:val="24"/>
          <w:szCs w:val="24"/>
        </w:rPr>
        <w:t>právech souvisejících s právem autorským a o změně některých zákonů, ve znění pozdějších předpisů</w:t>
      </w:r>
      <w:r>
        <w:rPr>
          <w:rFonts w:ascii="Times New Roman" w:hAnsi="Times New Roman" w:cs="Times New Roman"/>
          <w:sz w:val="24"/>
          <w:szCs w:val="24"/>
        </w:rPr>
        <w:t>,</w:t>
      </w:r>
      <w:r w:rsidRPr="00E40DE4">
        <w:rPr>
          <w:rFonts w:ascii="Times New Roman" w:hAnsi="Times New Roman" w:cs="Times New Roman"/>
          <w:sz w:val="24"/>
          <w:szCs w:val="24"/>
        </w:rPr>
        <w:t xml:space="preserve"> </w:t>
      </w:r>
      <w:r w:rsidRPr="00D80059">
        <w:rPr>
          <w:rFonts w:ascii="Times New Roman" w:hAnsi="Times New Roman" w:cs="Times New Roman"/>
          <w:sz w:val="24"/>
          <w:szCs w:val="24"/>
        </w:rPr>
        <w:t>mezi těmito smluvními stranami:</w:t>
      </w:r>
    </w:p>
    <w:p w14:paraId="1CC0B5B3" w14:textId="77777777" w:rsidR="005179DF" w:rsidRPr="00D80059" w:rsidRDefault="005179DF" w:rsidP="005179DF">
      <w:pPr>
        <w:spacing w:before="120"/>
        <w:jc w:val="center"/>
        <w:rPr>
          <w:rFonts w:ascii="Times New Roman" w:hAnsi="Times New Roman" w:cs="Times New Roman"/>
          <w:sz w:val="24"/>
          <w:szCs w:val="24"/>
        </w:rPr>
      </w:pPr>
    </w:p>
    <w:p w14:paraId="28074FE6" w14:textId="77777777" w:rsidR="005179DF" w:rsidRPr="00D80059" w:rsidRDefault="005179DF" w:rsidP="005179DF">
      <w:pPr>
        <w:spacing w:before="240"/>
        <w:rPr>
          <w:rFonts w:ascii="Times New Roman" w:hAnsi="Times New Roman" w:cs="Times New Roman"/>
          <w:b/>
          <w:bCs w:val="0"/>
          <w:sz w:val="24"/>
          <w:szCs w:val="24"/>
        </w:rPr>
      </w:pPr>
      <w:r w:rsidRPr="00D80059">
        <w:rPr>
          <w:rFonts w:ascii="Times New Roman" w:hAnsi="Times New Roman" w:cs="Times New Roman"/>
          <w:b/>
          <w:sz w:val="24"/>
          <w:szCs w:val="24"/>
        </w:rPr>
        <w:t>město Cheb</w:t>
      </w:r>
    </w:p>
    <w:p w14:paraId="3B90E30D" w14:textId="77777777" w:rsidR="005179DF" w:rsidRPr="00D80059" w:rsidRDefault="005179DF" w:rsidP="005179DF">
      <w:pPr>
        <w:pStyle w:val="SmlouvaUvod"/>
        <w:rPr>
          <w:rFonts w:ascii="Times New Roman" w:hAnsi="Times New Roman" w:cs="Times New Roman"/>
          <w:szCs w:val="24"/>
        </w:rPr>
      </w:pPr>
      <w:r w:rsidRPr="00D80059">
        <w:rPr>
          <w:rFonts w:ascii="Times New Roman" w:hAnsi="Times New Roman" w:cs="Times New Roman"/>
          <w:szCs w:val="24"/>
        </w:rPr>
        <w:t>se sídlem:</w:t>
      </w:r>
      <w:r w:rsidRPr="00D80059">
        <w:rPr>
          <w:rFonts w:ascii="Times New Roman" w:hAnsi="Times New Roman" w:cs="Times New Roman"/>
          <w:szCs w:val="24"/>
        </w:rPr>
        <w:tab/>
        <w:t>náměstí Krále Jiřího z Poděbrad 1/14, 350 20 Cheb</w:t>
      </w:r>
      <w:r w:rsidRPr="00D80059">
        <w:rPr>
          <w:rFonts w:ascii="Times New Roman" w:hAnsi="Times New Roman" w:cs="Times New Roman"/>
          <w:szCs w:val="24"/>
        </w:rPr>
        <w:tab/>
        <w:t xml:space="preserve"> </w:t>
      </w:r>
    </w:p>
    <w:p w14:paraId="406341EA" w14:textId="77777777" w:rsidR="005179DF" w:rsidRPr="00D80059" w:rsidRDefault="005179DF" w:rsidP="005179DF">
      <w:pPr>
        <w:pStyle w:val="SmlouvaUvod"/>
        <w:rPr>
          <w:rFonts w:ascii="Times New Roman" w:hAnsi="Times New Roman" w:cs="Times New Roman"/>
          <w:szCs w:val="24"/>
        </w:rPr>
      </w:pPr>
      <w:r w:rsidRPr="00D80059">
        <w:rPr>
          <w:rFonts w:ascii="Times New Roman" w:hAnsi="Times New Roman" w:cs="Times New Roman"/>
          <w:szCs w:val="24"/>
        </w:rPr>
        <w:t>IČO:</w:t>
      </w:r>
      <w:r w:rsidRPr="00D80059">
        <w:rPr>
          <w:rFonts w:ascii="Times New Roman" w:hAnsi="Times New Roman" w:cs="Times New Roman"/>
          <w:szCs w:val="24"/>
        </w:rPr>
        <w:tab/>
        <w:t>00253979</w:t>
      </w:r>
    </w:p>
    <w:p w14:paraId="3AE47FD5" w14:textId="77777777" w:rsidR="005179DF" w:rsidRPr="00D80059" w:rsidRDefault="005179DF" w:rsidP="005179DF">
      <w:pPr>
        <w:pStyle w:val="SmlouvaUvod"/>
        <w:rPr>
          <w:rFonts w:ascii="Times New Roman" w:hAnsi="Times New Roman" w:cs="Times New Roman"/>
          <w:szCs w:val="24"/>
        </w:rPr>
      </w:pPr>
      <w:r w:rsidRPr="00D80059">
        <w:rPr>
          <w:rFonts w:ascii="Times New Roman" w:hAnsi="Times New Roman" w:cs="Times New Roman"/>
          <w:szCs w:val="24"/>
        </w:rPr>
        <w:t>DIČ:</w:t>
      </w:r>
      <w:r w:rsidRPr="00D80059">
        <w:rPr>
          <w:rFonts w:ascii="Times New Roman" w:hAnsi="Times New Roman" w:cs="Times New Roman"/>
          <w:szCs w:val="24"/>
        </w:rPr>
        <w:tab/>
        <w:t>CZ00253979</w:t>
      </w:r>
    </w:p>
    <w:p w14:paraId="6B08CF57" w14:textId="77777777" w:rsidR="005179DF" w:rsidRPr="00D80059" w:rsidRDefault="005179DF" w:rsidP="005179DF">
      <w:pPr>
        <w:pStyle w:val="SmlouvaUvod"/>
        <w:rPr>
          <w:rFonts w:ascii="Times New Roman" w:hAnsi="Times New Roman" w:cs="Times New Roman"/>
          <w:szCs w:val="24"/>
        </w:rPr>
      </w:pPr>
      <w:r w:rsidRPr="00D80059">
        <w:rPr>
          <w:rFonts w:ascii="Times New Roman" w:hAnsi="Times New Roman" w:cs="Times New Roman"/>
          <w:szCs w:val="24"/>
        </w:rPr>
        <w:t>zastoupený:</w:t>
      </w:r>
      <w:r w:rsidRPr="00D80059">
        <w:rPr>
          <w:rFonts w:ascii="Times New Roman" w:hAnsi="Times New Roman" w:cs="Times New Roman"/>
          <w:szCs w:val="24"/>
        </w:rPr>
        <w:tab/>
      </w:r>
      <w:r>
        <w:rPr>
          <w:rFonts w:ascii="Times New Roman" w:hAnsi="Times New Roman" w:cs="Times New Roman"/>
          <w:szCs w:val="24"/>
        </w:rPr>
        <w:t>Ing. Janem Vrbou</w:t>
      </w:r>
      <w:r w:rsidRPr="00D80059">
        <w:rPr>
          <w:rFonts w:ascii="Times New Roman" w:hAnsi="Times New Roman" w:cs="Times New Roman"/>
          <w:szCs w:val="24"/>
        </w:rPr>
        <w:t>, starostou</w:t>
      </w:r>
    </w:p>
    <w:p w14:paraId="4C0728F4" w14:textId="77777777" w:rsidR="005179DF" w:rsidRPr="00D80059" w:rsidRDefault="005179DF" w:rsidP="005179DF">
      <w:pPr>
        <w:pStyle w:val="SmlouvaUvod"/>
        <w:rPr>
          <w:rFonts w:ascii="Times New Roman" w:hAnsi="Times New Roman" w:cs="Times New Roman"/>
          <w:szCs w:val="24"/>
        </w:rPr>
      </w:pPr>
      <w:r w:rsidRPr="00D80059">
        <w:rPr>
          <w:rFonts w:ascii="Times New Roman" w:hAnsi="Times New Roman" w:cs="Times New Roman"/>
          <w:szCs w:val="24"/>
        </w:rPr>
        <w:t>bankovní spojení:</w:t>
      </w:r>
      <w:r w:rsidRPr="00D80059">
        <w:rPr>
          <w:rFonts w:ascii="Times New Roman" w:hAnsi="Times New Roman" w:cs="Times New Roman"/>
          <w:szCs w:val="24"/>
        </w:rPr>
        <w:tab/>
      </w:r>
      <w:r w:rsidRPr="00080FC1">
        <w:rPr>
          <w:rFonts w:ascii="Times New Roman" w:hAnsi="Times New Roman" w:cs="Times New Roman"/>
          <w:szCs w:val="24"/>
        </w:rPr>
        <w:t>KB a.s., pobočka Cheb</w:t>
      </w:r>
    </w:p>
    <w:p w14:paraId="49BAE54B" w14:textId="77777777" w:rsidR="005179DF" w:rsidRPr="00D80059" w:rsidRDefault="005179DF" w:rsidP="005179DF">
      <w:pPr>
        <w:pStyle w:val="SmlouvaUvod"/>
        <w:rPr>
          <w:rFonts w:ascii="Times New Roman" w:hAnsi="Times New Roman" w:cs="Times New Roman"/>
          <w:szCs w:val="24"/>
        </w:rPr>
      </w:pPr>
      <w:r w:rsidRPr="00D80059">
        <w:rPr>
          <w:rFonts w:ascii="Times New Roman" w:hAnsi="Times New Roman" w:cs="Times New Roman"/>
          <w:szCs w:val="24"/>
        </w:rPr>
        <w:t>č. účtu:</w:t>
      </w:r>
      <w:r w:rsidRPr="00D80059">
        <w:rPr>
          <w:rFonts w:ascii="Times New Roman" w:hAnsi="Times New Roman" w:cs="Times New Roman"/>
          <w:szCs w:val="24"/>
        </w:rPr>
        <w:tab/>
      </w:r>
      <w:r w:rsidRPr="00080FC1">
        <w:rPr>
          <w:rFonts w:ascii="Times New Roman" w:hAnsi="Times New Roman" w:cs="Times New Roman"/>
          <w:szCs w:val="24"/>
        </w:rPr>
        <w:t>528331/0100</w:t>
      </w:r>
    </w:p>
    <w:p w14:paraId="21FB411E" w14:textId="77777777" w:rsidR="005179DF" w:rsidRPr="00D80059" w:rsidRDefault="005179DF" w:rsidP="005179DF">
      <w:pPr>
        <w:pStyle w:val="SmlouvaUvod"/>
        <w:rPr>
          <w:rFonts w:ascii="Times New Roman" w:hAnsi="Times New Roman" w:cs="Times New Roman"/>
          <w:szCs w:val="24"/>
        </w:rPr>
      </w:pPr>
      <w:r w:rsidRPr="00D80059">
        <w:rPr>
          <w:rFonts w:ascii="Times New Roman" w:hAnsi="Times New Roman" w:cs="Times New Roman"/>
          <w:szCs w:val="24"/>
        </w:rPr>
        <w:t>kontaktní osoba:</w:t>
      </w:r>
      <w:r w:rsidRPr="00D80059">
        <w:rPr>
          <w:rFonts w:ascii="Times New Roman" w:hAnsi="Times New Roman" w:cs="Times New Roman"/>
          <w:szCs w:val="24"/>
        </w:rPr>
        <w:tab/>
        <w:t>Bc. Martin Trnka, vedoucí odboru informatiky</w:t>
      </w:r>
    </w:p>
    <w:p w14:paraId="3EFDF1B1" w14:textId="77777777" w:rsidR="005179DF" w:rsidRPr="00D80059" w:rsidRDefault="005179DF" w:rsidP="005179DF">
      <w:pPr>
        <w:pStyle w:val="SmlouvaUvod"/>
        <w:rPr>
          <w:rFonts w:ascii="Times New Roman" w:hAnsi="Times New Roman" w:cs="Times New Roman"/>
          <w:szCs w:val="24"/>
        </w:rPr>
      </w:pPr>
      <w:r w:rsidRPr="00D80059">
        <w:rPr>
          <w:rFonts w:ascii="Times New Roman" w:hAnsi="Times New Roman" w:cs="Times New Roman"/>
          <w:szCs w:val="24"/>
        </w:rPr>
        <w:t>e-mail:</w:t>
      </w:r>
      <w:r w:rsidRPr="00D80059">
        <w:rPr>
          <w:rFonts w:ascii="Times New Roman" w:hAnsi="Times New Roman" w:cs="Times New Roman"/>
          <w:szCs w:val="24"/>
        </w:rPr>
        <w:tab/>
      </w:r>
      <w:hyperlink r:id="rId7" w:history="1">
        <w:r w:rsidRPr="00D80059">
          <w:rPr>
            <w:rStyle w:val="Hypertextovodkaz"/>
            <w:rFonts w:ascii="Times New Roman" w:hAnsi="Times New Roman" w:cs="Times New Roman"/>
            <w:szCs w:val="24"/>
          </w:rPr>
          <w:t>trnka@cheb.cz</w:t>
        </w:r>
      </w:hyperlink>
      <w:r w:rsidRPr="00D80059">
        <w:rPr>
          <w:rFonts w:ascii="Times New Roman" w:hAnsi="Times New Roman" w:cs="Times New Roman"/>
          <w:szCs w:val="24"/>
        </w:rPr>
        <w:t xml:space="preserve"> </w:t>
      </w:r>
    </w:p>
    <w:p w14:paraId="2F2DEC51" w14:textId="77777777" w:rsidR="005179DF" w:rsidRPr="00D80059" w:rsidRDefault="005179DF" w:rsidP="005179DF">
      <w:pPr>
        <w:pStyle w:val="SmlouvaUvod"/>
        <w:rPr>
          <w:rFonts w:ascii="Times New Roman" w:hAnsi="Times New Roman" w:cs="Times New Roman"/>
          <w:szCs w:val="24"/>
        </w:rPr>
      </w:pPr>
      <w:r w:rsidRPr="00D80059">
        <w:rPr>
          <w:rFonts w:ascii="Times New Roman" w:hAnsi="Times New Roman" w:cs="Times New Roman"/>
          <w:szCs w:val="24"/>
        </w:rPr>
        <w:t>telefon:</w:t>
      </w:r>
      <w:r w:rsidRPr="00D80059">
        <w:rPr>
          <w:rFonts w:ascii="Times New Roman" w:hAnsi="Times New Roman" w:cs="Times New Roman"/>
          <w:szCs w:val="24"/>
        </w:rPr>
        <w:tab/>
        <w:t>354 440 198</w:t>
      </w:r>
    </w:p>
    <w:p w14:paraId="0FCFB12D" w14:textId="77777777" w:rsidR="005179DF" w:rsidRPr="00D80059" w:rsidRDefault="005179DF" w:rsidP="005179DF">
      <w:pPr>
        <w:pStyle w:val="SmlouvaUvod"/>
        <w:rPr>
          <w:rFonts w:ascii="Times New Roman" w:hAnsi="Times New Roman" w:cs="Times New Roman"/>
          <w:szCs w:val="24"/>
        </w:rPr>
      </w:pPr>
      <w:r w:rsidRPr="00D80059">
        <w:rPr>
          <w:rFonts w:ascii="Times New Roman" w:hAnsi="Times New Roman" w:cs="Times New Roman"/>
          <w:szCs w:val="24"/>
        </w:rPr>
        <w:t xml:space="preserve"> (dále jen "objednatel")</w:t>
      </w:r>
    </w:p>
    <w:p w14:paraId="2DCCC558" w14:textId="77777777" w:rsidR="005179DF" w:rsidRPr="00D80059" w:rsidRDefault="005179DF" w:rsidP="005179DF">
      <w:pPr>
        <w:pStyle w:val="SmlouvaUvod"/>
        <w:rPr>
          <w:rFonts w:ascii="Times New Roman" w:hAnsi="Times New Roman" w:cs="Times New Roman"/>
          <w:szCs w:val="24"/>
        </w:rPr>
      </w:pPr>
    </w:p>
    <w:p w14:paraId="23BB8B13" w14:textId="77777777" w:rsidR="005179DF" w:rsidRPr="00D80059" w:rsidRDefault="005179DF" w:rsidP="005179DF">
      <w:pPr>
        <w:pStyle w:val="NormalOdsazen"/>
        <w:rPr>
          <w:rFonts w:ascii="Times New Roman" w:hAnsi="Times New Roman" w:cs="Times New Roman"/>
          <w:szCs w:val="24"/>
        </w:rPr>
      </w:pPr>
      <w:r w:rsidRPr="00D80059">
        <w:rPr>
          <w:rFonts w:ascii="Times New Roman" w:hAnsi="Times New Roman" w:cs="Times New Roman"/>
          <w:szCs w:val="24"/>
        </w:rPr>
        <w:t xml:space="preserve">a  </w:t>
      </w:r>
    </w:p>
    <w:p w14:paraId="6CD32407" w14:textId="77777777" w:rsidR="005179DF" w:rsidRPr="00D80059" w:rsidRDefault="005179DF" w:rsidP="005179DF">
      <w:pPr>
        <w:pStyle w:val="SmlouvaUvod"/>
        <w:ind w:left="0" w:firstLine="0"/>
        <w:rPr>
          <w:rFonts w:ascii="Times New Roman" w:hAnsi="Times New Roman" w:cs="Times New Roman"/>
          <w:b/>
          <w:szCs w:val="24"/>
        </w:rPr>
      </w:pPr>
      <w:permStart w:id="1924999850" w:edGrp="everyone"/>
      <w:proofErr w:type="spellStart"/>
      <w:r w:rsidRPr="00D80059">
        <w:rPr>
          <w:rFonts w:ascii="Times New Roman" w:hAnsi="Times New Roman" w:cs="Times New Roman"/>
          <w:b/>
          <w:szCs w:val="24"/>
          <w:highlight w:val="yellow"/>
        </w:rPr>
        <w:t>xxxxxxxx</w:t>
      </w:r>
      <w:permEnd w:id="1924999850"/>
      <w:proofErr w:type="spellEnd"/>
    </w:p>
    <w:p w14:paraId="7B1A0F5C" w14:textId="77777777" w:rsidR="005179DF" w:rsidRDefault="005179DF" w:rsidP="005179DF">
      <w:pPr>
        <w:pStyle w:val="SmlouvaUvod"/>
        <w:tabs>
          <w:tab w:val="clear" w:pos="3402"/>
        </w:tabs>
        <w:rPr>
          <w:rFonts w:ascii="Times New Roman" w:hAnsi="Times New Roman" w:cs="Times New Roman"/>
          <w:szCs w:val="24"/>
          <w:highlight w:val="yellow"/>
        </w:rPr>
      </w:pPr>
      <w:r w:rsidRPr="00D80059">
        <w:rPr>
          <w:rFonts w:ascii="Times New Roman" w:hAnsi="Times New Roman" w:cs="Times New Roman"/>
          <w:szCs w:val="24"/>
        </w:rPr>
        <w:t>se sídlem:</w:t>
      </w:r>
      <w:r w:rsidRPr="00D80059">
        <w:rPr>
          <w:rFonts w:ascii="Times New Roman" w:hAnsi="Times New Roman" w:cs="Times New Roman"/>
          <w:szCs w:val="24"/>
        </w:rPr>
        <w:tab/>
      </w:r>
      <w:permStart w:id="864962932" w:edGrp="everyone"/>
      <w:proofErr w:type="spellStart"/>
      <w:r w:rsidRPr="00D80059">
        <w:rPr>
          <w:rFonts w:ascii="Times New Roman" w:hAnsi="Times New Roman" w:cs="Times New Roman"/>
          <w:szCs w:val="24"/>
          <w:highlight w:val="yellow"/>
        </w:rPr>
        <w:t>xxxxxxxxxxxxxxxx</w:t>
      </w:r>
      <w:permEnd w:id="864962932"/>
      <w:proofErr w:type="spellEnd"/>
    </w:p>
    <w:p w14:paraId="31CC2F23" w14:textId="77777777" w:rsidR="005179DF" w:rsidRPr="00D80059" w:rsidRDefault="005179DF" w:rsidP="005179DF">
      <w:pPr>
        <w:pStyle w:val="SmlouvaUvod"/>
        <w:tabs>
          <w:tab w:val="clear" w:pos="3402"/>
        </w:tabs>
        <w:rPr>
          <w:rFonts w:ascii="Times New Roman" w:hAnsi="Times New Roman" w:cs="Times New Roman"/>
          <w:szCs w:val="24"/>
        </w:rPr>
      </w:pPr>
      <w:r>
        <w:rPr>
          <w:rFonts w:ascii="Times New Roman" w:hAnsi="Times New Roman" w:cs="Times New Roman"/>
          <w:szCs w:val="24"/>
        </w:rPr>
        <w:t>zapsaná:</w:t>
      </w:r>
      <w:r>
        <w:rPr>
          <w:rFonts w:ascii="Times New Roman" w:hAnsi="Times New Roman" w:cs="Times New Roman"/>
          <w:szCs w:val="24"/>
        </w:rPr>
        <w:tab/>
      </w:r>
      <w:permStart w:id="58138302" w:edGrp="everyone"/>
      <w:proofErr w:type="spellStart"/>
      <w:r w:rsidRPr="0057552C">
        <w:rPr>
          <w:rFonts w:ascii="Times New Roman" w:hAnsi="Times New Roman" w:cs="Times New Roman"/>
          <w:szCs w:val="24"/>
          <w:highlight w:val="yellow"/>
        </w:rPr>
        <w:t>xxxxxxxxxxxxxxxx</w:t>
      </w:r>
      <w:permEnd w:id="58138302"/>
      <w:proofErr w:type="spellEnd"/>
    </w:p>
    <w:p w14:paraId="01392F28" w14:textId="77777777" w:rsidR="005179DF" w:rsidRPr="00D80059" w:rsidRDefault="005179DF" w:rsidP="005179DF">
      <w:pPr>
        <w:pStyle w:val="SmlouvaUvod"/>
        <w:tabs>
          <w:tab w:val="clear" w:pos="3402"/>
        </w:tabs>
        <w:rPr>
          <w:rFonts w:ascii="Times New Roman" w:hAnsi="Times New Roman" w:cs="Times New Roman"/>
          <w:szCs w:val="24"/>
        </w:rPr>
      </w:pPr>
      <w:r w:rsidRPr="00D80059">
        <w:rPr>
          <w:rFonts w:ascii="Times New Roman" w:hAnsi="Times New Roman" w:cs="Times New Roman"/>
          <w:szCs w:val="24"/>
        </w:rPr>
        <w:t xml:space="preserve">IČO: </w:t>
      </w:r>
      <w:r w:rsidRPr="00D80059">
        <w:rPr>
          <w:rFonts w:ascii="Times New Roman" w:hAnsi="Times New Roman" w:cs="Times New Roman"/>
          <w:szCs w:val="24"/>
        </w:rPr>
        <w:tab/>
      </w:r>
      <w:permStart w:id="1805271577" w:edGrp="everyone"/>
      <w:proofErr w:type="spellStart"/>
      <w:r w:rsidRPr="00D80059">
        <w:rPr>
          <w:rFonts w:ascii="Times New Roman" w:hAnsi="Times New Roman" w:cs="Times New Roman"/>
          <w:szCs w:val="24"/>
          <w:highlight w:val="yellow"/>
        </w:rPr>
        <w:t>xxxxxxxxxxxxxxxx</w:t>
      </w:r>
      <w:permEnd w:id="1805271577"/>
      <w:proofErr w:type="spellEnd"/>
    </w:p>
    <w:p w14:paraId="09D2B20E" w14:textId="77777777" w:rsidR="005179DF" w:rsidRPr="00D80059" w:rsidRDefault="005179DF" w:rsidP="005179DF">
      <w:pPr>
        <w:pStyle w:val="SmlouvaUvod"/>
        <w:tabs>
          <w:tab w:val="clear" w:pos="3402"/>
        </w:tabs>
        <w:rPr>
          <w:rFonts w:ascii="Times New Roman" w:hAnsi="Times New Roman" w:cs="Times New Roman"/>
          <w:szCs w:val="24"/>
        </w:rPr>
      </w:pPr>
      <w:r w:rsidRPr="00D80059">
        <w:rPr>
          <w:rFonts w:ascii="Times New Roman" w:hAnsi="Times New Roman" w:cs="Times New Roman"/>
          <w:szCs w:val="24"/>
        </w:rPr>
        <w:t>DIČ:</w:t>
      </w:r>
      <w:r w:rsidRPr="00D80059">
        <w:rPr>
          <w:rFonts w:ascii="Times New Roman" w:hAnsi="Times New Roman" w:cs="Times New Roman"/>
          <w:szCs w:val="24"/>
        </w:rPr>
        <w:tab/>
      </w:r>
      <w:permStart w:id="897191233" w:edGrp="everyone"/>
      <w:proofErr w:type="spellStart"/>
      <w:r w:rsidRPr="00D80059">
        <w:rPr>
          <w:rFonts w:ascii="Times New Roman" w:hAnsi="Times New Roman" w:cs="Times New Roman"/>
          <w:szCs w:val="24"/>
          <w:highlight w:val="yellow"/>
        </w:rPr>
        <w:t>xxxxxxxxxxxxxxxx</w:t>
      </w:r>
      <w:permEnd w:id="897191233"/>
      <w:proofErr w:type="spellEnd"/>
    </w:p>
    <w:p w14:paraId="7305701E" w14:textId="77777777" w:rsidR="005179DF" w:rsidRPr="00D80059" w:rsidRDefault="005179DF" w:rsidP="005179DF">
      <w:pPr>
        <w:pStyle w:val="SmlouvaUvod"/>
        <w:tabs>
          <w:tab w:val="clear" w:pos="3402"/>
        </w:tabs>
        <w:rPr>
          <w:rFonts w:ascii="Times New Roman" w:hAnsi="Times New Roman" w:cs="Times New Roman"/>
          <w:szCs w:val="24"/>
        </w:rPr>
      </w:pPr>
      <w:r w:rsidRPr="00D80059">
        <w:rPr>
          <w:rFonts w:ascii="Times New Roman" w:hAnsi="Times New Roman" w:cs="Times New Roman"/>
          <w:szCs w:val="24"/>
        </w:rPr>
        <w:t>zastoupená:</w:t>
      </w:r>
      <w:r w:rsidRPr="00D80059">
        <w:rPr>
          <w:rFonts w:ascii="Times New Roman" w:hAnsi="Times New Roman" w:cs="Times New Roman"/>
          <w:szCs w:val="24"/>
        </w:rPr>
        <w:tab/>
      </w:r>
      <w:permStart w:id="1867344181" w:edGrp="everyone"/>
      <w:proofErr w:type="spellStart"/>
      <w:r w:rsidRPr="00D80059">
        <w:rPr>
          <w:rFonts w:ascii="Times New Roman" w:hAnsi="Times New Roman" w:cs="Times New Roman"/>
          <w:szCs w:val="24"/>
          <w:highlight w:val="yellow"/>
        </w:rPr>
        <w:t>xxxxxxxxxxxxxxxx</w:t>
      </w:r>
      <w:permEnd w:id="1867344181"/>
      <w:proofErr w:type="spellEnd"/>
    </w:p>
    <w:p w14:paraId="32AB1A9C" w14:textId="77777777" w:rsidR="005179DF" w:rsidRPr="00D80059" w:rsidRDefault="005179DF" w:rsidP="005179DF">
      <w:pPr>
        <w:spacing w:after="60"/>
        <w:ind w:left="3403" w:hanging="2552"/>
        <w:rPr>
          <w:rFonts w:ascii="Times New Roman" w:hAnsi="Times New Roman" w:cs="Times New Roman"/>
          <w:sz w:val="24"/>
          <w:szCs w:val="24"/>
        </w:rPr>
      </w:pPr>
      <w:r w:rsidRPr="00D80059">
        <w:rPr>
          <w:rFonts w:ascii="Times New Roman" w:hAnsi="Times New Roman" w:cs="Times New Roman"/>
          <w:sz w:val="24"/>
          <w:szCs w:val="24"/>
        </w:rPr>
        <w:t>bankovní spojení:</w:t>
      </w:r>
      <w:r w:rsidRPr="00D80059">
        <w:rPr>
          <w:rFonts w:ascii="Times New Roman" w:hAnsi="Times New Roman" w:cs="Times New Roman"/>
          <w:sz w:val="24"/>
          <w:szCs w:val="24"/>
        </w:rPr>
        <w:tab/>
      </w:r>
      <w:permStart w:id="146231671" w:edGrp="everyone"/>
      <w:proofErr w:type="spellStart"/>
      <w:r w:rsidRPr="00D80059">
        <w:rPr>
          <w:rFonts w:ascii="Times New Roman" w:hAnsi="Times New Roman" w:cs="Times New Roman"/>
          <w:sz w:val="24"/>
          <w:szCs w:val="24"/>
          <w:highlight w:val="yellow"/>
        </w:rPr>
        <w:t>xxxxxxxxxxxxxxxx</w:t>
      </w:r>
      <w:permEnd w:id="146231671"/>
      <w:proofErr w:type="spellEnd"/>
    </w:p>
    <w:p w14:paraId="69289D86" w14:textId="77777777" w:rsidR="005179DF" w:rsidRPr="00D80059" w:rsidRDefault="005179DF" w:rsidP="005179DF">
      <w:pPr>
        <w:pStyle w:val="SmlouvaUvod"/>
        <w:tabs>
          <w:tab w:val="clear" w:pos="3402"/>
        </w:tabs>
        <w:rPr>
          <w:rFonts w:ascii="Times New Roman" w:hAnsi="Times New Roman" w:cs="Times New Roman"/>
          <w:szCs w:val="24"/>
        </w:rPr>
      </w:pPr>
      <w:r w:rsidRPr="00D80059">
        <w:rPr>
          <w:rFonts w:ascii="Times New Roman" w:hAnsi="Times New Roman" w:cs="Times New Roman"/>
          <w:szCs w:val="24"/>
        </w:rPr>
        <w:t xml:space="preserve">číslo účtu: </w:t>
      </w:r>
      <w:r w:rsidRPr="00D80059">
        <w:rPr>
          <w:rFonts w:ascii="Times New Roman" w:hAnsi="Times New Roman" w:cs="Times New Roman"/>
          <w:szCs w:val="24"/>
        </w:rPr>
        <w:tab/>
      </w:r>
      <w:permStart w:id="377382225" w:edGrp="everyone"/>
      <w:proofErr w:type="spellStart"/>
      <w:r w:rsidRPr="00D80059">
        <w:rPr>
          <w:rFonts w:ascii="Times New Roman" w:hAnsi="Times New Roman" w:cs="Times New Roman"/>
          <w:szCs w:val="24"/>
          <w:highlight w:val="yellow"/>
        </w:rPr>
        <w:t>xxxxxxxxxxxxxxxx</w:t>
      </w:r>
      <w:permEnd w:id="377382225"/>
      <w:proofErr w:type="spellEnd"/>
    </w:p>
    <w:p w14:paraId="56300920" w14:textId="77777777" w:rsidR="005179DF" w:rsidRPr="00D80059" w:rsidRDefault="005179DF" w:rsidP="005179DF">
      <w:pPr>
        <w:pStyle w:val="SmlouvaUvod"/>
        <w:tabs>
          <w:tab w:val="clear" w:pos="3402"/>
        </w:tabs>
        <w:rPr>
          <w:rFonts w:ascii="Times New Roman" w:hAnsi="Times New Roman" w:cs="Times New Roman"/>
          <w:szCs w:val="24"/>
        </w:rPr>
      </w:pPr>
      <w:r w:rsidRPr="00D80059">
        <w:rPr>
          <w:rFonts w:ascii="Times New Roman" w:hAnsi="Times New Roman" w:cs="Times New Roman"/>
          <w:szCs w:val="24"/>
        </w:rPr>
        <w:t>kontaktní osoba:</w:t>
      </w:r>
      <w:r w:rsidRPr="00D80059">
        <w:rPr>
          <w:rFonts w:ascii="Times New Roman" w:hAnsi="Times New Roman" w:cs="Times New Roman"/>
          <w:szCs w:val="24"/>
        </w:rPr>
        <w:tab/>
      </w:r>
      <w:permStart w:id="408123900" w:edGrp="everyone"/>
      <w:proofErr w:type="spellStart"/>
      <w:r w:rsidRPr="00D80059">
        <w:rPr>
          <w:rFonts w:ascii="Times New Roman" w:hAnsi="Times New Roman" w:cs="Times New Roman"/>
          <w:szCs w:val="24"/>
          <w:highlight w:val="yellow"/>
        </w:rPr>
        <w:t>xxxxxxxxxxxxxxxx</w:t>
      </w:r>
      <w:permEnd w:id="408123900"/>
      <w:proofErr w:type="spellEnd"/>
    </w:p>
    <w:p w14:paraId="0BDAFC9A" w14:textId="77777777" w:rsidR="005179DF" w:rsidRPr="00D80059" w:rsidRDefault="005179DF" w:rsidP="005179DF">
      <w:pPr>
        <w:pStyle w:val="SmlouvaUvod"/>
        <w:tabs>
          <w:tab w:val="clear" w:pos="3402"/>
        </w:tabs>
        <w:rPr>
          <w:rFonts w:ascii="Times New Roman" w:hAnsi="Times New Roman" w:cs="Times New Roman"/>
          <w:szCs w:val="24"/>
        </w:rPr>
      </w:pPr>
      <w:r w:rsidRPr="00D80059">
        <w:rPr>
          <w:rFonts w:ascii="Times New Roman" w:hAnsi="Times New Roman" w:cs="Times New Roman"/>
          <w:szCs w:val="24"/>
        </w:rPr>
        <w:t>e-mail:</w:t>
      </w:r>
      <w:r w:rsidRPr="00D80059">
        <w:rPr>
          <w:rFonts w:ascii="Times New Roman" w:hAnsi="Times New Roman" w:cs="Times New Roman"/>
          <w:szCs w:val="24"/>
        </w:rPr>
        <w:tab/>
      </w:r>
      <w:permStart w:id="56386756" w:edGrp="everyone"/>
      <w:proofErr w:type="spellStart"/>
      <w:r w:rsidRPr="00D80059">
        <w:rPr>
          <w:rFonts w:ascii="Times New Roman" w:hAnsi="Times New Roman" w:cs="Times New Roman"/>
          <w:szCs w:val="24"/>
          <w:highlight w:val="yellow"/>
        </w:rPr>
        <w:t>xxxxxxxxxxxxxxxx</w:t>
      </w:r>
      <w:permEnd w:id="56386756"/>
      <w:proofErr w:type="spellEnd"/>
    </w:p>
    <w:p w14:paraId="6B19499A" w14:textId="77777777" w:rsidR="005179DF" w:rsidRPr="00D80059" w:rsidRDefault="005179DF" w:rsidP="005179DF">
      <w:pPr>
        <w:pStyle w:val="SmlouvaUvod"/>
        <w:tabs>
          <w:tab w:val="clear" w:pos="3402"/>
        </w:tabs>
        <w:rPr>
          <w:rFonts w:ascii="Times New Roman" w:hAnsi="Times New Roman" w:cs="Times New Roman"/>
          <w:szCs w:val="24"/>
        </w:rPr>
      </w:pPr>
      <w:r w:rsidRPr="00D80059">
        <w:rPr>
          <w:rFonts w:ascii="Times New Roman" w:hAnsi="Times New Roman" w:cs="Times New Roman"/>
          <w:szCs w:val="24"/>
        </w:rPr>
        <w:t>telefon:</w:t>
      </w:r>
      <w:r w:rsidRPr="00D80059">
        <w:rPr>
          <w:rFonts w:ascii="Times New Roman" w:hAnsi="Times New Roman" w:cs="Times New Roman"/>
          <w:szCs w:val="24"/>
        </w:rPr>
        <w:tab/>
      </w:r>
      <w:permStart w:id="2135315504" w:edGrp="everyone"/>
      <w:proofErr w:type="spellStart"/>
      <w:r w:rsidRPr="00D80059">
        <w:rPr>
          <w:rFonts w:ascii="Times New Roman" w:hAnsi="Times New Roman" w:cs="Times New Roman"/>
          <w:szCs w:val="24"/>
          <w:highlight w:val="yellow"/>
        </w:rPr>
        <w:t>xxxxxxxxxxxxxxxx</w:t>
      </w:r>
      <w:permEnd w:id="2135315504"/>
      <w:proofErr w:type="spellEnd"/>
    </w:p>
    <w:p w14:paraId="442998D9" w14:textId="77777777" w:rsidR="005179DF" w:rsidRPr="00D80059" w:rsidRDefault="005179DF" w:rsidP="005179DF">
      <w:pPr>
        <w:pStyle w:val="SmlouvaUvod"/>
        <w:rPr>
          <w:rFonts w:ascii="Times New Roman" w:hAnsi="Times New Roman" w:cs="Times New Roman"/>
          <w:szCs w:val="24"/>
        </w:rPr>
      </w:pPr>
      <w:r w:rsidRPr="00D80059">
        <w:rPr>
          <w:rFonts w:ascii="Times New Roman" w:hAnsi="Times New Roman" w:cs="Times New Roman"/>
          <w:szCs w:val="24"/>
        </w:rPr>
        <w:t>(dále jen "dodavatel")</w:t>
      </w:r>
    </w:p>
    <w:p w14:paraId="0AD99913" w14:textId="77777777" w:rsidR="005179DF" w:rsidRPr="00D80059" w:rsidRDefault="005179DF" w:rsidP="005179DF">
      <w:pPr>
        <w:pStyle w:val="SmlouvaNadpis2"/>
        <w:jc w:val="both"/>
        <w:rPr>
          <w:rFonts w:ascii="Times New Roman" w:hAnsi="Times New Roman" w:cs="Times New Roman"/>
          <w:szCs w:val="24"/>
        </w:rPr>
      </w:pPr>
    </w:p>
    <w:p w14:paraId="58D21204" w14:textId="77777777" w:rsidR="005179DF" w:rsidRPr="00D80059" w:rsidRDefault="005179DF" w:rsidP="005179DF">
      <w:pPr>
        <w:spacing w:before="240"/>
        <w:jc w:val="center"/>
        <w:rPr>
          <w:rFonts w:ascii="Times New Roman" w:hAnsi="Times New Roman" w:cs="Times New Roman"/>
          <w:b/>
          <w:bCs w:val="0"/>
          <w:sz w:val="24"/>
          <w:szCs w:val="24"/>
        </w:rPr>
      </w:pPr>
      <w:r w:rsidRPr="00D80059">
        <w:rPr>
          <w:rFonts w:ascii="Times New Roman" w:hAnsi="Times New Roman" w:cs="Times New Roman"/>
          <w:b/>
          <w:sz w:val="24"/>
          <w:szCs w:val="24"/>
        </w:rPr>
        <w:t>Článek 1</w:t>
      </w:r>
    </w:p>
    <w:p w14:paraId="0E0A126D" w14:textId="77777777" w:rsidR="005179DF" w:rsidRPr="00D80059" w:rsidRDefault="005179DF" w:rsidP="005179DF">
      <w:pPr>
        <w:jc w:val="center"/>
        <w:rPr>
          <w:rFonts w:ascii="Times New Roman" w:hAnsi="Times New Roman" w:cs="Times New Roman"/>
          <w:b/>
          <w:bCs w:val="0"/>
          <w:sz w:val="24"/>
          <w:szCs w:val="24"/>
        </w:rPr>
      </w:pPr>
      <w:r w:rsidRPr="00D80059">
        <w:rPr>
          <w:rFonts w:ascii="Times New Roman" w:hAnsi="Times New Roman" w:cs="Times New Roman"/>
          <w:b/>
          <w:sz w:val="24"/>
          <w:szCs w:val="24"/>
        </w:rPr>
        <w:t>Úvodní ustanovení</w:t>
      </w:r>
    </w:p>
    <w:p w14:paraId="33719373" w14:textId="0DF1229C" w:rsidR="005179DF" w:rsidRDefault="005179DF" w:rsidP="005179DF">
      <w:pPr>
        <w:pStyle w:val="Zkladntext"/>
        <w:numPr>
          <w:ilvl w:val="0"/>
          <w:numId w:val="8"/>
        </w:numPr>
        <w:spacing w:before="120"/>
        <w:ind w:left="357" w:hanging="357"/>
        <w:rPr>
          <w:rFonts w:ascii="Times New Roman" w:hAnsi="Times New Roman" w:cs="Times New Roman"/>
          <w:sz w:val="24"/>
          <w:szCs w:val="24"/>
          <w:lang w:val="x-none" w:eastAsia="x-none"/>
        </w:rPr>
      </w:pPr>
      <w:r w:rsidRPr="00FC6AC3">
        <w:rPr>
          <w:rFonts w:ascii="Times New Roman" w:hAnsi="Times New Roman" w:cs="Times New Roman"/>
          <w:sz w:val="24"/>
          <w:szCs w:val="24"/>
        </w:rPr>
        <w:t xml:space="preserve">Smluvní strany prohlašují, že smlouva je uzavřena na základě pravomocného rozhodnutí o výběru dodavatele ze dne </w:t>
      </w:r>
      <w:r w:rsidRPr="00EC3F1E">
        <w:rPr>
          <w:rFonts w:ascii="Times New Roman" w:hAnsi="Times New Roman" w:cs="Times New Roman"/>
          <w:sz w:val="24"/>
          <w:szCs w:val="24"/>
        </w:rPr>
        <w:t>xx.xx.</w:t>
      </w:r>
      <w:r>
        <w:rPr>
          <w:rFonts w:ascii="Times New Roman" w:hAnsi="Times New Roman" w:cs="Times New Roman"/>
          <w:sz w:val="24"/>
          <w:szCs w:val="24"/>
        </w:rPr>
        <w:t>202</w:t>
      </w:r>
      <w:r w:rsidR="009E4F89">
        <w:rPr>
          <w:rFonts w:ascii="Times New Roman" w:hAnsi="Times New Roman" w:cs="Times New Roman"/>
          <w:sz w:val="24"/>
          <w:szCs w:val="24"/>
        </w:rPr>
        <w:t>5</w:t>
      </w:r>
      <w:r w:rsidRPr="00FC6AC3">
        <w:rPr>
          <w:rFonts w:ascii="Times New Roman" w:hAnsi="Times New Roman" w:cs="Times New Roman"/>
          <w:sz w:val="24"/>
          <w:szCs w:val="24"/>
        </w:rPr>
        <w:t xml:space="preserve"> v rámci </w:t>
      </w:r>
      <w:r>
        <w:rPr>
          <w:rFonts w:ascii="Times New Roman" w:hAnsi="Times New Roman" w:cs="Times New Roman"/>
          <w:sz w:val="24"/>
          <w:szCs w:val="24"/>
        </w:rPr>
        <w:t xml:space="preserve">zadávacího </w:t>
      </w:r>
      <w:r w:rsidRPr="00FC6AC3">
        <w:rPr>
          <w:rFonts w:ascii="Times New Roman" w:hAnsi="Times New Roman" w:cs="Times New Roman"/>
          <w:sz w:val="24"/>
          <w:szCs w:val="24"/>
        </w:rPr>
        <w:t xml:space="preserve">řízení </w:t>
      </w:r>
      <w:r>
        <w:rPr>
          <w:rFonts w:ascii="Times New Roman" w:hAnsi="Times New Roman" w:cs="Times New Roman"/>
          <w:sz w:val="24"/>
          <w:szCs w:val="24"/>
        </w:rPr>
        <w:t>„</w:t>
      </w:r>
      <w:bookmarkStart w:id="1" w:name="_Hlk140813974"/>
      <w:r>
        <w:rPr>
          <w:rFonts w:ascii="Times New Roman" w:hAnsi="Times New Roman" w:cs="Times New Roman"/>
          <w:sz w:val="24"/>
          <w:szCs w:val="24"/>
        </w:rPr>
        <w:t>Zajištění licencí produktů Microsoft</w:t>
      </w:r>
      <w:bookmarkEnd w:id="1"/>
      <w:r w:rsidR="009E4F89">
        <w:rPr>
          <w:rFonts w:ascii="Times New Roman" w:hAnsi="Times New Roman" w:cs="Times New Roman"/>
          <w:sz w:val="24"/>
          <w:szCs w:val="24"/>
        </w:rPr>
        <w:t xml:space="preserve"> 2025</w:t>
      </w:r>
      <w:r>
        <w:rPr>
          <w:rFonts w:ascii="Times New Roman" w:hAnsi="Times New Roman" w:cs="Times New Roman"/>
          <w:sz w:val="24"/>
          <w:szCs w:val="24"/>
        </w:rPr>
        <w:t xml:space="preserve">“ </w:t>
      </w:r>
      <w:r w:rsidRPr="00FC6AC3">
        <w:rPr>
          <w:rFonts w:ascii="Times New Roman" w:hAnsi="Times New Roman" w:cs="Times New Roman"/>
          <w:sz w:val="24"/>
          <w:szCs w:val="24"/>
        </w:rPr>
        <w:t xml:space="preserve">vyhlášeného objednatelem jako zadavatelem veřejné zakázky. </w:t>
      </w:r>
      <w:r w:rsidRPr="00FC6AC3">
        <w:rPr>
          <w:rFonts w:ascii="Times New Roman" w:hAnsi="Times New Roman" w:cs="Times New Roman"/>
          <w:sz w:val="24"/>
          <w:szCs w:val="24"/>
          <w:lang w:eastAsia="x-none"/>
        </w:rPr>
        <w:t>Ekonomicky nejvýhodnější</w:t>
      </w:r>
      <w:r w:rsidRPr="00FC6AC3">
        <w:rPr>
          <w:rFonts w:ascii="Times New Roman" w:hAnsi="Times New Roman" w:cs="Times New Roman"/>
          <w:sz w:val="24"/>
          <w:szCs w:val="24"/>
          <w:lang w:val="x-none" w:eastAsia="x-none"/>
        </w:rPr>
        <w:t xml:space="preserve"> nabídkou byla objednatelem vybraná nabídka </w:t>
      </w:r>
      <w:r>
        <w:rPr>
          <w:rFonts w:ascii="Times New Roman" w:hAnsi="Times New Roman" w:cs="Times New Roman"/>
          <w:sz w:val="24"/>
          <w:szCs w:val="24"/>
          <w:lang w:eastAsia="x-none"/>
        </w:rPr>
        <w:t>dodavatele</w:t>
      </w:r>
      <w:r w:rsidRPr="00FC6AC3">
        <w:rPr>
          <w:rFonts w:ascii="Times New Roman" w:hAnsi="Times New Roman" w:cs="Times New Roman"/>
          <w:sz w:val="24"/>
          <w:szCs w:val="24"/>
          <w:lang w:val="x-none" w:eastAsia="x-none"/>
        </w:rPr>
        <w:t xml:space="preserve">, který se </w:t>
      </w:r>
      <w:r w:rsidRPr="00FC6AC3">
        <w:rPr>
          <w:rFonts w:ascii="Times New Roman" w:hAnsi="Times New Roman" w:cs="Times New Roman"/>
          <w:sz w:val="24"/>
          <w:szCs w:val="24"/>
          <w:lang w:eastAsia="x-none"/>
        </w:rPr>
        <w:t>předmětné</w:t>
      </w:r>
      <w:r w:rsidRPr="00FC6AC3">
        <w:rPr>
          <w:rFonts w:ascii="Times New Roman" w:hAnsi="Times New Roman" w:cs="Times New Roman"/>
          <w:sz w:val="24"/>
          <w:szCs w:val="24"/>
          <w:lang w:val="x-none" w:eastAsia="x-none"/>
        </w:rPr>
        <w:t xml:space="preserve"> veřejné </w:t>
      </w:r>
      <w:r w:rsidRPr="00FC6AC3">
        <w:rPr>
          <w:rFonts w:ascii="Times New Roman" w:hAnsi="Times New Roman" w:cs="Times New Roman"/>
          <w:sz w:val="24"/>
          <w:szCs w:val="24"/>
          <w:lang w:eastAsia="x-none"/>
        </w:rPr>
        <w:t>zakázky</w:t>
      </w:r>
      <w:r w:rsidRPr="00FC6AC3">
        <w:rPr>
          <w:rFonts w:ascii="Times New Roman" w:hAnsi="Times New Roman" w:cs="Times New Roman"/>
          <w:sz w:val="24"/>
          <w:szCs w:val="24"/>
          <w:lang w:val="x-none" w:eastAsia="x-none"/>
        </w:rPr>
        <w:t xml:space="preserve"> zúčastnil jako </w:t>
      </w:r>
      <w:r w:rsidRPr="00FC6AC3">
        <w:rPr>
          <w:rFonts w:ascii="Times New Roman" w:hAnsi="Times New Roman" w:cs="Times New Roman"/>
          <w:sz w:val="24"/>
          <w:szCs w:val="24"/>
          <w:lang w:eastAsia="x-none"/>
        </w:rPr>
        <w:t xml:space="preserve">účastník </w:t>
      </w:r>
      <w:r>
        <w:rPr>
          <w:rFonts w:ascii="Times New Roman" w:hAnsi="Times New Roman" w:cs="Times New Roman"/>
          <w:sz w:val="24"/>
          <w:szCs w:val="24"/>
          <w:lang w:eastAsia="x-none"/>
        </w:rPr>
        <w:t>zadávacího</w:t>
      </w:r>
      <w:r w:rsidRPr="00FC6AC3">
        <w:rPr>
          <w:rFonts w:ascii="Times New Roman" w:hAnsi="Times New Roman" w:cs="Times New Roman"/>
          <w:sz w:val="24"/>
          <w:szCs w:val="24"/>
          <w:lang w:eastAsia="x-none"/>
        </w:rPr>
        <w:t xml:space="preserve"> řízení</w:t>
      </w:r>
      <w:r w:rsidRPr="00FC6AC3">
        <w:rPr>
          <w:rFonts w:ascii="Times New Roman" w:hAnsi="Times New Roman" w:cs="Times New Roman"/>
          <w:sz w:val="24"/>
          <w:szCs w:val="24"/>
          <w:lang w:val="x-none" w:eastAsia="x-none"/>
        </w:rPr>
        <w:t xml:space="preserve">. </w:t>
      </w:r>
    </w:p>
    <w:p w14:paraId="273270EE" w14:textId="61BC7757" w:rsidR="005179DF" w:rsidRPr="00676CCB" w:rsidRDefault="005179DF" w:rsidP="005179DF">
      <w:pPr>
        <w:pStyle w:val="Zkladntext"/>
        <w:numPr>
          <w:ilvl w:val="0"/>
          <w:numId w:val="8"/>
        </w:numPr>
        <w:spacing w:before="120"/>
        <w:ind w:left="357" w:hanging="357"/>
        <w:rPr>
          <w:rFonts w:ascii="Times New Roman" w:hAnsi="Times New Roman" w:cs="Times New Roman"/>
          <w:sz w:val="24"/>
          <w:szCs w:val="24"/>
          <w:lang w:val="x-none" w:eastAsia="x-none"/>
        </w:rPr>
      </w:pPr>
      <w:r w:rsidRPr="00FC6AC3">
        <w:rPr>
          <w:rFonts w:ascii="Times New Roman" w:hAnsi="Times New Roman" w:cs="Times New Roman"/>
          <w:sz w:val="24"/>
          <w:szCs w:val="24"/>
        </w:rPr>
        <w:lastRenderedPageBreak/>
        <w:t xml:space="preserve">Smluvní strany uzavírají tuto smlouvu za účelem stanovení podmínek pro zajištění užívacích práv k </w:t>
      </w:r>
      <w:r w:rsidRPr="00A90A70">
        <w:rPr>
          <w:rFonts w:ascii="Times New Roman" w:hAnsi="Times New Roman" w:cs="Times New Roman"/>
          <w:sz w:val="24"/>
          <w:szCs w:val="24"/>
        </w:rPr>
        <w:t xml:space="preserve">programovým produktům společnosti Microsoft </w:t>
      </w:r>
      <w:r>
        <w:rPr>
          <w:rFonts w:ascii="Times New Roman" w:hAnsi="Times New Roman" w:cs="Times New Roman"/>
          <w:sz w:val="24"/>
          <w:szCs w:val="24"/>
        </w:rPr>
        <w:t>včetně</w:t>
      </w:r>
      <w:r w:rsidRPr="00FC6AC3">
        <w:rPr>
          <w:rFonts w:ascii="Times New Roman" w:hAnsi="Times New Roman" w:cs="Times New Roman"/>
          <w:sz w:val="24"/>
          <w:szCs w:val="24"/>
        </w:rPr>
        <w:t>.</w:t>
      </w:r>
    </w:p>
    <w:p w14:paraId="55231F3F" w14:textId="77777777" w:rsidR="005179DF" w:rsidRPr="00FC6AC3" w:rsidRDefault="005179DF" w:rsidP="005179DF">
      <w:pPr>
        <w:pStyle w:val="Zkladntext"/>
        <w:spacing w:before="120" w:after="0"/>
        <w:ind w:left="357"/>
        <w:rPr>
          <w:rFonts w:ascii="Times New Roman" w:hAnsi="Times New Roman" w:cs="Times New Roman"/>
          <w:sz w:val="24"/>
          <w:szCs w:val="24"/>
          <w:lang w:val="x-none" w:eastAsia="x-none"/>
        </w:rPr>
      </w:pPr>
    </w:p>
    <w:p w14:paraId="3F7283FC" w14:textId="77777777" w:rsidR="005179DF" w:rsidRPr="00D80059" w:rsidRDefault="005179DF" w:rsidP="005179DF">
      <w:pPr>
        <w:spacing w:before="240"/>
        <w:jc w:val="center"/>
        <w:rPr>
          <w:rFonts w:ascii="Times New Roman" w:hAnsi="Times New Roman" w:cs="Times New Roman"/>
          <w:b/>
          <w:sz w:val="24"/>
          <w:szCs w:val="24"/>
        </w:rPr>
      </w:pPr>
      <w:r w:rsidRPr="00D80059">
        <w:rPr>
          <w:rFonts w:ascii="Times New Roman" w:hAnsi="Times New Roman" w:cs="Times New Roman"/>
          <w:b/>
          <w:sz w:val="24"/>
          <w:szCs w:val="24"/>
        </w:rPr>
        <w:t>Článek 2</w:t>
      </w:r>
    </w:p>
    <w:p w14:paraId="273E3B0E" w14:textId="77777777" w:rsidR="005179DF" w:rsidRPr="00D80059" w:rsidRDefault="005179DF" w:rsidP="005179DF">
      <w:pPr>
        <w:jc w:val="center"/>
        <w:rPr>
          <w:rFonts w:ascii="Times New Roman" w:hAnsi="Times New Roman" w:cs="Times New Roman"/>
          <w:b/>
          <w:bCs w:val="0"/>
          <w:sz w:val="24"/>
          <w:szCs w:val="24"/>
        </w:rPr>
      </w:pPr>
      <w:r w:rsidRPr="00D80059">
        <w:rPr>
          <w:rFonts w:ascii="Times New Roman" w:hAnsi="Times New Roman" w:cs="Times New Roman"/>
          <w:b/>
          <w:sz w:val="24"/>
          <w:szCs w:val="24"/>
        </w:rPr>
        <w:t>Předmět smlouvy</w:t>
      </w:r>
    </w:p>
    <w:p w14:paraId="196C6021" w14:textId="163B257E" w:rsidR="005179DF" w:rsidRDefault="005179DF" w:rsidP="005179DF">
      <w:pPr>
        <w:pStyle w:val="SmlouvaNadpis2"/>
        <w:numPr>
          <w:ilvl w:val="0"/>
          <w:numId w:val="1"/>
        </w:numPr>
        <w:jc w:val="both"/>
        <w:rPr>
          <w:rFonts w:ascii="Times New Roman" w:hAnsi="Times New Roman" w:cs="Times New Roman"/>
          <w:szCs w:val="24"/>
        </w:rPr>
      </w:pPr>
      <w:r w:rsidRPr="00D80059">
        <w:rPr>
          <w:rFonts w:ascii="Times New Roman" w:hAnsi="Times New Roman" w:cs="Times New Roman"/>
          <w:szCs w:val="24"/>
        </w:rPr>
        <w:t xml:space="preserve">Předmětem plnění smlouvy </w:t>
      </w:r>
      <w:r>
        <w:rPr>
          <w:rFonts w:ascii="Times New Roman" w:hAnsi="Times New Roman" w:cs="Times New Roman"/>
          <w:szCs w:val="24"/>
        </w:rPr>
        <w:t>je zajištění licencí produktů</w:t>
      </w:r>
      <w:r w:rsidRPr="00D80059">
        <w:rPr>
          <w:rFonts w:ascii="Times New Roman" w:hAnsi="Times New Roman" w:cs="Times New Roman"/>
          <w:szCs w:val="24"/>
        </w:rPr>
        <w:t xml:space="preserve"> společnosti Microsoft pro objednatele</w:t>
      </w:r>
      <w:r>
        <w:rPr>
          <w:rFonts w:ascii="Times New Roman" w:hAnsi="Times New Roman" w:cs="Times New Roman"/>
          <w:szCs w:val="24"/>
        </w:rPr>
        <w:t>.</w:t>
      </w:r>
    </w:p>
    <w:p w14:paraId="6DB095DF" w14:textId="77777777" w:rsidR="005179DF" w:rsidRPr="005C1CF6" w:rsidRDefault="005179DF" w:rsidP="005179DF">
      <w:pPr>
        <w:pStyle w:val="SmlouvaNadpis2"/>
        <w:numPr>
          <w:ilvl w:val="0"/>
          <w:numId w:val="1"/>
        </w:numPr>
        <w:jc w:val="both"/>
        <w:rPr>
          <w:rFonts w:ascii="Times New Roman" w:hAnsi="Times New Roman" w:cs="Times New Roman"/>
          <w:szCs w:val="24"/>
        </w:rPr>
      </w:pPr>
      <w:r>
        <w:rPr>
          <w:rFonts w:ascii="Times New Roman" w:hAnsi="Times New Roman" w:cs="Times New Roman"/>
          <w:szCs w:val="24"/>
        </w:rPr>
        <w:t>Přehled objednatelem požadovaných</w:t>
      </w:r>
      <w:r w:rsidRPr="005C1CF6">
        <w:rPr>
          <w:rFonts w:ascii="Times New Roman" w:hAnsi="Times New Roman" w:cs="Times New Roman"/>
          <w:szCs w:val="24"/>
        </w:rPr>
        <w:t xml:space="preserve"> licenc</w:t>
      </w:r>
      <w:r>
        <w:rPr>
          <w:rFonts w:ascii="Times New Roman" w:hAnsi="Times New Roman" w:cs="Times New Roman"/>
          <w:szCs w:val="24"/>
        </w:rPr>
        <w:t>í:</w:t>
      </w:r>
    </w:p>
    <w:tbl>
      <w:tblPr>
        <w:tblStyle w:val="Mkatabulky"/>
        <w:tblW w:w="7033" w:type="dxa"/>
        <w:jc w:val="center"/>
        <w:tblLook w:val="04A0" w:firstRow="1" w:lastRow="0" w:firstColumn="1" w:lastColumn="0" w:noHBand="0" w:noVBand="1"/>
      </w:tblPr>
      <w:tblGrid>
        <w:gridCol w:w="988"/>
        <w:gridCol w:w="6045"/>
      </w:tblGrid>
      <w:tr w:rsidR="005179DF" w:rsidRPr="00072D24" w14:paraId="4A454B33" w14:textId="77777777" w:rsidTr="0042240A">
        <w:trPr>
          <w:trHeight w:val="293"/>
          <w:jc w:val="center"/>
        </w:trPr>
        <w:tc>
          <w:tcPr>
            <w:tcW w:w="988" w:type="dxa"/>
            <w:noWrap/>
            <w:hideMark/>
          </w:tcPr>
          <w:p w14:paraId="2A727B95" w14:textId="77777777" w:rsidR="005179DF" w:rsidRPr="00072D24" w:rsidRDefault="005179DF" w:rsidP="0042240A">
            <w:pPr>
              <w:pStyle w:val="SmlouvaNadpis2"/>
              <w:jc w:val="center"/>
              <w:rPr>
                <w:rFonts w:ascii="Times New Roman" w:hAnsi="Times New Roman" w:cs="Times New Roman"/>
                <w:b/>
                <w:szCs w:val="24"/>
              </w:rPr>
            </w:pPr>
            <w:r w:rsidRPr="00072D24">
              <w:rPr>
                <w:rFonts w:ascii="Times New Roman" w:hAnsi="Times New Roman" w:cs="Times New Roman"/>
                <w:b/>
                <w:szCs w:val="24"/>
              </w:rPr>
              <w:t>ks</w:t>
            </w:r>
          </w:p>
        </w:tc>
        <w:tc>
          <w:tcPr>
            <w:tcW w:w="6045" w:type="dxa"/>
            <w:noWrap/>
            <w:hideMark/>
          </w:tcPr>
          <w:p w14:paraId="04FBC871" w14:textId="77777777" w:rsidR="005179DF" w:rsidRPr="00072D24" w:rsidRDefault="005179DF" w:rsidP="0042240A">
            <w:pPr>
              <w:pStyle w:val="SmlouvaNadpis2"/>
              <w:rPr>
                <w:rFonts w:ascii="Times New Roman" w:hAnsi="Times New Roman" w:cs="Times New Roman"/>
                <w:b/>
                <w:szCs w:val="24"/>
              </w:rPr>
            </w:pPr>
            <w:r w:rsidRPr="00072D24">
              <w:rPr>
                <w:rFonts w:ascii="Times New Roman" w:hAnsi="Times New Roman" w:cs="Times New Roman"/>
                <w:b/>
                <w:szCs w:val="24"/>
              </w:rPr>
              <w:t>Popis</w:t>
            </w:r>
          </w:p>
        </w:tc>
      </w:tr>
      <w:tr w:rsidR="005179DF" w:rsidRPr="00072D24" w14:paraId="4AB4FA10" w14:textId="77777777" w:rsidTr="009E4F89">
        <w:trPr>
          <w:trHeight w:val="285"/>
          <w:jc w:val="center"/>
        </w:trPr>
        <w:tc>
          <w:tcPr>
            <w:tcW w:w="988" w:type="dxa"/>
            <w:noWrap/>
          </w:tcPr>
          <w:p w14:paraId="5F62CD8D" w14:textId="0EE88BA5" w:rsidR="005179DF" w:rsidRDefault="000F13B6" w:rsidP="0042240A">
            <w:pPr>
              <w:spacing w:before="0" w:after="0"/>
              <w:jc w:val="center"/>
            </w:pPr>
            <w:r>
              <w:t>11</w:t>
            </w:r>
          </w:p>
        </w:tc>
        <w:tc>
          <w:tcPr>
            <w:tcW w:w="6045" w:type="dxa"/>
            <w:noWrap/>
            <w:hideMark/>
          </w:tcPr>
          <w:p w14:paraId="6C7474E2" w14:textId="77777777" w:rsidR="005179DF" w:rsidRDefault="005179DF" w:rsidP="0042240A">
            <w:pPr>
              <w:spacing w:before="0" w:after="0"/>
            </w:pPr>
            <w:r w:rsidRPr="505B0D75">
              <w:rPr>
                <w:rFonts w:ascii="Aptos Narrow" w:eastAsia="Aptos Narrow" w:hAnsi="Aptos Narrow" w:cs="Aptos Narrow"/>
                <w:bCs w:val="0"/>
                <w:color w:val="000000" w:themeColor="text1"/>
                <w:sz w:val="22"/>
                <w:szCs w:val="22"/>
              </w:rPr>
              <w:t>Microsoft 365 E5 1 rok včetně MS Teams</w:t>
            </w:r>
          </w:p>
        </w:tc>
      </w:tr>
      <w:tr w:rsidR="005179DF" w:rsidRPr="00072D24" w14:paraId="47492AB6" w14:textId="77777777" w:rsidTr="009E4F89">
        <w:trPr>
          <w:trHeight w:val="285"/>
          <w:jc w:val="center"/>
        </w:trPr>
        <w:tc>
          <w:tcPr>
            <w:tcW w:w="988" w:type="dxa"/>
            <w:noWrap/>
          </w:tcPr>
          <w:p w14:paraId="1BEA0A50" w14:textId="2FC2404D" w:rsidR="005179DF" w:rsidRDefault="000F13B6" w:rsidP="0042240A">
            <w:pPr>
              <w:spacing w:before="0" w:after="0"/>
              <w:jc w:val="center"/>
            </w:pPr>
            <w:r>
              <w:t>270</w:t>
            </w:r>
          </w:p>
        </w:tc>
        <w:tc>
          <w:tcPr>
            <w:tcW w:w="6045" w:type="dxa"/>
            <w:noWrap/>
            <w:hideMark/>
          </w:tcPr>
          <w:p w14:paraId="7C9A5203" w14:textId="77777777" w:rsidR="005179DF" w:rsidRDefault="005179DF" w:rsidP="0042240A">
            <w:pPr>
              <w:spacing w:before="0" w:after="0"/>
            </w:pPr>
            <w:r w:rsidRPr="505B0D75">
              <w:rPr>
                <w:rFonts w:ascii="Aptos Narrow" w:eastAsia="Aptos Narrow" w:hAnsi="Aptos Narrow" w:cs="Aptos Narrow"/>
                <w:bCs w:val="0"/>
                <w:color w:val="000000" w:themeColor="text1"/>
                <w:sz w:val="22"/>
                <w:szCs w:val="22"/>
              </w:rPr>
              <w:t>Microsoft 365 Business Premium 1 rok včetně MS Teams</w:t>
            </w:r>
          </w:p>
        </w:tc>
      </w:tr>
      <w:tr w:rsidR="005179DF" w:rsidRPr="00072D24" w14:paraId="37A7BDAC" w14:textId="77777777" w:rsidTr="009E4F89">
        <w:trPr>
          <w:trHeight w:val="285"/>
          <w:jc w:val="center"/>
        </w:trPr>
        <w:tc>
          <w:tcPr>
            <w:tcW w:w="988" w:type="dxa"/>
            <w:noWrap/>
          </w:tcPr>
          <w:p w14:paraId="5CF85810" w14:textId="7D4F5F7E" w:rsidR="005179DF" w:rsidRDefault="000F13B6" w:rsidP="0042240A">
            <w:pPr>
              <w:spacing w:before="0" w:after="0"/>
              <w:jc w:val="center"/>
            </w:pPr>
            <w:r>
              <w:t>30</w:t>
            </w:r>
          </w:p>
        </w:tc>
        <w:tc>
          <w:tcPr>
            <w:tcW w:w="6045" w:type="dxa"/>
            <w:noWrap/>
            <w:hideMark/>
          </w:tcPr>
          <w:p w14:paraId="3E5756BF" w14:textId="77777777" w:rsidR="005179DF" w:rsidRDefault="005179DF" w:rsidP="0042240A">
            <w:pPr>
              <w:spacing w:before="0" w:after="0"/>
            </w:pPr>
            <w:r w:rsidRPr="505B0D75">
              <w:rPr>
                <w:rFonts w:ascii="Aptos Narrow" w:eastAsia="Aptos Narrow" w:hAnsi="Aptos Narrow" w:cs="Aptos Narrow"/>
                <w:bCs w:val="0"/>
                <w:color w:val="000000" w:themeColor="text1"/>
                <w:sz w:val="22"/>
                <w:szCs w:val="22"/>
              </w:rPr>
              <w:t>Office 365 E1 1 rok včetně MS Teams</w:t>
            </w:r>
          </w:p>
        </w:tc>
      </w:tr>
      <w:tr w:rsidR="005179DF" w:rsidRPr="00072D24" w14:paraId="4C0A112C" w14:textId="77777777" w:rsidTr="009E4F89">
        <w:trPr>
          <w:trHeight w:val="285"/>
          <w:jc w:val="center"/>
        </w:trPr>
        <w:tc>
          <w:tcPr>
            <w:tcW w:w="988" w:type="dxa"/>
            <w:noWrap/>
          </w:tcPr>
          <w:p w14:paraId="3924329F" w14:textId="528C439F" w:rsidR="005179DF" w:rsidRDefault="000F13B6" w:rsidP="0042240A">
            <w:pPr>
              <w:spacing w:before="0" w:after="0"/>
              <w:jc w:val="center"/>
            </w:pPr>
            <w:r>
              <w:t>2</w:t>
            </w:r>
          </w:p>
        </w:tc>
        <w:tc>
          <w:tcPr>
            <w:tcW w:w="6045" w:type="dxa"/>
            <w:noWrap/>
            <w:hideMark/>
          </w:tcPr>
          <w:p w14:paraId="3CB6CE03" w14:textId="77777777" w:rsidR="005179DF" w:rsidRDefault="005179DF" w:rsidP="0042240A">
            <w:pPr>
              <w:spacing w:before="0" w:after="0"/>
            </w:pPr>
            <w:r w:rsidRPr="505B0D75">
              <w:rPr>
                <w:rFonts w:ascii="Aptos Narrow" w:eastAsia="Aptos Narrow" w:hAnsi="Aptos Narrow" w:cs="Aptos Narrow"/>
                <w:bCs w:val="0"/>
                <w:color w:val="000000" w:themeColor="text1"/>
                <w:sz w:val="22"/>
                <w:szCs w:val="22"/>
              </w:rPr>
              <w:t xml:space="preserve">Visio </w:t>
            </w:r>
            <w:proofErr w:type="spellStart"/>
            <w:r w:rsidRPr="505B0D75">
              <w:rPr>
                <w:rFonts w:ascii="Aptos Narrow" w:eastAsia="Aptos Narrow" w:hAnsi="Aptos Narrow" w:cs="Aptos Narrow"/>
                <w:bCs w:val="0"/>
                <w:color w:val="000000" w:themeColor="text1"/>
                <w:sz w:val="22"/>
                <w:szCs w:val="22"/>
              </w:rPr>
              <w:t>Plan</w:t>
            </w:r>
            <w:proofErr w:type="spellEnd"/>
            <w:r w:rsidRPr="505B0D75">
              <w:rPr>
                <w:rFonts w:ascii="Aptos Narrow" w:eastAsia="Aptos Narrow" w:hAnsi="Aptos Narrow" w:cs="Aptos Narrow"/>
                <w:bCs w:val="0"/>
                <w:color w:val="000000" w:themeColor="text1"/>
                <w:sz w:val="22"/>
                <w:szCs w:val="22"/>
              </w:rPr>
              <w:t xml:space="preserve"> 2</w:t>
            </w:r>
          </w:p>
        </w:tc>
      </w:tr>
      <w:tr w:rsidR="005179DF" w:rsidRPr="00072D24" w14:paraId="222D9A32" w14:textId="77777777" w:rsidTr="009E4F89">
        <w:trPr>
          <w:trHeight w:val="285"/>
          <w:jc w:val="center"/>
        </w:trPr>
        <w:tc>
          <w:tcPr>
            <w:tcW w:w="988" w:type="dxa"/>
            <w:noWrap/>
          </w:tcPr>
          <w:p w14:paraId="394194C9" w14:textId="27C8D429" w:rsidR="005179DF" w:rsidRDefault="000F13B6" w:rsidP="0042240A">
            <w:pPr>
              <w:spacing w:before="0" w:after="0"/>
              <w:jc w:val="center"/>
            </w:pPr>
            <w:r>
              <w:t>2</w:t>
            </w:r>
          </w:p>
        </w:tc>
        <w:tc>
          <w:tcPr>
            <w:tcW w:w="6045" w:type="dxa"/>
            <w:noWrap/>
            <w:hideMark/>
          </w:tcPr>
          <w:p w14:paraId="23F5A7A8" w14:textId="77777777" w:rsidR="005179DF" w:rsidRDefault="005179DF" w:rsidP="0042240A">
            <w:pPr>
              <w:spacing w:before="0" w:after="0"/>
            </w:pPr>
            <w:r w:rsidRPr="505B0D75">
              <w:rPr>
                <w:rFonts w:ascii="Aptos Narrow" w:eastAsia="Aptos Narrow" w:hAnsi="Aptos Narrow" w:cs="Aptos Narrow"/>
                <w:bCs w:val="0"/>
                <w:color w:val="000000" w:themeColor="text1"/>
                <w:sz w:val="22"/>
                <w:szCs w:val="22"/>
              </w:rPr>
              <w:t xml:space="preserve">SQL Server Standard </w:t>
            </w:r>
            <w:proofErr w:type="gramStart"/>
            <w:r w:rsidRPr="505B0D75">
              <w:rPr>
                <w:rFonts w:ascii="Aptos Narrow" w:eastAsia="Aptos Narrow" w:hAnsi="Aptos Narrow" w:cs="Aptos Narrow"/>
                <w:bCs w:val="0"/>
                <w:color w:val="000000" w:themeColor="text1"/>
                <w:sz w:val="22"/>
                <w:szCs w:val="22"/>
              </w:rPr>
              <w:t>2022- 2</w:t>
            </w:r>
            <w:proofErr w:type="gramEnd"/>
            <w:r w:rsidRPr="505B0D75">
              <w:rPr>
                <w:rFonts w:ascii="Aptos Narrow" w:eastAsia="Aptos Narrow" w:hAnsi="Aptos Narrow" w:cs="Aptos Narrow"/>
                <w:bCs w:val="0"/>
                <w:color w:val="000000" w:themeColor="text1"/>
                <w:sz w:val="22"/>
                <w:szCs w:val="22"/>
              </w:rPr>
              <w:t xml:space="preserve"> </w:t>
            </w:r>
            <w:proofErr w:type="spellStart"/>
            <w:r w:rsidRPr="505B0D75">
              <w:rPr>
                <w:rFonts w:ascii="Aptos Narrow" w:eastAsia="Aptos Narrow" w:hAnsi="Aptos Narrow" w:cs="Aptos Narrow"/>
                <w:bCs w:val="0"/>
                <w:color w:val="000000" w:themeColor="text1"/>
                <w:sz w:val="22"/>
                <w:szCs w:val="22"/>
              </w:rPr>
              <w:t>Core</w:t>
            </w:r>
            <w:proofErr w:type="spellEnd"/>
            <w:r w:rsidRPr="505B0D75">
              <w:rPr>
                <w:rFonts w:ascii="Aptos Narrow" w:eastAsia="Aptos Narrow" w:hAnsi="Aptos Narrow" w:cs="Aptos Narrow"/>
                <w:bCs w:val="0"/>
                <w:color w:val="000000" w:themeColor="text1"/>
                <w:sz w:val="22"/>
                <w:szCs w:val="22"/>
              </w:rPr>
              <w:t xml:space="preserve"> </w:t>
            </w:r>
            <w:proofErr w:type="spellStart"/>
            <w:r w:rsidRPr="505B0D75">
              <w:rPr>
                <w:rFonts w:ascii="Aptos Narrow" w:eastAsia="Aptos Narrow" w:hAnsi="Aptos Narrow" w:cs="Aptos Narrow"/>
                <w:bCs w:val="0"/>
                <w:color w:val="000000" w:themeColor="text1"/>
                <w:sz w:val="22"/>
                <w:szCs w:val="22"/>
              </w:rPr>
              <w:t>License</w:t>
            </w:r>
            <w:proofErr w:type="spellEnd"/>
            <w:r w:rsidRPr="505B0D75">
              <w:rPr>
                <w:rFonts w:ascii="Aptos Narrow" w:eastAsia="Aptos Narrow" w:hAnsi="Aptos Narrow" w:cs="Aptos Narrow"/>
                <w:bCs w:val="0"/>
                <w:color w:val="000000" w:themeColor="text1"/>
                <w:sz w:val="22"/>
                <w:szCs w:val="22"/>
              </w:rPr>
              <w:t xml:space="preserve"> </w:t>
            </w:r>
            <w:proofErr w:type="spellStart"/>
            <w:r w:rsidRPr="505B0D75">
              <w:rPr>
                <w:rFonts w:ascii="Aptos Narrow" w:eastAsia="Aptos Narrow" w:hAnsi="Aptos Narrow" w:cs="Aptos Narrow"/>
                <w:bCs w:val="0"/>
                <w:color w:val="000000" w:themeColor="text1"/>
                <w:sz w:val="22"/>
                <w:szCs w:val="22"/>
              </w:rPr>
              <w:t>Pack</w:t>
            </w:r>
            <w:proofErr w:type="spellEnd"/>
            <w:r w:rsidRPr="505B0D75">
              <w:rPr>
                <w:rFonts w:ascii="Aptos Narrow" w:eastAsia="Aptos Narrow" w:hAnsi="Aptos Narrow" w:cs="Aptos Narrow"/>
                <w:bCs w:val="0"/>
                <w:color w:val="000000" w:themeColor="text1"/>
                <w:sz w:val="22"/>
                <w:szCs w:val="22"/>
              </w:rPr>
              <w:t xml:space="preserve"> - 1 </w:t>
            </w:r>
            <w:proofErr w:type="spellStart"/>
            <w:r w:rsidRPr="505B0D75">
              <w:rPr>
                <w:rFonts w:ascii="Aptos Narrow" w:eastAsia="Aptos Narrow" w:hAnsi="Aptos Narrow" w:cs="Aptos Narrow"/>
                <w:bCs w:val="0"/>
                <w:color w:val="000000" w:themeColor="text1"/>
                <w:sz w:val="22"/>
                <w:szCs w:val="22"/>
              </w:rPr>
              <w:t>year</w:t>
            </w:r>
            <w:proofErr w:type="spellEnd"/>
          </w:p>
        </w:tc>
      </w:tr>
      <w:tr w:rsidR="005179DF" w:rsidRPr="00072D24" w14:paraId="30A1ECE2" w14:textId="77777777" w:rsidTr="009E4F89">
        <w:trPr>
          <w:trHeight w:val="293"/>
          <w:jc w:val="center"/>
        </w:trPr>
        <w:tc>
          <w:tcPr>
            <w:tcW w:w="988" w:type="dxa"/>
            <w:noWrap/>
          </w:tcPr>
          <w:p w14:paraId="4A81328D" w14:textId="640CCE13" w:rsidR="005179DF" w:rsidRDefault="000F13B6" w:rsidP="0042240A">
            <w:pPr>
              <w:spacing w:before="0" w:after="0"/>
              <w:jc w:val="center"/>
            </w:pPr>
            <w:r>
              <w:t>300</w:t>
            </w:r>
          </w:p>
        </w:tc>
        <w:tc>
          <w:tcPr>
            <w:tcW w:w="6045" w:type="dxa"/>
            <w:noWrap/>
            <w:hideMark/>
          </w:tcPr>
          <w:p w14:paraId="597D2283" w14:textId="77777777" w:rsidR="005179DF" w:rsidRDefault="005179DF" w:rsidP="0042240A">
            <w:pPr>
              <w:spacing w:before="0" w:after="0"/>
            </w:pPr>
            <w:r w:rsidRPr="505B0D75">
              <w:rPr>
                <w:rFonts w:ascii="Aptos Narrow" w:eastAsia="Aptos Narrow" w:hAnsi="Aptos Narrow" w:cs="Aptos Narrow"/>
                <w:bCs w:val="0"/>
                <w:color w:val="000000" w:themeColor="text1"/>
                <w:sz w:val="22"/>
                <w:szCs w:val="22"/>
              </w:rPr>
              <w:t xml:space="preserve">Windows Server 2022 CAL - 1 User CAL - 1 </w:t>
            </w:r>
            <w:proofErr w:type="spellStart"/>
            <w:r w:rsidRPr="505B0D75">
              <w:rPr>
                <w:rFonts w:ascii="Aptos Narrow" w:eastAsia="Aptos Narrow" w:hAnsi="Aptos Narrow" w:cs="Aptos Narrow"/>
                <w:bCs w:val="0"/>
                <w:color w:val="000000" w:themeColor="text1"/>
                <w:sz w:val="22"/>
                <w:szCs w:val="22"/>
              </w:rPr>
              <w:t>year</w:t>
            </w:r>
            <w:proofErr w:type="spellEnd"/>
          </w:p>
        </w:tc>
      </w:tr>
    </w:tbl>
    <w:p w14:paraId="4F096627" w14:textId="77777777" w:rsidR="005179DF" w:rsidRDefault="005179DF" w:rsidP="005179DF">
      <w:pPr>
        <w:pStyle w:val="SmlouvaNadpis2"/>
        <w:spacing w:before="0" w:after="0"/>
        <w:jc w:val="both"/>
        <w:rPr>
          <w:rFonts w:ascii="Times New Roman" w:hAnsi="Times New Roman" w:cs="Times New Roman"/>
          <w:szCs w:val="24"/>
        </w:rPr>
      </w:pPr>
    </w:p>
    <w:p w14:paraId="36A0CE05" w14:textId="77777777" w:rsidR="005179DF" w:rsidRPr="00D80059" w:rsidRDefault="005179DF" w:rsidP="005179DF">
      <w:pPr>
        <w:pStyle w:val="SmlouvaNadpis2"/>
        <w:spacing w:before="0" w:after="0"/>
        <w:jc w:val="both"/>
        <w:rPr>
          <w:rFonts w:ascii="Times New Roman" w:hAnsi="Times New Roman" w:cs="Times New Roman"/>
          <w:szCs w:val="24"/>
        </w:rPr>
      </w:pPr>
    </w:p>
    <w:p w14:paraId="520C6637" w14:textId="77777777" w:rsidR="005179DF" w:rsidRPr="00D80059" w:rsidRDefault="005179DF" w:rsidP="005179DF">
      <w:pPr>
        <w:pStyle w:val="SmlouvaNadpis2"/>
        <w:numPr>
          <w:ilvl w:val="0"/>
          <w:numId w:val="1"/>
        </w:numPr>
        <w:spacing w:before="0"/>
        <w:jc w:val="both"/>
        <w:rPr>
          <w:rFonts w:ascii="Times New Roman" w:hAnsi="Times New Roman" w:cs="Times New Roman"/>
        </w:rPr>
      </w:pPr>
      <w:r w:rsidRPr="56F75429">
        <w:rPr>
          <w:rFonts w:ascii="Times New Roman" w:hAnsi="Times New Roman" w:cs="Times New Roman"/>
        </w:rPr>
        <w:t>Objednatel dále požaduje zajištění níže uvedených služeb (dále také jako „implementace“):</w:t>
      </w:r>
    </w:p>
    <w:p w14:paraId="40BA2200" w14:textId="77777777" w:rsidR="005179DF" w:rsidRPr="00D80059" w:rsidRDefault="005179DF" w:rsidP="005179DF">
      <w:pPr>
        <w:pStyle w:val="SmlouvaNadpis2"/>
        <w:numPr>
          <w:ilvl w:val="1"/>
          <w:numId w:val="1"/>
        </w:numPr>
        <w:ind w:left="993" w:hanging="567"/>
        <w:jc w:val="both"/>
        <w:rPr>
          <w:rFonts w:ascii="Times New Roman" w:hAnsi="Times New Roman" w:cs="Times New Roman"/>
          <w:szCs w:val="24"/>
        </w:rPr>
      </w:pPr>
      <w:r w:rsidRPr="00D80059">
        <w:rPr>
          <w:rFonts w:ascii="Times New Roman" w:hAnsi="Times New Roman" w:cs="Times New Roman"/>
          <w:szCs w:val="24"/>
        </w:rPr>
        <w:t>zajištění zprostředkování všech služeb poskytovaných společností Microsoft vyplývajících z licenčního modelu</w:t>
      </w:r>
      <w:r>
        <w:rPr>
          <w:rFonts w:ascii="Times New Roman" w:hAnsi="Times New Roman" w:cs="Times New Roman"/>
          <w:szCs w:val="24"/>
        </w:rPr>
        <w:t>, včetně zajištění nároku na nové verze</w:t>
      </w:r>
      <w:r w:rsidRPr="00D80059">
        <w:rPr>
          <w:rFonts w:ascii="Times New Roman" w:hAnsi="Times New Roman" w:cs="Times New Roman"/>
          <w:szCs w:val="24"/>
        </w:rPr>
        <w:t xml:space="preserve">, </w:t>
      </w:r>
    </w:p>
    <w:p w14:paraId="3FB7218F" w14:textId="77777777" w:rsidR="005179DF" w:rsidRPr="00D80059" w:rsidRDefault="005179DF" w:rsidP="005179DF">
      <w:pPr>
        <w:pStyle w:val="SmlouvaNadpis2"/>
        <w:numPr>
          <w:ilvl w:val="1"/>
          <w:numId w:val="1"/>
        </w:numPr>
        <w:ind w:left="993" w:hanging="567"/>
        <w:jc w:val="both"/>
        <w:rPr>
          <w:rFonts w:ascii="Times New Roman" w:hAnsi="Times New Roman" w:cs="Times New Roman"/>
          <w:szCs w:val="24"/>
        </w:rPr>
      </w:pPr>
      <w:r w:rsidRPr="00D80059">
        <w:rPr>
          <w:rFonts w:ascii="Times New Roman" w:hAnsi="Times New Roman" w:cs="Times New Roman"/>
          <w:szCs w:val="24"/>
        </w:rPr>
        <w:t>možnost bezplatného použití dodávaných softwarových produktů kancelářského typu zaměstnanc</w:t>
      </w:r>
      <w:r>
        <w:rPr>
          <w:rFonts w:ascii="Times New Roman" w:hAnsi="Times New Roman" w:cs="Times New Roman"/>
          <w:szCs w:val="24"/>
        </w:rPr>
        <w:t>ům</w:t>
      </w:r>
      <w:r w:rsidRPr="00D80059">
        <w:rPr>
          <w:rFonts w:ascii="Times New Roman" w:hAnsi="Times New Roman" w:cs="Times New Roman"/>
          <w:szCs w:val="24"/>
        </w:rPr>
        <w:t xml:space="preserve"> objednatele na jejich domácích PC, </w:t>
      </w:r>
    </w:p>
    <w:p w14:paraId="6F8F3055" w14:textId="77777777" w:rsidR="005179DF" w:rsidRPr="00D80059" w:rsidRDefault="005179DF" w:rsidP="005179DF">
      <w:pPr>
        <w:pStyle w:val="SmlouvaNadpis2"/>
        <w:numPr>
          <w:ilvl w:val="1"/>
          <w:numId w:val="1"/>
        </w:numPr>
        <w:ind w:left="993" w:hanging="567"/>
        <w:jc w:val="both"/>
        <w:rPr>
          <w:rFonts w:ascii="Times New Roman" w:hAnsi="Times New Roman" w:cs="Times New Roman"/>
          <w:szCs w:val="24"/>
        </w:rPr>
      </w:pPr>
      <w:r w:rsidRPr="00D80059">
        <w:rPr>
          <w:rFonts w:ascii="Times New Roman" w:hAnsi="Times New Roman" w:cs="Times New Roman"/>
          <w:szCs w:val="24"/>
        </w:rPr>
        <w:t xml:space="preserve">možnost otevření incidentů technické podpory se zárukou řešení přímo výrobcem softwarových produktů, </w:t>
      </w:r>
    </w:p>
    <w:p w14:paraId="633E0E5C" w14:textId="77777777" w:rsidR="005179DF" w:rsidRPr="00D80059" w:rsidRDefault="005179DF" w:rsidP="005179DF">
      <w:pPr>
        <w:pStyle w:val="SmlouvaNadpis2"/>
        <w:numPr>
          <w:ilvl w:val="1"/>
          <w:numId w:val="1"/>
        </w:numPr>
        <w:ind w:left="993" w:hanging="567"/>
        <w:jc w:val="both"/>
        <w:rPr>
          <w:rFonts w:ascii="Times New Roman" w:hAnsi="Times New Roman" w:cs="Times New Roman"/>
          <w:szCs w:val="24"/>
        </w:rPr>
      </w:pPr>
      <w:r w:rsidRPr="00D80059">
        <w:rPr>
          <w:rFonts w:ascii="Times New Roman" w:hAnsi="Times New Roman" w:cs="Times New Roman"/>
          <w:szCs w:val="24"/>
        </w:rPr>
        <w:t xml:space="preserve">bezplatné konzultace a poradenství v problematice licenční politiky a optimalizace licenční politiky vedoucí k optimalizaci nákladů </w:t>
      </w:r>
      <w:r>
        <w:rPr>
          <w:rFonts w:ascii="Times New Roman" w:hAnsi="Times New Roman" w:cs="Times New Roman"/>
          <w:szCs w:val="24"/>
        </w:rPr>
        <w:t>objednatele</w:t>
      </w:r>
      <w:r w:rsidRPr="00D80059">
        <w:rPr>
          <w:rFonts w:ascii="Times New Roman" w:hAnsi="Times New Roman" w:cs="Times New Roman"/>
          <w:szCs w:val="24"/>
        </w:rPr>
        <w:t xml:space="preserve"> po celé období trvání smluvního vztahu, </w:t>
      </w:r>
    </w:p>
    <w:p w14:paraId="5EB9C566" w14:textId="77777777" w:rsidR="005179DF" w:rsidRPr="00D80059" w:rsidRDefault="005179DF" w:rsidP="005179DF">
      <w:pPr>
        <w:pStyle w:val="SmlouvaNadpis2"/>
        <w:numPr>
          <w:ilvl w:val="1"/>
          <w:numId w:val="1"/>
        </w:numPr>
        <w:ind w:left="993" w:hanging="567"/>
        <w:jc w:val="both"/>
        <w:rPr>
          <w:rFonts w:ascii="Times New Roman" w:hAnsi="Times New Roman" w:cs="Times New Roman"/>
          <w:szCs w:val="24"/>
        </w:rPr>
      </w:pPr>
      <w:r w:rsidRPr="00D80059">
        <w:rPr>
          <w:rFonts w:ascii="Times New Roman" w:hAnsi="Times New Roman" w:cs="Times New Roman"/>
          <w:szCs w:val="24"/>
        </w:rPr>
        <w:t xml:space="preserve">zajištění veškeré administrace spojené se smluvním vztahem po celé období jeho trvání, </w:t>
      </w:r>
    </w:p>
    <w:p w14:paraId="17D6BC10" w14:textId="77777777" w:rsidR="005179DF" w:rsidRPr="00D80059" w:rsidRDefault="005179DF" w:rsidP="005179DF">
      <w:pPr>
        <w:pStyle w:val="SmlouvaNadpis2"/>
        <w:numPr>
          <w:ilvl w:val="1"/>
          <w:numId w:val="1"/>
        </w:numPr>
        <w:ind w:left="993" w:hanging="567"/>
        <w:jc w:val="both"/>
        <w:rPr>
          <w:rFonts w:ascii="Times New Roman" w:hAnsi="Times New Roman" w:cs="Times New Roman"/>
          <w:szCs w:val="24"/>
        </w:rPr>
      </w:pPr>
      <w:r w:rsidRPr="00D80059">
        <w:rPr>
          <w:rFonts w:ascii="Times New Roman" w:hAnsi="Times New Roman" w:cs="Times New Roman"/>
          <w:szCs w:val="24"/>
        </w:rPr>
        <w:t xml:space="preserve">zajištění bezplatných studijních a zkušebních licencí softwarových produktů, </w:t>
      </w:r>
    </w:p>
    <w:p w14:paraId="23F97BC5" w14:textId="761A00ED" w:rsidR="005179DF" w:rsidRPr="00D80059" w:rsidRDefault="005179DF" w:rsidP="005179DF">
      <w:pPr>
        <w:pStyle w:val="SmlouvaNadpis2"/>
        <w:numPr>
          <w:ilvl w:val="1"/>
          <w:numId w:val="1"/>
        </w:numPr>
        <w:ind w:left="993" w:hanging="567"/>
        <w:jc w:val="both"/>
        <w:rPr>
          <w:rFonts w:ascii="Times New Roman" w:hAnsi="Times New Roman" w:cs="Times New Roman"/>
          <w:szCs w:val="24"/>
        </w:rPr>
      </w:pPr>
      <w:r w:rsidRPr="56F75429">
        <w:rPr>
          <w:rFonts w:ascii="Times New Roman" w:hAnsi="Times New Roman" w:cs="Times New Roman"/>
        </w:rPr>
        <w:t>zajištění instalačních médií zdarma ke stažení z webových stránek výrobce software v instalačních image souborech</w:t>
      </w:r>
      <w:r w:rsidR="003654A7">
        <w:rPr>
          <w:rFonts w:ascii="Times New Roman" w:hAnsi="Times New Roman" w:cs="Times New Roman"/>
        </w:rPr>
        <w:t>.</w:t>
      </w:r>
    </w:p>
    <w:p w14:paraId="350DF2C2" w14:textId="77777777" w:rsidR="005179DF" w:rsidRPr="003E2D5C" w:rsidRDefault="005179DF" w:rsidP="005179DF">
      <w:pPr>
        <w:pStyle w:val="SmlouvaNadpis2"/>
        <w:ind w:left="1080"/>
        <w:jc w:val="both"/>
        <w:rPr>
          <w:rFonts w:ascii="Times New Roman" w:hAnsi="Times New Roman" w:cs="Times New Roman"/>
          <w:szCs w:val="24"/>
          <w:highlight w:val="yellow"/>
        </w:rPr>
      </w:pPr>
      <w:bookmarkStart w:id="2" w:name="_Hlk47429246"/>
    </w:p>
    <w:bookmarkEnd w:id="2"/>
    <w:p w14:paraId="7326CD2C" w14:textId="77777777" w:rsidR="005179DF" w:rsidRPr="00D80059" w:rsidRDefault="005179DF" w:rsidP="005179DF">
      <w:pPr>
        <w:spacing w:before="0" w:after="60"/>
        <w:contextualSpacing w:val="0"/>
        <w:jc w:val="center"/>
        <w:rPr>
          <w:rFonts w:ascii="Times New Roman" w:hAnsi="Times New Roman" w:cs="Times New Roman"/>
          <w:b/>
          <w:bCs w:val="0"/>
          <w:sz w:val="24"/>
          <w:szCs w:val="24"/>
        </w:rPr>
      </w:pPr>
      <w:r w:rsidRPr="00D80059">
        <w:rPr>
          <w:rFonts w:ascii="Times New Roman" w:hAnsi="Times New Roman" w:cs="Times New Roman"/>
          <w:b/>
          <w:sz w:val="24"/>
          <w:szCs w:val="24"/>
        </w:rPr>
        <w:t>Článek 3</w:t>
      </w:r>
    </w:p>
    <w:p w14:paraId="329A02E0" w14:textId="77777777" w:rsidR="005179DF" w:rsidRPr="00F529F4" w:rsidRDefault="005179DF" w:rsidP="005179DF">
      <w:pPr>
        <w:jc w:val="center"/>
        <w:rPr>
          <w:rFonts w:ascii="Times New Roman" w:hAnsi="Times New Roman" w:cs="Times New Roman"/>
          <w:b/>
          <w:bCs w:val="0"/>
          <w:sz w:val="24"/>
          <w:szCs w:val="24"/>
        </w:rPr>
      </w:pPr>
      <w:r w:rsidRPr="00D80059">
        <w:rPr>
          <w:rFonts w:ascii="Times New Roman" w:hAnsi="Times New Roman" w:cs="Times New Roman"/>
          <w:b/>
          <w:sz w:val="24"/>
          <w:szCs w:val="24"/>
        </w:rPr>
        <w:t>Práva a povinnosti smluvních stran</w:t>
      </w:r>
    </w:p>
    <w:p w14:paraId="596D28CF" w14:textId="77777777" w:rsidR="005179DF" w:rsidRPr="00D80059" w:rsidRDefault="005179DF" w:rsidP="005179DF">
      <w:pPr>
        <w:pStyle w:val="SmlouvaNadpis2"/>
        <w:numPr>
          <w:ilvl w:val="0"/>
          <w:numId w:val="2"/>
        </w:numPr>
        <w:jc w:val="both"/>
        <w:rPr>
          <w:rFonts w:ascii="Times New Roman" w:hAnsi="Times New Roman" w:cs="Times New Roman"/>
          <w:szCs w:val="24"/>
        </w:rPr>
      </w:pPr>
      <w:r w:rsidRPr="00D80059">
        <w:rPr>
          <w:rFonts w:ascii="Times New Roman" w:hAnsi="Times New Roman" w:cs="Times New Roman"/>
          <w:szCs w:val="24"/>
        </w:rPr>
        <w:t>Objednatel se zavazuje k plné součinnosti dodavateli při zajištění nutné administrace spojené s licenčními smlouvami mezi objednatelem a společností Microsoft.</w:t>
      </w:r>
    </w:p>
    <w:p w14:paraId="4BC37A72" w14:textId="77777777" w:rsidR="005179DF" w:rsidRPr="00D80059" w:rsidRDefault="005179DF" w:rsidP="005179DF">
      <w:pPr>
        <w:pStyle w:val="SmlouvaNadpis2"/>
        <w:numPr>
          <w:ilvl w:val="0"/>
          <w:numId w:val="2"/>
        </w:numPr>
        <w:jc w:val="both"/>
        <w:rPr>
          <w:rFonts w:ascii="Times New Roman" w:hAnsi="Times New Roman" w:cs="Times New Roman"/>
          <w:szCs w:val="24"/>
        </w:rPr>
      </w:pPr>
      <w:r w:rsidRPr="00D80059">
        <w:rPr>
          <w:rFonts w:ascii="Times New Roman" w:hAnsi="Times New Roman" w:cs="Times New Roman"/>
          <w:szCs w:val="24"/>
        </w:rPr>
        <w:t>Dodavatel se zavazuje provést plnění v souladu s podklady k veřejné zakázce a je povinen zajistit, že plnění bude odpovídat obecně platným právním předpisům ČR, ve smlouvě uvedeným dokumentům a příslušným technickým normám, jejichž závaznost si smluvní strany tímto sjednávají.</w:t>
      </w:r>
    </w:p>
    <w:p w14:paraId="253D3AD0" w14:textId="77777777" w:rsidR="005179DF" w:rsidRPr="00D80059" w:rsidRDefault="005179DF" w:rsidP="005179DF">
      <w:pPr>
        <w:pStyle w:val="SmlouvaNadpis2"/>
        <w:numPr>
          <w:ilvl w:val="0"/>
          <w:numId w:val="2"/>
        </w:numPr>
        <w:jc w:val="both"/>
        <w:rPr>
          <w:rFonts w:ascii="Times New Roman" w:hAnsi="Times New Roman" w:cs="Times New Roman"/>
          <w:szCs w:val="24"/>
        </w:rPr>
      </w:pPr>
      <w:r w:rsidRPr="00D80059">
        <w:rPr>
          <w:rFonts w:ascii="Times New Roman" w:hAnsi="Times New Roman" w:cs="Times New Roman"/>
          <w:szCs w:val="24"/>
        </w:rPr>
        <w:lastRenderedPageBreak/>
        <w:t xml:space="preserve">Dodavatel je povinen mít po celou dobu plnění dle této smlouvy v platnosti potvrzení vydané společností Microsoft, že je partnerem společnosti Microsoft se statutem </w:t>
      </w:r>
      <w:r w:rsidRPr="00072D24">
        <w:rPr>
          <w:rFonts w:ascii="Times New Roman" w:hAnsi="Times New Roman" w:cs="Times New Roman"/>
          <w:szCs w:val="24"/>
        </w:rPr>
        <w:t xml:space="preserve">Cloud </w:t>
      </w:r>
      <w:proofErr w:type="spellStart"/>
      <w:r w:rsidRPr="00072D24">
        <w:rPr>
          <w:rFonts w:ascii="Times New Roman" w:hAnsi="Times New Roman" w:cs="Times New Roman"/>
          <w:szCs w:val="24"/>
        </w:rPr>
        <w:t>Solution</w:t>
      </w:r>
      <w:proofErr w:type="spellEnd"/>
      <w:r w:rsidRPr="00072D24">
        <w:rPr>
          <w:rFonts w:ascii="Times New Roman" w:hAnsi="Times New Roman" w:cs="Times New Roman"/>
          <w:szCs w:val="24"/>
        </w:rPr>
        <w:t xml:space="preserve"> Provider </w:t>
      </w:r>
      <w:r w:rsidRPr="00507845">
        <w:rPr>
          <w:rFonts w:ascii="Times New Roman" w:hAnsi="Times New Roman" w:cs="Times New Roman"/>
          <w:szCs w:val="24"/>
        </w:rPr>
        <w:t>(CSP)</w:t>
      </w:r>
      <w:r>
        <w:rPr>
          <w:rFonts w:ascii="Times New Roman" w:hAnsi="Times New Roman" w:cs="Times New Roman"/>
          <w:szCs w:val="24"/>
        </w:rPr>
        <w:t xml:space="preserve"> </w:t>
      </w:r>
      <w:r w:rsidRPr="00D80059">
        <w:rPr>
          <w:rFonts w:ascii="Times New Roman" w:hAnsi="Times New Roman" w:cs="Times New Roman"/>
          <w:szCs w:val="24"/>
        </w:rPr>
        <w:t xml:space="preserve">pro Českou republiku. </w:t>
      </w:r>
    </w:p>
    <w:p w14:paraId="3905F768" w14:textId="77777777" w:rsidR="005179DF" w:rsidRPr="00D80059" w:rsidRDefault="005179DF" w:rsidP="005179DF">
      <w:pPr>
        <w:pStyle w:val="SmlouvaNadpis2"/>
        <w:numPr>
          <w:ilvl w:val="0"/>
          <w:numId w:val="2"/>
        </w:numPr>
        <w:jc w:val="both"/>
        <w:rPr>
          <w:rFonts w:ascii="Times New Roman" w:hAnsi="Times New Roman" w:cs="Times New Roman"/>
          <w:szCs w:val="24"/>
        </w:rPr>
      </w:pPr>
      <w:r w:rsidRPr="00D80059">
        <w:rPr>
          <w:rFonts w:ascii="Times New Roman" w:hAnsi="Times New Roman" w:cs="Times New Roman"/>
          <w:szCs w:val="24"/>
        </w:rPr>
        <w:t xml:space="preserve">Dodavatel zajistí bezplatné upgrady na nové verze pro dodávané produkty v rámci platnosti </w:t>
      </w:r>
      <w:r>
        <w:rPr>
          <w:rFonts w:ascii="Times New Roman" w:hAnsi="Times New Roman" w:cs="Times New Roman"/>
          <w:szCs w:val="24"/>
        </w:rPr>
        <w:t xml:space="preserve">této </w:t>
      </w:r>
      <w:r w:rsidRPr="00D80059">
        <w:rPr>
          <w:rFonts w:ascii="Times New Roman" w:hAnsi="Times New Roman" w:cs="Times New Roman"/>
          <w:szCs w:val="24"/>
        </w:rPr>
        <w:t>smlouvy, a to neprodleně po zveřejnění upgradu společností Microsoft.</w:t>
      </w:r>
    </w:p>
    <w:p w14:paraId="34F13350" w14:textId="77777777" w:rsidR="005179DF" w:rsidRPr="00D80059" w:rsidRDefault="005179DF" w:rsidP="005179DF">
      <w:pPr>
        <w:spacing w:before="0"/>
        <w:jc w:val="center"/>
        <w:rPr>
          <w:rFonts w:ascii="Times New Roman" w:hAnsi="Times New Roman" w:cs="Times New Roman"/>
          <w:b/>
          <w:sz w:val="24"/>
          <w:szCs w:val="24"/>
        </w:rPr>
      </w:pPr>
    </w:p>
    <w:p w14:paraId="244A586F" w14:textId="77777777" w:rsidR="005179DF" w:rsidRPr="00D80059" w:rsidRDefault="005179DF" w:rsidP="005179DF">
      <w:pPr>
        <w:spacing w:before="240"/>
        <w:jc w:val="center"/>
        <w:rPr>
          <w:rFonts w:ascii="Times New Roman" w:hAnsi="Times New Roman" w:cs="Times New Roman"/>
          <w:b/>
          <w:bCs w:val="0"/>
          <w:sz w:val="24"/>
          <w:szCs w:val="24"/>
        </w:rPr>
      </w:pPr>
      <w:r w:rsidRPr="00D80059">
        <w:rPr>
          <w:rFonts w:ascii="Times New Roman" w:hAnsi="Times New Roman" w:cs="Times New Roman"/>
          <w:b/>
          <w:sz w:val="24"/>
          <w:szCs w:val="24"/>
        </w:rPr>
        <w:t>Článek 4</w:t>
      </w:r>
    </w:p>
    <w:p w14:paraId="532F6208" w14:textId="77777777" w:rsidR="005179DF" w:rsidRPr="00D80059" w:rsidRDefault="005179DF" w:rsidP="005179DF">
      <w:pPr>
        <w:jc w:val="center"/>
        <w:rPr>
          <w:rFonts w:ascii="Times New Roman" w:hAnsi="Times New Roman" w:cs="Times New Roman"/>
          <w:b/>
          <w:bCs w:val="0"/>
          <w:sz w:val="24"/>
          <w:szCs w:val="24"/>
        </w:rPr>
      </w:pPr>
      <w:r w:rsidRPr="00D80059">
        <w:rPr>
          <w:rFonts w:ascii="Times New Roman" w:hAnsi="Times New Roman" w:cs="Times New Roman"/>
          <w:b/>
          <w:sz w:val="24"/>
          <w:szCs w:val="24"/>
        </w:rPr>
        <w:t>Cena a platební podmínky</w:t>
      </w:r>
    </w:p>
    <w:p w14:paraId="5BD0A03A" w14:textId="77777777" w:rsidR="005179DF" w:rsidRPr="00D80059" w:rsidRDefault="005179DF" w:rsidP="005179DF">
      <w:pPr>
        <w:pStyle w:val="SmlouvaNadpis2"/>
        <w:numPr>
          <w:ilvl w:val="0"/>
          <w:numId w:val="3"/>
        </w:numPr>
        <w:jc w:val="both"/>
        <w:rPr>
          <w:rFonts w:ascii="Times New Roman" w:hAnsi="Times New Roman" w:cs="Times New Roman"/>
          <w:szCs w:val="24"/>
        </w:rPr>
      </w:pPr>
      <w:r w:rsidRPr="00D80059">
        <w:rPr>
          <w:rFonts w:ascii="Times New Roman" w:hAnsi="Times New Roman" w:cs="Times New Roman"/>
          <w:szCs w:val="24"/>
        </w:rPr>
        <w:t>Ceny za předmět plnění dle článku 2 této smlouvy jsou uvedeny v </w:t>
      </w:r>
      <w:r>
        <w:rPr>
          <w:rFonts w:ascii="Times New Roman" w:hAnsi="Times New Roman" w:cs="Times New Roman"/>
          <w:szCs w:val="24"/>
        </w:rPr>
        <w:t>p</w:t>
      </w:r>
      <w:r w:rsidRPr="00D80059">
        <w:rPr>
          <w:rFonts w:ascii="Times New Roman" w:hAnsi="Times New Roman" w:cs="Times New Roman"/>
          <w:szCs w:val="24"/>
        </w:rPr>
        <w:t>říloze č. 1</w:t>
      </w:r>
      <w:r>
        <w:rPr>
          <w:rFonts w:ascii="Times New Roman" w:hAnsi="Times New Roman" w:cs="Times New Roman"/>
          <w:szCs w:val="24"/>
        </w:rPr>
        <w:t xml:space="preserve">, která </w:t>
      </w:r>
      <w:r w:rsidRPr="00D80059">
        <w:rPr>
          <w:rFonts w:ascii="Times New Roman" w:hAnsi="Times New Roman" w:cs="Times New Roman"/>
          <w:szCs w:val="24"/>
        </w:rPr>
        <w:t>tvoří nedílnou součást této smlouvy.</w:t>
      </w:r>
    </w:p>
    <w:p w14:paraId="6D9FAA4F" w14:textId="4B94877B" w:rsidR="005179DF" w:rsidRPr="00183504" w:rsidRDefault="005179DF" w:rsidP="005179DF">
      <w:pPr>
        <w:pStyle w:val="SmlouvaNadpis2"/>
        <w:numPr>
          <w:ilvl w:val="0"/>
          <w:numId w:val="3"/>
        </w:numPr>
        <w:jc w:val="both"/>
        <w:rPr>
          <w:rFonts w:ascii="Times New Roman" w:hAnsi="Times New Roman" w:cs="Times New Roman"/>
          <w:szCs w:val="24"/>
        </w:rPr>
      </w:pPr>
      <w:r w:rsidRPr="00183504">
        <w:rPr>
          <w:rFonts w:ascii="Times New Roman" w:hAnsi="Times New Roman" w:cs="Times New Roman"/>
          <w:szCs w:val="24"/>
        </w:rPr>
        <w:t>Ceny jsou sjednány pro celý rozsah plnění jako konečné a nejvýše přípustné a obsahují již veškeré náklady související s plněním předmětu smlouvy uvedený</w:t>
      </w:r>
      <w:r>
        <w:rPr>
          <w:rFonts w:ascii="Times New Roman" w:hAnsi="Times New Roman" w:cs="Times New Roman"/>
          <w:szCs w:val="24"/>
        </w:rPr>
        <w:t>m</w:t>
      </w:r>
      <w:r w:rsidRPr="00183504">
        <w:rPr>
          <w:rFonts w:ascii="Times New Roman" w:hAnsi="Times New Roman" w:cs="Times New Roman"/>
          <w:szCs w:val="24"/>
        </w:rPr>
        <w:t xml:space="preserve"> v článku 2 této smlouvy.</w:t>
      </w:r>
      <w:r>
        <w:rPr>
          <w:rFonts w:ascii="Times New Roman" w:hAnsi="Times New Roman" w:cs="Times New Roman"/>
          <w:szCs w:val="24"/>
        </w:rPr>
        <w:t xml:space="preserve"> </w:t>
      </w:r>
      <w:r>
        <w:rPr>
          <w:rFonts w:ascii="Times New Roman" w:hAnsi="Times New Roman" w:cs="Times New Roman"/>
          <w:bCs/>
          <w:szCs w:val="24"/>
        </w:rPr>
        <w:t>Dodavatel</w:t>
      </w:r>
      <w:r w:rsidRPr="0065721D">
        <w:rPr>
          <w:rFonts w:ascii="Times New Roman" w:hAnsi="Times New Roman" w:cs="Times New Roman"/>
          <w:bCs/>
          <w:szCs w:val="24"/>
        </w:rPr>
        <w:t xml:space="preserve"> prohlašuje, že všechny technické, finanční, věcné a ostatní podmínky díla zahrnul do kalkulace cen za </w:t>
      </w:r>
      <w:r>
        <w:rPr>
          <w:rFonts w:ascii="Times New Roman" w:hAnsi="Times New Roman" w:cs="Times New Roman"/>
          <w:bCs/>
          <w:szCs w:val="24"/>
        </w:rPr>
        <w:t>předmět plnění dle této smlouvy</w:t>
      </w:r>
      <w:r w:rsidR="006307AB">
        <w:rPr>
          <w:rFonts w:ascii="Times New Roman" w:hAnsi="Times New Roman" w:cs="Times New Roman"/>
          <w:bCs/>
          <w:szCs w:val="24"/>
        </w:rPr>
        <w:t xml:space="preserve">, </w:t>
      </w:r>
      <w:r w:rsidR="00E74648">
        <w:rPr>
          <w:rFonts w:ascii="Times New Roman" w:hAnsi="Times New Roman" w:cs="Times New Roman"/>
          <w:bCs/>
          <w:szCs w:val="24"/>
        </w:rPr>
        <w:t>r</w:t>
      </w:r>
      <w:r w:rsidR="006307AB">
        <w:rPr>
          <w:rFonts w:ascii="Times New Roman" w:hAnsi="Times New Roman" w:cs="Times New Roman"/>
          <w:bCs/>
          <w:szCs w:val="24"/>
        </w:rPr>
        <w:t>učí za správnost i úplnost cenové nabídky</w:t>
      </w:r>
      <w:r w:rsidRPr="0065721D">
        <w:rPr>
          <w:rFonts w:ascii="Times New Roman" w:hAnsi="Times New Roman" w:cs="Times New Roman"/>
          <w:bCs/>
          <w:szCs w:val="24"/>
        </w:rPr>
        <w:t xml:space="preserve"> a přebírá na sebe nebezpečí změny okolností dle § 1765 odst. 2 občanského zákoníku.</w:t>
      </w:r>
      <w:r>
        <w:rPr>
          <w:rFonts w:ascii="Times New Roman" w:hAnsi="Times New Roman" w:cs="Times New Roman"/>
          <w:bCs/>
          <w:szCs w:val="24"/>
        </w:rPr>
        <w:t xml:space="preserve"> </w:t>
      </w:r>
    </w:p>
    <w:p w14:paraId="21557F5A" w14:textId="77777777" w:rsidR="005179DF" w:rsidRPr="00183504" w:rsidRDefault="005179DF" w:rsidP="005179DF">
      <w:pPr>
        <w:pStyle w:val="SmlouvaNadpis2"/>
        <w:numPr>
          <w:ilvl w:val="0"/>
          <w:numId w:val="3"/>
        </w:numPr>
        <w:jc w:val="both"/>
        <w:rPr>
          <w:rFonts w:ascii="Times New Roman" w:hAnsi="Times New Roman" w:cs="Times New Roman"/>
          <w:szCs w:val="24"/>
        </w:rPr>
      </w:pPr>
      <w:r w:rsidRPr="00183504">
        <w:rPr>
          <w:rFonts w:ascii="Times New Roman" w:hAnsi="Times New Roman" w:cs="Times New Roman"/>
          <w:szCs w:val="24"/>
        </w:rPr>
        <w:t>Veškeré ceny budou hrazeny na základě daňového dokladu vystaveného dodavatelem předaného objednateli a po dodání licencí k softwaru.</w:t>
      </w:r>
    </w:p>
    <w:p w14:paraId="680373D6" w14:textId="4F3FB755" w:rsidR="005179DF" w:rsidRPr="00D80059" w:rsidRDefault="005179DF" w:rsidP="005179DF">
      <w:pPr>
        <w:pStyle w:val="SmlouvaNadpis2"/>
        <w:numPr>
          <w:ilvl w:val="0"/>
          <w:numId w:val="3"/>
        </w:numPr>
        <w:jc w:val="both"/>
        <w:rPr>
          <w:rFonts w:ascii="Times New Roman" w:hAnsi="Times New Roman" w:cs="Times New Roman"/>
          <w:szCs w:val="24"/>
        </w:rPr>
      </w:pPr>
      <w:r w:rsidRPr="00D80059">
        <w:rPr>
          <w:rFonts w:ascii="Times New Roman" w:hAnsi="Times New Roman" w:cs="Times New Roman"/>
          <w:szCs w:val="24"/>
        </w:rPr>
        <w:t>Objednatel se zavazuje uhradit dodavateli celkovou smluvní cenu</w:t>
      </w:r>
      <w:r>
        <w:rPr>
          <w:rFonts w:ascii="Times New Roman" w:hAnsi="Times New Roman" w:cs="Times New Roman"/>
          <w:szCs w:val="24"/>
        </w:rPr>
        <w:t>.</w:t>
      </w:r>
      <w:r w:rsidRPr="00D80059">
        <w:rPr>
          <w:rFonts w:ascii="Times New Roman" w:hAnsi="Times New Roman" w:cs="Times New Roman"/>
          <w:szCs w:val="24"/>
        </w:rPr>
        <w:t xml:space="preserve"> </w:t>
      </w:r>
      <w:r>
        <w:rPr>
          <w:rFonts w:ascii="Times New Roman" w:hAnsi="Times New Roman" w:cs="Times New Roman"/>
          <w:szCs w:val="24"/>
        </w:rPr>
        <w:t xml:space="preserve">Platba za nákup licencí </w:t>
      </w:r>
      <w:r w:rsidRPr="00D80059">
        <w:rPr>
          <w:rFonts w:ascii="Times New Roman" w:hAnsi="Times New Roman" w:cs="Times New Roman"/>
          <w:szCs w:val="24"/>
        </w:rPr>
        <w:t xml:space="preserve">bude uhrazena do 30 dnů ode dne účinnosti smlouvy na základě doručené faktury. </w:t>
      </w:r>
    </w:p>
    <w:p w14:paraId="677FD845" w14:textId="77777777" w:rsidR="005179DF" w:rsidRPr="00D80059" w:rsidRDefault="005179DF" w:rsidP="005179DF">
      <w:pPr>
        <w:pStyle w:val="SmlouvaNadpis2"/>
        <w:numPr>
          <w:ilvl w:val="0"/>
          <w:numId w:val="3"/>
        </w:numPr>
        <w:jc w:val="both"/>
        <w:rPr>
          <w:rFonts w:ascii="Times New Roman" w:hAnsi="Times New Roman" w:cs="Times New Roman"/>
          <w:szCs w:val="24"/>
        </w:rPr>
      </w:pPr>
      <w:r w:rsidRPr="00D80059">
        <w:rPr>
          <w:rFonts w:ascii="Times New Roman" w:hAnsi="Times New Roman" w:cs="Times New Roman"/>
          <w:szCs w:val="24"/>
        </w:rPr>
        <w:t>Ke každé fakturované částce bude připočtena daň z přidané hodnoty ve výši stanovené obecně závaznými daňovými předpisy k datu vystavení daňového dokladu.</w:t>
      </w:r>
    </w:p>
    <w:p w14:paraId="2E98AEC0" w14:textId="77777777" w:rsidR="005179DF" w:rsidRPr="00D80059" w:rsidRDefault="005179DF" w:rsidP="005179DF">
      <w:pPr>
        <w:pStyle w:val="SmlouvaNadpis2"/>
        <w:numPr>
          <w:ilvl w:val="0"/>
          <w:numId w:val="3"/>
        </w:numPr>
        <w:jc w:val="both"/>
        <w:rPr>
          <w:rFonts w:ascii="Times New Roman" w:hAnsi="Times New Roman" w:cs="Times New Roman"/>
          <w:szCs w:val="24"/>
        </w:rPr>
      </w:pPr>
      <w:r w:rsidRPr="00D80059">
        <w:rPr>
          <w:rFonts w:ascii="Times New Roman" w:hAnsi="Times New Roman" w:cs="Times New Roman"/>
          <w:szCs w:val="24"/>
        </w:rPr>
        <w:t>Splatnost daňových dokladů činí 30 kalendářních dnů ode dne doručení řádného daňového dokladu objednateli.</w:t>
      </w:r>
    </w:p>
    <w:p w14:paraId="3274D3DE" w14:textId="77777777" w:rsidR="005179DF" w:rsidRPr="00D80059" w:rsidRDefault="005179DF" w:rsidP="005179DF">
      <w:pPr>
        <w:pStyle w:val="SmlouvaNadpis2"/>
        <w:numPr>
          <w:ilvl w:val="0"/>
          <w:numId w:val="3"/>
        </w:numPr>
        <w:jc w:val="both"/>
        <w:rPr>
          <w:rFonts w:ascii="Times New Roman" w:hAnsi="Times New Roman" w:cs="Times New Roman"/>
          <w:szCs w:val="24"/>
        </w:rPr>
      </w:pPr>
      <w:r w:rsidRPr="00D80059">
        <w:rPr>
          <w:rFonts w:ascii="Times New Roman" w:hAnsi="Times New Roman" w:cs="Times New Roman"/>
          <w:szCs w:val="24"/>
        </w:rPr>
        <w:t>Daňový doklad bude obsahovat pojmové náležitosti daňového dokladu stanovené zákonem č. 235/2004 Sb. – o dani z přidané hodnoty, ve znění pozdějších předpisů, a zákonem č.</w:t>
      </w:r>
      <w:r>
        <w:rPr>
          <w:rFonts w:ascii="Times New Roman" w:hAnsi="Times New Roman" w:cs="Times New Roman"/>
          <w:szCs w:val="24"/>
        </w:rPr>
        <w:t> </w:t>
      </w:r>
      <w:r w:rsidRPr="00D80059">
        <w:rPr>
          <w:rFonts w:ascii="Times New Roman" w:hAnsi="Times New Roman" w:cs="Times New Roman"/>
          <w:szCs w:val="24"/>
        </w:rPr>
        <w:t>563/1991 Sb. – o účetnictví, ve znění pozdějších předpisů, a současně bude vystaven ve</w:t>
      </w:r>
      <w:r>
        <w:rPr>
          <w:rFonts w:ascii="Times New Roman" w:hAnsi="Times New Roman" w:cs="Times New Roman"/>
          <w:szCs w:val="24"/>
        </w:rPr>
        <w:t> </w:t>
      </w:r>
      <w:r w:rsidRPr="00D80059">
        <w:rPr>
          <w:rFonts w:ascii="Times New Roman" w:hAnsi="Times New Roman" w:cs="Times New Roman"/>
          <w:szCs w:val="24"/>
        </w:rPr>
        <w:t xml:space="preserve">smyslu tohoto článku smlouvy. V případě, že daňový doklad nebude obsahovat správné údaje či bude neúplný, je </w:t>
      </w:r>
      <w:r>
        <w:rPr>
          <w:rFonts w:ascii="Times New Roman" w:hAnsi="Times New Roman" w:cs="Times New Roman"/>
          <w:szCs w:val="24"/>
        </w:rPr>
        <w:t>objednatel</w:t>
      </w:r>
      <w:r w:rsidRPr="00D80059">
        <w:rPr>
          <w:rFonts w:ascii="Times New Roman" w:hAnsi="Times New Roman" w:cs="Times New Roman"/>
          <w:szCs w:val="24"/>
        </w:rPr>
        <w:t xml:space="preserve"> oprávněn daňový doklad vrátit ve lhůtě do data jeho splatnosti </w:t>
      </w:r>
      <w:r>
        <w:rPr>
          <w:rFonts w:ascii="Times New Roman" w:hAnsi="Times New Roman" w:cs="Times New Roman"/>
          <w:szCs w:val="24"/>
        </w:rPr>
        <w:t>dodavateli</w:t>
      </w:r>
      <w:r w:rsidRPr="00D80059">
        <w:rPr>
          <w:rFonts w:ascii="Times New Roman" w:hAnsi="Times New Roman" w:cs="Times New Roman"/>
          <w:szCs w:val="24"/>
        </w:rPr>
        <w:t xml:space="preserve">. </w:t>
      </w:r>
      <w:r>
        <w:rPr>
          <w:rFonts w:ascii="Times New Roman" w:hAnsi="Times New Roman" w:cs="Times New Roman"/>
          <w:szCs w:val="24"/>
        </w:rPr>
        <w:t>Dodavatel</w:t>
      </w:r>
      <w:r w:rsidRPr="00D80059">
        <w:rPr>
          <w:rFonts w:ascii="Times New Roman" w:hAnsi="Times New Roman" w:cs="Times New Roman"/>
          <w:szCs w:val="24"/>
        </w:rPr>
        <w:t xml:space="preserve"> je povinen takový daňový doklad opravit, aby splňoval podmínky stanovené v tomto článku smlouvy.</w:t>
      </w:r>
    </w:p>
    <w:p w14:paraId="46F0B680" w14:textId="77777777" w:rsidR="005179DF" w:rsidRPr="00D80059" w:rsidRDefault="005179DF" w:rsidP="005179DF">
      <w:pPr>
        <w:pStyle w:val="SmlouvaNadpis2"/>
        <w:numPr>
          <w:ilvl w:val="0"/>
          <w:numId w:val="3"/>
        </w:numPr>
        <w:jc w:val="both"/>
        <w:rPr>
          <w:rFonts w:ascii="Times New Roman" w:hAnsi="Times New Roman" w:cs="Times New Roman"/>
          <w:szCs w:val="24"/>
        </w:rPr>
      </w:pPr>
      <w:r>
        <w:rPr>
          <w:rFonts w:ascii="Times New Roman" w:hAnsi="Times New Roman" w:cs="Times New Roman"/>
          <w:szCs w:val="24"/>
        </w:rPr>
        <w:t xml:space="preserve">Platba </w:t>
      </w:r>
      <w:r w:rsidRPr="00D80059">
        <w:rPr>
          <w:rFonts w:ascii="Times New Roman" w:hAnsi="Times New Roman" w:cs="Times New Roman"/>
          <w:szCs w:val="24"/>
        </w:rPr>
        <w:t xml:space="preserve">je považována za uhrazenou řádně a včas, pokud ke dni splatnosti kupní ceny či její splátky budou peněžní prostředky odpovídající kupní ceně či její splátce odepsány z účtu </w:t>
      </w:r>
      <w:r>
        <w:rPr>
          <w:rFonts w:ascii="Times New Roman" w:hAnsi="Times New Roman" w:cs="Times New Roman"/>
          <w:szCs w:val="24"/>
        </w:rPr>
        <w:t>objednatele</w:t>
      </w:r>
      <w:r w:rsidRPr="00D80059">
        <w:rPr>
          <w:rFonts w:ascii="Times New Roman" w:hAnsi="Times New Roman" w:cs="Times New Roman"/>
          <w:szCs w:val="24"/>
        </w:rPr>
        <w:t xml:space="preserve"> ve prospěch účtu </w:t>
      </w:r>
      <w:r>
        <w:rPr>
          <w:rFonts w:ascii="Times New Roman" w:hAnsi="Times New Roman" w:cs="Times New Roman"/>
          <w:szCs w:val="24"/>
        </w:rPr>
        <w:t>dodavatele</w:t>
      </w:r>
      <w:r w:rsidRPr="00D80059">
        <w:rPr>
          <w:rFonts w:ascii="Times New Roman" w:hAnsi="Times New Roman" w:cs="Times New Roman"/>
          <w:szCs w:val="24"/>
        </w:rPr>
        <w:t>.</w:t>
      </w:r>
    </w:p>
    <w:p w14:paraId="1B9637F3" w14:textId="77777777" w:rsidR="005179DF" w:rsidRPr="00D80059" w:rsidRDefault="005179DF" w:rsidP="005179DF">
      <w:pPr>
        <w:pStyle w:val="SmlouvaNadpis2"/>
        <w:numPr>
          <w:ilvl w:val="0"/>
          <w:numId w:val="3"/>
        </w:numPr>
        <w:spacing w:after="0"/>
        <w:jc w:val="both"/>
        <w:rPr>
          <w:rFonts w:ascii="Times New Roman" w:hAnsi="Times New Roman" w:cs="Times New Roman"/>
          <w:szCs w:val="24"/>
        </w:rPr>
      </w:pPr>
      <w:r w:rsidRPr="00D80059">
        <w:rPr>
          <w:rFonts w:ascii="Times New Roman" w:hAnsi="Times New Roman" w:cs="Times New Roman"/>
          <w:szCs w:val="24"/>
        </w:rPr>
        <w:t>Smluvní strany se dohodly, že je dodavatel, coby poskytovatel zdanitelného plnění, povinen bez zbytečného prodlení písemně informovat objednatele o tom, že se stal nespolehlivým plátcem ve smyslu ustanovení § 106a zákona č. 235/2004 S</w:t>
      </w:r>
      <w:r>
        <w:rPr>
          <w:rFonts w:ascii="Times New Roman" w:hAnsi="Times New Roman" w:cs="Times New Roman"/>
          <w:szCs w:val="24"/>
        </w:rPr>
        <w:t>b., o dani z přidané hodnoty, ve znění pozdějších předpisů</w:t>
      </w:r>
      <w:r w:rsidRPr="00D80059">
        <w:rPr>
          <w:rFonts w:ascii="Times New Roman" w:hAnsi="Times New Roman" w:cs="Times New Roman"/>
          <w:szCs w:val="24"/>
        </w:rPr>
        <w:t xml:space="preserve"> (dále jen „zákon o DPH“). Smluvní strany si dále společ</w:t>
      </w:r>
      <w:r>
        <w:rPr>
          <w:rFonts w:ascii="Times New Roman" w:hAnsi="Times New Roman" w:cs="Times New Roman"/>
          <w:szCs w:val="24"/>
        </w:rPr>
        <w:t>ně ujednaly, že </w:t>
      </w:r>
      <w:r w:rsidRPr="00D80059">
        <w:rPr>
          <w:rFonts w:ascii="Times New Roman" w:hAnsi="Times New Roman" w:cs="Times New Roman"/>
          <w:szCs w:val="24"/>
        </w:rPr>
        <w:t>pokud objednatel v průběhu platnosti tohoto smluvního</w:t>
      </w:r>
      <w:r>
        <w:rPr>
          <w:rFonts w:ascii="Times New Roman" w:hAnsi="Times New Roman" w:cs="Times New Roman"/>
          <w:szCs w:val="24"/>
        </w:rPr>
        <w:t xml:space="preserve"> vztahu na základě informace od </w:t>
      </w:r>
      <w:r w:rsidRPr="00D80059">
        <w:rPr>
          <w:rFonts w:ascii="Times New Roman" w:hAnsi="Times New Roman" w:cs="Times New Roman"/>
          <w:szCs w:val="24"/>
        </w:rPr>
        <w:t xml:space="preserve">dodavatele či na základě vlastního šetření zjistí, že se dodavatel stal nespolehlivým plátcem ve smyslu § 106a zákona o DPH, souhlasí obě smluvní strany s tím, že objednatel uhradí za dodavatele daň z přidané hodnoty z takového zdanitelného plnění, dobrovolně správci daně dle § 109a citovaného právního předpisu. Takto uhrazená výše daně správci daně bude smluvními stranami považována za splnění závazku uhradit sjednanou cenu, resp. její část ve výši odpovídající výši uhrazené daně. Smluvní strany si v </w:t>
      </w:r>
      <w:r w:rsidRPr="00D80059">
        <w:rPr>
          <w:rFonts w:ascii="Times New Roman" w:hAnsi="Times New Roman" w:cs="Times New Roman"/>
          <w:szCs w:val="24"/>
        </w:rPr>
        <w:lastRenderedPageBreak/>
        <w:t>této souvislosti poskytnout veškerou nezbytnou součinnost při vzájemném poskytování informací požadovaných zákonem o DPH. Dodavatel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 Faktury podle této Smlouvy budou dodavatelem vystavovány a platby budou probíhat výhradně v české měně (Koruna česká).</w:t>
      </w:r>
    </w:p>
    <w:p w14:paraId="6CED2AE2" w14:textId="77777777" w:rsidR="005179DF" w:rsidRPr="00D80059" w:rsidRDefault="005179DF" w:rsidP="005179DF">
      <w:pPr>
        <w:pStyle w:val="SmlouvaNadpis2"/>
        <w:spacing w:before="0" w:after="0"/>
        <w:ind w:left="360"/>
        <w:jc w:val="both"/>
        <w:rPr>
          <w:rFonts w:ascii="Times New Roman" w:hAnsi="Times New Roman" w:cs="Times New Roman"/>
          <w:szCs w:val="24"/>
        </w:rPr>
      </w:pPr>
    </w:p>
    <w:p w14:paraId="6193167D" w14:textId="77777777" w:rsidR="005179DF" w:rsidRPr="00D80059" w:rsidRDefault="005179DF" w:rsidP="005179DF">
      <w:pPr>
        <w:spacing w:before="0"/>
        <w:jc w:val="center"/>
        <w:rPr>
          <w:rFonts w:ascii="Times New Roman" w:hAnsi="Times New Roman" w:cs="Times New Roman"/>
          <w:b/>
          <w:bCs w:val="0"/>
          <w:sz w:val="24"/>
          <w:szCs w:val="24"/>
        </w:rPr>
      </w:pPr>
      <w:r w:rsidRPr="00D80059">
        <w:rPr>
          <w:rFonts w:ascii="Times New Roman" w:hAnsi="Times New Roman" w:cs="Times New Roman"/>
          <w:b/>
          <w:sz w:val="24"/>
          <w:szCs w:val="24"/>
        </w:rPr>
        <w:t>Článek 5</w:t>
      </w:r>
    </w:p>
    <w:p w14:paraId="62D292F3" w14:textId="77777777" w:rsidR="005179DF" w:rsidRPr="00D80059" w:rsidRDefault="005179DF" w:rsidP="005179DF">
      <w:pPr>
        <w:jc w:val="center"/>
        <w:rPr>
          <w:rFonts w:ascii="Times New Roman" w:hAnsi="Times New Roman" w:cs="Times New Roman"/>
          <w:b/>
          <w:bCs w:val="0"/>
          <w:sz w:val="24"/>
          <w:szCs w:val="24"/>
        </w:rPr>
      </w:pPr>
      <w:r w:rsidRPr="00D80059">
        <w:rPr>
          <w:rFonts w:ascii="Times New Roman" w:hAnsi="Times New Roman" w:cs="Times New Roman"/>
          <w:b/>
          <w:sz w:val="24"/>
          <w:szCs w:val="24"/>
        </w:rPr>
        <w:t>Smluvní pokuty, úrok z prodlení a náhrada škody</w:t>
      </w:r>
    </w:p>
    <w:p w14:paraId="435C5070" w14:textId="77777777" w:rsidR="005179DF" w:rsidRPr="00D80059" w:rsidRDefault="005179DF" w:rsidP="005179DF">
      <w:pPr>
        <w:pStyle w:val="SmlouvaNadpis2"/>
        <w:numPr>
          <w:ilvl w:val="0"/>
          <w:numId w:val="4"/>
        </w:numPr>
        <w:jc w:val="both"/>
        <w:rPr>
          <w:rFonts w:ascii="Times New Roman" w:hAnsi="Times New Roman" w:cs="Times New Roman"/>
          <w:szCs w:val="24"/>
        </w:rPr>
      </w:pPr>
      <w:r w:rsidRPr="00D80059">
        <w:rPr>
          <w:rFonts w:ascii="Times New Roman" w:hAnsi="Times New Roman" w:cs="Times New Roman"/>
          <w:szCs w:val="24"/>
        </w:rPr>
        <w:t>Objednatel je oprávněn uložit dodavateli smluvní pokutu</w:t>
      </w:r>
      <w:r>
        <w:rPr>
          <w:rFonts w:ascii="Times New Roman" w:hAnsi="Times New Roman" w:cs="Times New Roman"/>
          <w:szCs w:val="24"/>
        </w:rPr>
        <w:t xml:space="preserve"> a dodavatel se tuto smluvní pokutu zavazuje objednateli uhradit</w:t>
      </w:r>
      <w:r w:rsidRPr="00D80059">
        <w:rPr>
          <w:rFonts w:ascii="Times New Roman" w:hAnsi="Times New Roman" w:cs="Times New Roman"/>
          <w:szCs w:val="24"/>
        </w:rPr>
        <w:t>,</w:t>
      </w:r>
      <w:r>
        <w:rPr>
          <w:rFonts w:ascii="Times New Roman" w:hAnsi="Times New Roman" w:cs="Times New Roman"/>
          <w:szCs w:val="24"/>
        </w:rPr>
        <w:t xml:space="preserve"> a </w:t>
      </w:r>
      <w:proofErr w:type="gramStart"/>
      <w:r>
        <w:rPr>
          <w:rFonts w:ascii="Times New Roman" w:hAnsi="Times New Roman" w:cs="Times New Roman"/>
          <w:szCs w:val="24"/>
        </w:rPr>
        <w:t>to</w:t>
      </w:r>
      <w:proofErr w:type="gramEnd"/>
      <w:r>
        <w:rPr>
          <w:rFonts w:ascii="Times New Roman" w:hAnsi="Times New Roman" w:cs="Times New Roman"/>
          <w:szCs w:val="24"/>
        </w:rPr>
        <w:t xml:space="preserve"> </w:t>
      </w:r>
      <w:r w:rsidRPr="00D80059">
        <w:rPr>
          <w:rFonts w:ascii="Times New Roman" w:hAnsi="Times New Roman" w:cs="Times New Roman"/>
          <w:szCs w:val="24"/>
        </w:rPr>
        <w:t xml:space="preserve">pokud </w:t>
      </w:r>
      <w:r>
        <w:rPr>
          <w:rFonts w:ascii="Times New Roman" w:hAnsi="Times New Roman" w:cs="Times New Roman"/>
          <w:szCs w:val="24"/>
        </w:rPr>
        <w:t>objednatel odstoupil od smlouvy z </w:t>
      </w:r>
      <w:r w:rsidRPr="00D80059">
        <w:rPr>
          <w:rFonts w:ascii="Times New Roman" w:hAnsi="Times New Roman" w:cs="Times New Roman"/>
          <w:szCs w:val="24"/>
        </w:rPr>
        <w:t>důvodu vadného plnění na straně dodavatele, výše smluvní pokuty činí v takovém případě 5 % z</w:t>
      </w:r>
      <w:r>
        <w:rPr>
          <w:rFonts w:ascii="Times New Roman" w:hAnsi="Times New Roman" w:cs="Times New Roman"/>
          <w:szCs w:val="24"/>
        </w:rPr>
        <w:t> ceny celkem za 12 měsíců</w:t>
      </w:r>
      <w:r w:rsidRPr="00D80059">
        <w:rPr>
          <w:rFonts w:ascii="Times New Roman" w:hAnsi="Times New Roman" w:cs="Times New Roman"/>
          <w:szCs w:val="24"/>
        </w:rPr>
        <w:t>.</w:t>
      </w:r>
    </w:p>
    <w:p w14:paraId="4786C290" w14:textId="77777777" w:rsidR="005179DF" w:rsidRPr="00D80059" w:rsidRDefault="005179DF" w:rsidP="005179DF">
      <w:pPr>
        <w:pStyle w:val="SmlouvaNadpis2"/>
        <w:numPr>
          <w:ilvl w:val="0"/>
          <w:numId w:val="4"/>
        </w:numPr>
        <w:jc w:val="both"/>
        <w:rPr>
          <w:rFonts w:ascii="Times New Roman" w:hAnsi="Times New Roman" w:cs="Times New Roman"/>
          <w:szCs w:val="24"/>
        </w:rPr>
      </w:pPr>
      <w:r w:rsidRPr="00D80059">
        <w:rPr>
          <w:rFonts w:ascii="Times New Roman" w:hAnsi="Times New Roman" w:cs="Times New Roman"/>
          <w:szCs w:val="24"/>
        </w:rPr>
        <w:t>Objednatel je oprávněn uložit dodavateli smluvní pokutu</w:t>
      </w:r>
      <w:r>
        <w:rPr>
          <w:rFonts w:ascii="Times New Roman" w:hAnsi="Times New Roman" w:cs="Times New Roman"/>
          <w:szCs w:val="24"/>
        </w:rPr>
        <w:t xml:space="preserve"> a dodavatel se tuto smluvní pokutu zavazuje objednateli uhradit, a to</w:t>
      </w:r>
      <w:r w:rsidRPr="00D80059">
        <w:rPr>
          <w:rFonts w:ascii="Times New Roman" w:hAnsi="Times New Roman" w:cs="Times New Roman"/>
          <w:szCs w:val="24"/>
        </w:rPr>
        <w:t xml:space="preserve"> za každé jednotlivé porušení této smlouvy ve výši 0,</w:t>
      </w:r>
      <w:r>
        <w:rPr>
          <w:rFonts w:ascii="Times New Roman" w:hAnsi="Times New Roman" w:cs="Times New Roman"/>
          <w:szCs w:val="24"/>
        </w:rPr>
        <w:t>0</w:t>
      </w:r>
      <w:r w:rsidRPr="00D80059">
        <w:rPr>
          <w:rFonts w:ascii="Times New Roman" w:hAnsi="Times New Roman" w:cs="Times New Roman"/>
          <w:szCs w:val="24"/>
        </w:rPr>
        <w:t xml:space="preserve">5 % </w:t>
      </w:r>
      <w:r>
        <w:rPr>
          <w:rFonts w:ascii="Times New Roman" w:hAnsi="Times New Roman" w:cs="Times New Roman"/>
          <w:szCs w:val="24"/>
        </w:rPr>
        <w:t>z celkové ceny</w:t>
      </w:r>
      <w:r w:rsidRPr="00D80059">
        <w:rPr>
          <w:rFonts w:ascii="Times New Roman" w:hAnsi="Times New Roman" w:cs="Times New Roman"/>
          <w:szCs w:val="24"/>
        </w:rPr>
        <w:t>.</w:t>
      </w:r>
    </w:p>
    <w:p w14:paraId="17E2DB0B" w14:textId="77777777" w:rsidR="005179DF" w:rsidRPr="00D80059" w:rsidRDefault="005179DF" w:rsidP="005179DF">
      <w:pPr>
        <w:pStyle w:val="SmlouvaNadpis2"/>
        <w:numPr>
          <w:ilvl w:val="0"/>
          <w:numId w:val="4"/>
        </w:numPr>
        <w:jc w:val="both"/>
        <w:rPr>
          <w:rFonts w:ascii="Times New Roman" w:hAnsi="Times New Roman" w:cs="Times New Roman"/>
          <w:szCs w:val="24"/>
        </w:rPr>
      </w:pPr>
      <w:r w:rsidRPr="00D80059">
        <w:rPr>
          <w:rFonts w:ascii="Times New Roman" w:hAnsi="Times New Roman" w:cs="Times New Roman"/>
          <w:szCs w:val="24"/>
        </w:rPr>
        <w:t>Pro případ prodlení se zaplacením ceny se objednatel zavazuje dodavateli uhradit smluvní pokutu ve výši 0,01 % z fakturované ceny za každý den prodlení.</w:t>
      </w:r>
    </w:p>
    <w:p w14:paraId="74F9E878" w14:textId="77777777" w:rsidR="005179DF" w:rsidRPr="00D80059" w:rsidRDefault="005179DF" w:rsidP="005179DF">
      <w:pPr>
        <w:pStyle w:val="SmlouvaNadpis2"/>
        <w:numPr>
          <w:ilvl w:val="0"/>
          <w:numId w:val="4"/>
        </w:numPr>
        <w:jc w:val="both"/>
        <w:rPr>
          <w:rFonts w:ascii="Times New Roman" w:hAnsi="Times New Roman" w:cs="Times New Roman"/>
          <w:szCs w:val="24"/>
        </w:rPr>
      </w:pPr>
      <w:r w:rsidRPr="00D80059">
        <w:rPr>
          <w:rFonts w:ascii="Times New Roman" w:hAnsi="Times New Roman" w:cs="Times New Roman"/>
          <w:szCs w:val="24"/>
        </w:rPr>
        <w:t>Výše uvedené smluvní pokuty nejsou omezeny žádnou hranicí a mohou dosáhnout libovolné výše. Uhrazením smluvní pokuty není dotčeno právo poškozené smluvní strany domáhat se náhrady škody</w:t>
      </w:r>
      <w:r>
        <w:rPr>
          <w:rFonts w:ascii="Times New Roman" w:hAnsi="Times New Roman" w:cs="Times New Roman"/>
          <w:szCs w:val="24"/>
        </w:rPr>
        <w:t xml:space="preserve"> v plné výši</w:t>
      </w:r>
      <w:r w:rsidRPr="00D80059">
        <w:rPr>
          <w:rFonts w:ascii="Times New Roman" w:hAnsi="Times New Roman" w:cs="Times New Roman"/>
          <w:szCs w:val="24"/>
        </w:rPr>
        <w:t>, jež jí prokazatelně vznikla porušením smluvní povinnosti, které se smluvní pokuta týká. Splatnost smluvní pokuty uložené dle tohoto článku smlouvy je 14 dní ode dne doručení výzvy k uhrazení ze strany poškozené smluvní strany.</w:t>
      </w:r>
    </w:p>
    <w:p w14:paraId="32583BA1" w14:textId="77777777" w:rsidR="005179DF" w:rsidRPr="00D80059" w:rsidRDefault="005179DF" w:rsidP="005179DF">
      <w:pPr>
        <w:pStyle w:val="SmlouvaNadpis2"/>
        <w:numPr>
          <w:ilvl w:val="0"/>
          <w:numId w:val="4"/>
        </w:numPr>
        <w:spacing w:after="0"/>
        <w:jc w:val="both"/>
        <w:rPr>
          <w:rFonts w:ascii="Times New Roman" w:hAnsi="Times New Roman" w:cs="Times New Roman"/>
          <w:szCs w:val="24"/>
        </w:rPr>
      </w:pPr>
      <w:r>
        <w:rPr>
          <w:rFonts w:ascii="Times New Roman" w:hAnsi="Times New Roman" w:cs="Times New Roman"/>
          <w:szCs w:val="24"/>
        </w:rPr>
        <w:t>Dodavatel</w:t>
      </w:r>
      <w:r w:rsidRPr="00931B86">
        <w:rPr>
          <w:rFonts w:ascii="Times New Roman" w:hAnsi="Times New Roman" w:cs="Times New Roman"/>
          <w:szCs w:val="24"/>
        </w:rPr>
        <w:t xml:space="preserve"> dává výslovný souhlas objednateli k eventuálnímu provedení vzájemného zápočtu vyměřené smluvní pokuty proti </w:t>
      </w:r>
      <w:r>
        <w:rPr>
          <w:rFonts w:ascii="Times New Roman" w:hAnsi="Times New Roman" w:cs="Times New Roman"/>
          <w:szCs w:val="24"/>
        </w:rPr>
        <w:t>dodavatelem</w:t>
      </w:r>
      <w:r w:rsidRPr="00931B86">
        <w:rPr>
          <w:rFonts w:ascii="Times New Roman" w:hAnsi="Times New Roman" w:cs="Times New Roman"/>
          <w:szCs w:val="24"/>
        </w:rPr>
        <w:t xml:space="preserve"> uplatňované ceně za </w:t>
      </w:r>
      <w:r>
        <w:rPr>
          <w:rFonts w:ascii="Times New Roman" w:hAnsi="Times New Roman" w:cs="Times New Roman"/>
          <w:szCs w:val="24"/>
        </w:rPr>
        <w:t>plnění této smlouvy</w:t>
      </w:r>
      <w:r w:rsidRPr="00931B86">
        <w:rPr>
          <w:rFonts w:ascii="Times New Roman" w:hAnsi="Times New Roman" w:cs="Times New Roman"/>
          <w:szCs w:val="24"/>
        </w:rPr>
        <w:t>. Ustanovením o smluvní pokutě není dotčeno právo objednatele na náhradu škody v plné výši</w:t>
      </w:r>
      <w:r w:rsidRPr="00D80059">
        <w:rPr>
          <w:rFonts w:ascii="Times New Roman" w:hAnsi="Times New Roman" w:cs="Times New Roman"/>
          <w:szCs w:val="24"/>
        </w:rPr>
        <w:t>.</w:t>
      </w:r>
      <w:r w:rsidRPr="0065721D">
        <w:rPr>
          <w:rFonts w:ascii="Times New Roman" w:hAnsi="Times New Roman" w:cs="Times New Roman"/>
          <w:sz w:val="22"/>
          <w:szCs w:val="22"/>
          <w:lang w:eastAsia="cs-CZ"/>
        </w:rPr>
        <w:t xml:space="preserve"> </w:t>
      </w:r>
      <w:r w:rsidRPr="0065721D">
        <w:rPr>
          <w:rFonts w:ascii="Times New Roman" w:hAnsi="Times New Roman" w:cs="Times New Roman"/>
          <w:bCs/>
          <w:szCs w:val="24"/>
        </w:rPr>
        <w:t xml:space="preserve">Smluvní strany dále ujednaly, že vůči sobě neuplatní právo namítat nepřiměřenost výše smluvní pokuty dle této smlouvy u soudu ve smyslu § 2051 </w:t>
      </w:r>
      <w:bookmarkStart w:id="3" w:name="_Hlk140819570"/>
      <w:r w:rsidRPr="0065721D">
        <w:rPr>
          <w:rFonts w:ascii="Times New Roman" w:hAnsi="Times New Roman" w:cs="Times New Roman"/>
          <w:bCs/>
          <w:szCs w:val="24"/>
        </w:rPr>
        <w:t>občanského zákoníku</w:t>
      </w:r>
      <w:bookmarkEnd w:id="3"/>
      <w:r w:rsidRPr="0065721D">
        <w:rPr>
          <w:rFonts w:ascii="Times New Roman" w:hAnsi="Times New Roman" w:cs="Times New Roman"/>
          <w:bCs/>
          <w:szCs w:val="24"/>
        </w:rPr>
        <w:t>.</w:t>
      </w:r>
    </w:p>
    <w:p w14:paraId="7DF46906" w14:textId="77777777" w:rsidR="005179DF" w:rsidRPr="00D80059" w:rsidRDefault="005179DF" w:rsidP="005179DF">
      <w:pPr>
        <w:pStyle w:val="SmlouvaNadpis2"/>
        <w:spacing w:before="0" w:after="0"/>
        <w:ind w:left="360"/>
        <w:jc w:val="both"/>
        <w:rPr>
          <w:rFonts w:ascii="Times New Roman" w:hAnsi="Times New Roman" w:cs="Times New Roman"/>
          <w:szCs w:val="24"/>
        </w:rPr>
      </w:pPr>
    </w:p>
    <w:p w14:paraId="246E0DB5" w14:textId="77777777" w:rsidR="005179DF" w:rsidRPr="00D80059" w:rsidRDefault="005179DF" w:rsidP="005179DF">
      <w:pPr>
        <w:spacing w:before="0"/>
        <w:jc w:val="center"/>
        <w:rPr>
          <w:rFonts w:ascii="Times New Roman" w:hAnsi="Times New Roman" w:cs="Times New Roman"/>
          <w:b/>
          <w:bCs w:val="0"/>
          <w:sz w:val="24"/>
          <w:szCs w:val="24"/>
        </w:rPr>
      </w:pPr>
      <w:r w:rsidRPr="00D80059">
        <w:rPr>
          <w:rFonts w:ascii="Times New Roman" w:hAnsi="Times New Roman" w:cs="Times New Roman"/>
          <w:b/>
          <w:sz w:val="24"/>
          <w:szCs w:val="24"/>
        </w:rPr>
        <w:t>Článek 6</w:t>
      </w:r>
    </w:p>
    <w:p w14:paraId="2D109C6A" w14:textId="77777777" w:rsidR="005179DF" w:rsidRPr="00D80059" w:rsidRDefault="005179DF" w:rsidP="005179DF">
      <w:pPr>
        <w:jc w:val="center"/>
        <w:rPr>
          <w:rFonts w:ascii="Times New Roman" w:hAnsi="Times New Roman" w:cs="Times New Roman"/>
          <w:b/>
          <w:bCs w:val="0"/>
          <w:sz w:val="24"/>
          <w:szCs w:val="24"/>
        </w:rPr>
      </w:pPr>
      <w:r w:rsidRPr="00D80059">
        <w:rPr>
          <w:rFonts w:ascii="Times New Roman" w:hAnsi="Times New Roman" w:cs="Times New Roman"/>
          <w:b/>
          <w:sz w:val="24"/>
          <w:szCs w:val="24"/>
        </w:rPr>
        <w:t>Termín a místo plnění</w:t>
      </w:r>
    </w:p>
    <w:p w14:paraId="714D692B" w14:textId="7BFE4306" w:rsidR="005179DF" w:rsidRPr="0069294A" w:rsidRDefault="005179DF" w:rsidP="005179DF">
      <w:pPr>
        <w:pStyle w:val="SmlouvaNadpis2"/>
        <w:numPr>
          <w:ilvl w:val="0"/>
          <w:numId w:val="9"/>
        </w:numPr>
        <w:spacing w:before="0" w:after="0"/>
        <w:ind w:left="284" w:hanging="284"/>
        <w:rPr>
          <w:rFonts w:ascii="Times New Roman" w:hAnsi="Times New Roman" w:cs="Times New Roman"/>
          <w:szCs w:val="24"/>
        </w:rPr>
      </w:pPr>
      <w:r w:rsidRPr="0069294A">
        <w:rPr>
          <w:rFonts w:ascii="Times New Roman" w:hAnsi="Times New Roman" w:cs="Times New Roman"/>
          <w:szCs w:val="24"/>
        </w:rPr>
        <w:t>Předpokládaný ter</w:t>
      </w:r>
      <w:r>
        <w:rPr>
          <w:rFonts w:ascii="Times New Roman" w:hAnsi="Times New Roman" w:cs="Times New Roman"/>
          <w:szCs w:val="24"/>
        </w:rPr>
        <w:t xml:space="preserve">mín zahájení realizace zakázky: </w:t>
      </w:r>
      <w:r w:rsidR="00BC6C98">
        <w:rPr>
          <w:rFonts w:ascii="Times New Roman" w:hAnsi="Times New Roman" w:cs="Times New Roman"/>
          <w:szCs w:val="24"/>
        </w:rPr>
        <w:t xml:space="preserve">říjen </w:t>
      </w:r>
      <w:r w:rsidRPr="0069294A">
        <w:rPr>
          <w:rFonts w:ascii="Times New Roman" w:hAnsi="Times New Roman" w:cs="Times New Roman"/>
          <w:szCs w:val="24"/>
        </w:rPr>
        <w:t>202</w:t>
      </w:r>
      <w:r w:rsidR="009E4F89">
        <w:rPr>
          <w:rFonts w:ascii="Times New Roman" w:hAnsi="Times New Roman" w:cs="Times New Roman"/>
          <w:szCs w:val="24"/>
        </w:rPr>
        <w:t>5</w:t>
      </w:r>
      <w:r>
        <w:rPr>
          <w:rFonts w:ascii="Times New Roman" w:hAnsi="Times New Roman" w:cs="Times New Roman"/>
          <w:szCs w:val="24"/>
        </w:rPr>
        <w:t>.</w:t>
      </w:r>
    </w:p>
    <w:p w14:paraId="41C88E95" w14:textId="77777777" w:rsidR="005179DF" w:rsidRPr="0069294A" w:rsidRDefault="005179DF" w:rsidP="005179DF">
      <w:pPr>
        <w:pStyle w:val="SmlouvaNadpis2"/>
        <w:numPr>
          <w:ilvl w:val="0"/>
          <w:numId w:val="9"/>
        </w:numPr>
        <w:spacing w:before="0" w:after="0"/>
        <w:ind w:left="284" w:hanging="284"/>
        <w:rPr>
          <w:rFonts w:ascii="Times New Roman" w:hAnsi="Times New Roman" w:cs="Times New Roman"/>
          <w:szCs w:val="24"/>
        </w:rPr>
      </w:pPr>
      <w:r w:rsidRPr="0069294A">
        <w:rPr>
          <w:rFonts w:ascii="Times New Roman" w:hAnsi="Times New Roman" w:cs="Times New Roman"/>
          <w:szCs w:val="24"/>
        </w:rPr>
        <w:t>Termín ukončení plnění: 12 měsíců od zahájení realizace zakázky</w:t>
      </w:r>
      <w:r>
        <w:rPr>
          <w:rFonts w:ascii="Times New Roman" w:hAnsi="Times New Roman" w:cs="Times New Roman"/>
          <w:szCs w:val="24"/>
        </w:rPr>
        <w:t>.</w:t>
      </w:r>
    </w:p>
    <w:p w14:paraId="4612BCA0" w14:textId="77777777" w:rsidR="005179DF" w:rsidRDefault="005179DF" w:rsidP="005179DF">
      <w:pPr>
        <w:pStyle w:val="SmlouvaNadpis2"/>
        <w:numPr>
          <w:ilvl w:val="0"/>
          <w:numId w:val="9"/>
        </w:numPr>
        <w:spacing w:before="0" w:after="0"/>
        <w:ind w:left="284" w:hanging="284"/>
        <w:jc w:val="both"/>
        <w:rPr>
          <w:rFonts w:ascii="Times New Roman" w:hAnsi="Times New Roman" w:cs="Times New Roman"/>
          <w:bCs/>
          <w:szCs w:val="24"/>
        </w:rPr>
      </w:pPr>
      <w:r w:rsidRPr="0069294A">
        <w:rPr>
          <w:rFonts w:ascii="Times New Roman" w:hAnsi="Times New Roman" w:cs="Times New Roman"/>
          <w:szCs w:val="24"/>
        </w:rPr>
        <w:t xml:space="preserve">Místo plnění: </w:t>
      </w:r>
      <w:r>
        <w:rPr>
          <w:rFonts w:ascii="Times New Roman" w:hAnsi="Times New Roman" w:cs="Times New Roman"/>
          <w:szCs w:val="24"/>
        </w:rPr>
        <w:t>m</w:t>
      </w:r>
      <w:r w:rsidRPr="0069294A">
        <w:rPr>
          <w:rFonts w:ascii="Times New Roman" w:hAnsi="Times New Roman" w:cs="Times New Roman"/>
          <w:szCs w:val="24"/>
        </w:rPr>
        <w:t>ěsto Cheb, náměstí Krále Jiřího z Poděbrad 1/14, 350 20 Cheb</w:t>
      </w:r>
      <w:r>
        <w:rPr>
          <w:rFonts w:ascii="Times New Roman" w:hAnsi="Times New Roman" w:cs="Times New Roman"/>
          <w:szCs w:val="24"/>
        </w:rPr>
        <w:t>.</w:t>
      </w:r>
    </w:p>
    <w:p w14:paraId="57DB1F70" w14:textId="77777777" w:rsidR="005179DF" w:rsidRPr="0074284A" w:rsidRDefault="005179DF" w:rsidP="005179DF">
      <w:pPr>
        <w:pStyle w:val="SmlouvaNadpis2"/>
        <w:spacing w:before="0" w:after="0"/>
        <w:ind w:left="360"/>
        <w:jc w:val="both"/>
        <w:rPr>
          <w:rFonts w:ascii="Times New Roman" w:hAnsi="Times New Roman" w:cs="Times New Roman"/>
          <w:szCs w:val="24"/>
        </w:rPr>
      </w:pPr>
    </w:p>
    <w:p w14:paraId="0C51F950" w14:textId="77777777" w:rsidR="005179DF" w:rsidRPr="00D80059" w:rsidRDefault="005179DF" w:rsidP="005179DF">
      <w:pPr>
        <w:spacing w:before="0"/>
        <w:jc w:val="center"/>
        <w:rPr>
          <w:rFonts w:ascii="Times New Roman" w:hAnsi="Times New Roman" w:cs="Times New Roman"/>
          <w:b/>
          <w:bCs w:val="0"/>
          <w:sz w:val="24"/>
          <w:szCs w:val="24"/>
        </w:rPr>
      </w:pPr>
      <w:r w:rsidRPr="00D80059">
        <w:rPr>
          <w:rFonts w:ascii="Times New Roman" w:hAnsi="Times New Roman" w:cs="Times New Roman"/>
          <w:b/>
          <w:sz w:val="24"/>
          <w:szCs w:val="24"/>
        </w:rPr>
        <w:t>Článek 7</w:t>
      </w:r>
    </w:p>
    <w:p w14:paraId="3FD61B93" w14:textId="77777777" w:rsidR="005179DF" w:rsidRPr="00D80059" w:rsidRDefault="005179DF" w:rsidP="005179DF">
      <w:pPr>
        <w:jc w:val="center"/>
        <w:rPr>
          <w:rFonts w:ascii="Times New Roman" w:hAnsi="Times New Roman" w:cs="Times New Roman"/>
          <w:b/>
          <w:bCs w:val="0"/>
          <w:sz w:val="24"/>
          <w:szCs w:val="24"/>
        </w:rPr>
      </w:pPr>
      <w:r w:rsidRPr="00D80059">
        <w:rPr>
          <w:rFonts w:ascii="Times New Roman" w:hAnsi="Times New Roman" w:cs="Times New Roman"/>
          <w:b/>
          <w:sz w:val="24"/>
          <w:szCs w:val="24"/>
        </w:rPr>
        <w:t>Odstoupení od smlouvy</w:t>
      </w:r>
    </w:p>
    <w:p w14:paraId="13ECA202" w14:textId="77777777" w:rsidR="005179DF" w:rsidRPr="00D80059" w:rsidRDefault="005179DF" w:rsidP="005179DF">
      <w:pPr>
        <w:pStyle w:val="SmlouvaNadpis2"/>
        <w:numPr>
          <w:ilvl w:val="0"/>
          <w:numId w:val="5"/>
        </w:numPr>
        <w:jc w:val="both"/>
        <w:rPr>
          <w:rFonts w:ascii="Times New Roman" w:hAnsi="Times New Roman" w:cs="Times New Roman"/>
          <w:szCs w:val="24"/>
        </w:rPr>
      </w:pPr>
      <w:r w:rsidRPr="00D80059">
        <w:rPr>
          <w:rFonts w:ascii="Times New Roman" w:hAnsi="Times New Roman" w:cs="Times New Roman"/>
          <w:szCs w:val="24"/>
        </w:rPr>
        <w:t>Smluvní strany mohou odstoupit od této smlouvy z důvodů stanovených zákonem nebo touto smlouvou.</w:t>
      </w:r>
    </w:p>
    <w:p w14:paraId="780FE4C4" w14:textId="77777777" w:rsidR="005179DF" w:rsidRPr="00D80059" w:rsidRDefault="005179DF" w:rsidP="005179DF">
      <w:pPr>
        <w:pStyle w:val="SmlouvaNadpis2"/>
        <w:numPr>
          <w:ilvl w:val="0"/>
          <w:numId w:val="5"/>
        </w:numPr>
        <w:jc w:val="both"/>
        <w:rPr>
          <w:rFonts w:ascii="Times New Roman" w:hAnsi="Times New Roman" w:cs="Times New Roman"/>
          <w:szCs w:val="24"/>
        </w:rPr>
      </w:pPr>
      <w:r w:rsidRPr="00D80059">
        <w:rPr>
          <w:rFonts w:ascii="Times New Roman" w:hAnsi="Times New Roman" w:cs="Times New Roman"/>
          <w:szCs w:val="24"/>
        </w:rPr>
        <w:t>Objednatel je oprávněn od smlouvy odstoupit, pokud dodavatel poruší jakoukoli svoji povinnost vyplývající z této smlouvy, pokud dodavatel vstoupí do likvidace nebo je proti němu zahájeno insolvenční řízení.</w:t>
      </w:r>
    </w:p>
    <w:p w14:paraId="14C81C55" w14:textId="77777777" w:rsidR="005179DF" w:rsidRPr="00D80059" w:rsidRDefault="005179DF" w:rsidP="005179DF">
      <w:pPr>
        <w:pStyle w:val="SmlouvaNadpis2"/>
        <w:numPr>
          <w:ilvl w:val="0"/>
          <w:numId w:val="5"/>
        </w:numPr>
        <w:jc w:val="both"/>
        <w:rPr>
          <w:rFonts w:ascii="Times New Roman" w:hAnsi="Times New Roman" w:cs="Times New Roman"/>
          <w:szCs w:val="24"/>
        </w:rPr>
      </w:pPr>
      <w:r w:rsidRPr="00D80059">
        <w:rPr>
          <w:rFonts w:ascii="Times New Roman" w:hAnsi="Times New Roman" w:cs="Times New Roman"/>
          <w:szCs w:val="24"/>
        </w:rPr>
        <w:t xml:space="preserve">Smlouvu lze ukončit za následujících podmínek: </w:t>
      </w:r>
    </w:p>
    <w:p w14:paraId="5BF3965C" w14:textId="77777777" w:rsidR="005179DF" w:rsidRPr="00D80059" w:rsidRDefault="005179DF" w:rsidP="005179DF">
      <w:pPr>
        <w:pStyle w:val="SmlouvaNadpis2"/>
        <w:numPr>
          <w:ilvl w:val="0"/>
          <w:numId w:val="6"/>
        </w:numPr>
        <w:ind w:left="709"/>
        <w:jc w:val="both"/>
        <w:rPr>
          <w:rFonts w:ascii="Times New Roman" w:hAnsi="Times New Roman" w:cs="Times New Roman"/>
          <w:szCs w:val="24"/>
        </w:rPr>
      </w:pPr>
      <w:r w:rsidRPr="00D80059">
        <w:rPr>
          <w:rFonts w:ascii="Times New Roman" w:hAnsi="Times New Roman" w:cs="Times New Roman"/>
          <w:szCs w:val="24"/>
        </w:rPr>
        <w:lastRenderedPageBreak/>
        <w:t xml:space="preserve">písemnou dohodou obou smluvních stran, </w:t>
      </w:r>
    </w:p>
    <w:p w14:paraId="2ADC2B14" w14:textId="5CD1FC4A" w:rsidR="005179DF" w:rsidRPr="00D80059" w:rsidRDefault="005179DF" w:rsidP="005179DF">
      <w:pPr>
        <w:pStyle w:val="SmlouvaNadpis2"/>
        <w:numPr>
          <w:ilvl w:val="0"/>
          <w:numId w:val="6"/>
        </w:numPr>
        <w:ind w:left="709"/>
        <w:jc w:val="both"/>
        <w:rPr>
          <w:rFonts w:ascii="Times New Roman" w:hAnsi="Times New Roman" w:cs="Times New Roman"/>
          <w:szCs w:val="24"/>
        </w:rPr>
      </w:pPr>
      <w:r w:rsidRPr="00D80059">
        <w:rPr>
          <w:rFonts w:ascii="Times New Roman" w:hAnsi="Times New Roman" w:cs="Times New Roman"/>
          <w:szCs w:val="24"/>
        </w:rPr>
        <w:t>písemným odstoupením od smlouvy jedné ze sml</w:t>
      </w:r>
      <w:r>
        <w:rPr>
          <w:rFonts w:ascii="Times New Roman" w:hAnsi="Times New Roman" w:cs="Times New Roman"/>
          <w:szCs w:val="24"/>
        </w:rPr>
        <w:t>uvních stran</w:t>
      </w:r>
      <w:r w:rsidR="00096CDB">
        <w:rPr>
          <w:rFonts w:ascii="Times New Roman" w:hAnsi="Times New Roman" w:cs="Times New Roman"/>
          <w:szCs w:val="24"/>
        </w:rPr>
        <w:t>,</w:t>
      </w:r>
      <w:r>
        <w:rPr>
          <w:rFonts w:ascii="Times New Roman" w:hAnsi="Times New Roman" w:cs="Times New Roman"/>
          <w:szCs w:val="24"/>
        </w:rPr>
        <w:t xml:space="preserve"> doručeným druhé ze </w:t>
      </w:r>
      <w:r w:rsidRPr="00D80059">
        <w:rPr>
          <w:rFonts w:ascii="Times New Roman" w:hAnsi="Times New Roman" w:cs="Times New Roman"/>
          <w:szCs w:val="24"/>
        </w:rPr>
        <w:t>smluvních stran v případě, že druhá ze smluvních stran porušuje některé ustanovení této smlouvy a tento závadný stav neodčiní ve lhůtě 30 dnů od doručení upozornění. Účinky odstoupení nastávají dnem doručení,</w:t>
      </w:r>
    </w:p>
    <w:p w14:paraId="5B6D6812" w14:textId="77777777" w:rsidR="005179DF" w:rsidRDefault="005179DF" w:rsidP="005179DF">
      <w:pPr>
        <w:pStyle w:val="SmlouvaNadpis2"/>
        <w:numPr>
          <w:ilvl w:val="0"/>
          <w:numId w:val="6"/>
        </w:numPr>
        <w:ind w:left="709"/>
        <w:jc w:val="both"/>
        <w:rPr>
          <w:rFonts w:ascii="Times New Roman" w:hAnsi="Times New Roman" w:cs="Times New Roman"/>
          <w:szCs w:val="24"/>
        </w:rPr>
      </w:pPr>
      <w:r w:rsidRPr="00D80059">
        <w:rPr>
          <w:rFonts w:ascii="Times New Roman" w:hAnsi="Times New Roman" w:cs="Times New Roman"/>
          <w:szCs w:val="24"/>
        </w:rPr>
        <w:t>písemným odstoupením dodavatele v případě, že objednatel bude v prodlení s úhradou splatné faktury nebo její části o více jak 30 dnů.</w:t>
      </w:r>
    </w:p>
    <w:p w14:paraId="0F3E5129" w14:textId="77777777" w:rsidR="005179DF" w:rsidRPr="00D80059" w:rsidRDefault="005179DF" w:rsidP="005179DF">
      <w:pPr>
        <w:pStyle w:val="SmlouvaNadpis2"/>
        <w:spacing w:after="0"/>
        <w:ind w:left="709"/>
        <w:jc w:val="both"/>
        <w:rPr>
          <w:rFonts w:ascii="Times New Roman" w:hAnsi="Times New Roman" w:cs="Times New Roman"/>
          <w:szCs w:val="24"/>
        </w:rPr>
      </w:pPr>
    </w:p>
    <w:p w14:paraId="64BC4478" w14:textId="77777777" w:rsidR="005179DF" w:rsidRPr="00D80059" w:rsidRDefault="005179DF" w:rsidP="005179DF">
      <w:pPr>
        <w:spacing w:before="0"/>
        <w:jc w:val="center"/>
        <w:rPr>
          <w:rFonts w:ascii="Times New Roman" w:hAnsi="Times New Roman" w:cs="Times New Roman"/>
          <w:b/>
          <w:bCs w:val="0"/>
          <w:sz w:val="24"/>
          <w:szCs w:val="24"/>
        </w:rPr>
      </w:pPr>
      <w:r w:rsidRPr="00D80059">
        <w:rPr>
          <w:rFonts w:ascii="Times New Roman" w:hAnsi="Times New Roman" w:cs="Times New Roman"/>
          <w:b/>
          <w:sz w:val="24"/>
          <w:szCs w:val="24"/>
        </w:rPr>
        <w:t>Článek 8</w:t>
      </w:r>
    </w:p>
    <w:p w14:paraId="259BA0BD" w14:textId="77777777" w:rsidR="005179DF" w:rsidRPr="00D80059" w:rsidRDefault="005179DF" w:rsidP="005179DF">
      <w:pPr>
        <w:jc w:val="center"/>
        <w:rPr>
          <w:rFonts w:ascii="Times New Roman" w:hAnsi="Times New Roman" w:cs="Times New Roman"/>
          <w:b/>
          <w:bCs w:val="0"/>
          <w:sz w:val="24"/>
          <w:szCs w:val="24"/>
        </w:rPr>
      </w:pPr>
      <w:r w:rsidRPr="00D80059">
        <w:rPr>
          <w:rFonts w:ascii="Times New Roman" w:hAnsi="Times New Roman" w:cs="Times New Roman"/>
          <w:b/>
          <w:sz w:val="24"/>
          <w:szCs w:val="24"/>
        </w:rPr>
        <w:t>Závěrečná ujednání</w:t>
      </w:r>
    </w:p>
    <w:p w14:paraId="5E7230C6" w14:textId="77777777" w:rsidR="005179DF" w:rsidRPr="00D80059" w:rsidRDefault="005179DF" w:rsidP="005179DF">
      <w:pPr>
        <w:pStyle w:val="SmlouvaNadpis2"/>
        <w:numPr>
          <w:ilvl w:val="0"/>
          <w:numId w:val="7"/>
        </w:numPr>
        <w:jc w:val="both"/>
        <w:rPr>
          <w:rFonts w:ascii="Times New Roman" w:hAnsi="Times New Roman" w:cs="Times New Roman"/>
          <w:szCs w:val="24"/>
        </w:rPr>
      </w:pPr>
      <w:r w:rsidRPr="003D006E">
        <w:rPr>
          <w:rFonts w:ascii="Times New Roman" w:hAnsi="Times New Roman" w:cs="Times New Roman"/>
          <w:szCs w:val="24"/>
        </w:rPr>
        <w:t>Smlouva nabývá platnosti dnem podpisu smluvní stranou, která ji podepíše jako druhá</w:t>
      </w:r>
      <w:r>
        <w:rPr>
          <w:rFonts w:ascii="Times New Roman" w:hAnsi="Times New Roman" w:cs="Times New Roman"/>
          <w:szCs w:val="24"/>
        </w:rPr>
        <w:t>.</w:t>
      </w:r>
      <w:r w:rsidRPr="003D006E">
        <w:rPr>
          <w:rFonts w:ascii="Times New Roman" w:hAnsi="Times New Roman" w:cs="Times New Roman"/>
          <w:szCs w:val="24"/>
        </w:rPr>
        <w:t xml:space="preserve"> 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r w:rsidRPr="00D80059">
        <w:rPr>
          <w:rFonts w:ascii="Times New Roman" w:hAnsi="Times New Roman" w:cs="Times New Roman"/>
          <w:szCs w:val="24"/>
        </w:rPr>
        <w:t>.</w:t>
      </w:r>
    </w:p>
    <w:p w14:paraId="5DC60C05" w14:textId="77777777" w:rsidR="005179DF" w:rsidRPr="00D80059" w:rsidRDefault="005179DF" w:rsidP="005179DF">
      <w:pPr>
        <w:pStyle w:val="SmlouvaNadpis2"/>
        <w:numPr>
          <w:ilvl w:val="0"/>
          <w:numId w:val="7"/>
        </w:numPr>
        <w:jc w:val="both"/>
        <w:rPr>
          <w:rFonts w:ascii="Times New Roman" w:hAnsi="Times New Roman" w:cs="Times New Roman"/>
          <w:szCs w:val="24"/>
        </w:rPr>
      </w:pPr>
      <w:r w:rsidRPr="003D006E">
        <w:rPr>
          <w:rFonts w:ascii="Times New Roman" w:hAnsi="Times New Roman" w:cs="Times New Roman"/>
          <w:szCs w:val="24"/>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r w:rsidRPr="00D80059">
        <w:rPr>
          <w:rFonts w:ascii="Times New Roman" w:hAnsi="Times New Roman" w:cs="Times New Roman"/>
          <w:szCs w:val="24"/>
        </w:rPr>
        <w:t>.</w:t>
      </w:r>
      <w:r>
        <w:rPr>
          <w:rFonts w:ascii="Times New Roman" w:hAnsi="Times New Roman" w:cs="Times New Roman"/>
          <w:szCs w:val="24"/>
        </w:rPr>
        <w:t xml:space="preserve"> </w:t>
      </w:r>
      <w:bookmarkStart w:id="4" w:name="_Hlk112836338"/>
      <w:r w:rsidRPr="0065721D">
        <w:rPr>
          <w:rFonts w:ascii="Times New Roman" w:hAnsi="Times New Roman" w:cs="Times New Roman"/>
          <w:bCs/>
          <w:szCs w:val="24"/>
        </w:rPr>
        <w:t>Smluvní strany dále ujednaly, že zhotovitel není oprávněn postoupit práva, povinnosti, závazky a pohledávky z této smlouvy třetí osobě nebo jiným osobám bez předchozího písemného souhlasu objednatele.</w:t>
      </w:r>
      <w:bookmarkEnd w:id="4"/>
    </w:p>
    <w:p w14:paraId="07B11B9E" w14:textId="31AA48E5" w:rsidR="000E051D" w:rsidRDefault="000E051D" w:rsidP="00CC4B15">
      <w:pPr>
        <w:pStyle w:val="SmlouvaNadpis2"/>
        <w:numPr>
          <w:ilvl w:val="0"/>
          <w:numId w:val="7"/>
        </w:numPr>
        <w:jc w:val="both"/>
        <w:rPr>
          <w:rFonts w:ascii="Times New Roman" w:hAnsi="Times New Roman" w:cs="Times New Roman"/>
          <w:szCs w:val="24"/>
        </w:rPr>
      </w:pPr>
      <w:r w:rsidRPr="00CC4B15">
        <w:rPr>
          <w:rFonts w:ascii="Times New Roman" w:hAnsi="Times New Roman" w:cs="Times New Roman"/>
          <w:szCs w:val="24"/>
        </w:rPr>
        <w:t xml:space="preserve">Uzavření této smlouvy bylo schváleno Radou města Cheb dne </w:t>
      </w:r>
      <w:r>
        <w:rPr>
          <w:rFonts w:ascii="Times New Roman" w:hAnsi="Times New Roman" w:cs="Times New Roman"/>
          <w:szCs w:val="24"/>
        </w:rPr>
        <w:t>04</w:t>
      </w:r>
      <w:r w:rsidRPr="00AD1611">
        <w:rPr>
          <w:rFonts w:ascii="Times New Roman" w:hAnsi="Times New Roman" w:cs="Times New Roman"/>
          <w:szCs w:val="24"/>
        </w:rPr>
        <w:t>.09.202</w:t>
      </w:r>
      <w:r>
        <w:rPr>
          <w:rFonts w:ascii="Times New Roman" w:hAnsi="Times New Roman" w:cs="Times New Roman"/>
          <w:szCs w:val="24"/>
        </w:rPr>
        <w:t>5</w:t>
      </w:r>
      <w:r w:rsidRPr="00AD1611">
        <w:rPr>
          <w:rFonts w:ascii="Times New Roman" w:hAnsi="Times New Roman" w:cs="Times New Roman"/>
          <w:szCs w:val="24"/>
        </w:rPr>
        <w:t xml:space="preserve"> pod č. usnesení RM </w:t>
      </w:r>
      <w:r w:rsidR="00902584">
        <w:rPr>
          <w:rFonts w:ascii="Times New Roman" w:hAnsi="Times New Roman" w:cs="Times New Roman"/>
          <w:szCs w:val="24"/>
        </w:rPr>
        <w:t>494</w:t>
      </w:r>
      <w:r w:rsidRPr="00CC4B15">
        <w:rPr>
          <w:rFonts w:ascii="Times New Roman" w:hAnsi="Times New Roman" w:cs="Times New Roman"/>
          <w:szCs w:val="24"/>
        </w:rPr>
        <w:t>/</w:t>
      </w:r>
      <w:r w:rsidR="00902584">
        <w:rPr>
          <w:rFonts w:ascii="Times New Roman" w:hAnsi="Times New Roman" w:cs="Times New Roman"/>
          <w:szCs w:val="24"/>
        </w:rPr>
        <w:t>9</w:t>
      </w:r>
      <w:r w:rsidRPr="00AD1611">
        <w:rPr>
          <w:rFonts w:ascii="Times New Roman" w:hAnsi="Times New Roman" w:cs="Times New Roman"/>
          <w:szCs w:val="24"/>
        </w:rPr>
        <w:t>/202</w:t>
      </w:r>
      <w:r>
        <w:rPr>
          <w:rFonts w:ascii="Times New Roman" w:hAnsi="Times New Roman" w:cs="Times New Roman"/>
          <w:szCs w:val="24"/>
        </w:rPr>
        <w:t>5.</w:t>
      </w:r>
    </w:p>
    <w:p w14:paraId="4360CF14" w14:textId="77777777" w:rsidR="005179DF" w:rsidRPr="00D80059" w:rsidRDefault="005179DF" w:rsidP="005179DF">
      <w:pPr>
        <w:pStyle w:val="SmlouvaNadpis2"/>
        <w:numPr>
          <w:ilvl w:val="0"/>
          <w:numId w:val="7"/>
        </w:numPr>
        <w:jc w:val="both"/>
        <w:rPr>
          <w:rFonts w:ascii="Times New Roman" w:hAnsi="Times New Roman" w:cs="Times New Roman"/>
          <w:szCs w:val="24"/>
        </w:rPr>
      </w:pPr>
      <w:r w:rsidRPr="00D80059">
        <w:rPr>
          <w:rFonts w:ascii="Times New Roman" w:hAnsi="Times New Roman" w:cs="Times New Roman"/>
          <w:szCs w:val="24"/>
        </w:rPr>
        <w:t>Smlouva může být změněna pouze formou písemného dodatku, který bude po podpisu obou smluvních stran neoddělitelnou součástí této smlouvy.</w:t>
      </w:r>
    </w:p>
    <w:p w14:paraId="73F4FCAB" w14:textId="34C8C5A2" w:rsidR="005179DF" w:rsidRPr="000758E3" w:rsidRDefault="005179DF" w:rsidP="005179DF">
      <w:pPr>
        <w:pStyle w:val="Odstavecseseznamem"/>
        <w:numPr>
          <w:ilvl w:val="0"/>
          <w:numId w:val="7"/>
        </w:numPr>
        <w:rPr>
          <w:rFonts w:ascii="Times New Roman" w:hAnsi="Times New Roman" w:cs="Times New Roman"/>
          <w:bCs w:val="0"/>
          <w:sz w:val="24"/>
          <w:szCs w:val="24"/>
          <w:lang w:eastAsia="en-US"/>
        </w:rPr>
      </w:pPr>
      <w:r w:rsidRPr="003D006E">
        <w:rPr>
          <w:rFonts w:ascii="Times New Roman" w:hAnsi="Times New Roman" w:cs="Times New Roman"/>
          <w:bCs w:val="0"/>
          <w:sz w:val="24"/>
          <w:szCs w:val="24"/>
          <w:lang w:eastAsia="en-US"/>
        </w:rPr>
        <w:t xml:space="preserve">Smluvní strany výslovně prohlašují, že jsou k právnímu jednání zcela </w:t>
      </w:r>
      <w:r w:rsidR="00096CDB">
        <w:rPr>
          <w:rFonts w:ascii="Times New Roman" w:hAnsi="Times New Roman" w:cs="Times New Roman"/>
          <w:bCs w:val="0"/>
          <w:sz w:val="24"/>
          <w:szCs w:val="24"/>
          <w:lang w:eastAsia="en-US"/>
        </w:rPr>
        <w:t>svéprávné</w:t>
      </w:r>
      <w:r w:rsidRPr="003D006E">
        <w:rPr>
          <w:rFonts w:ascii="Times New Roman" w:hAnsi="Times New Roman" w:cs="Times New Roman"/>
          <w:bCs w:val="0"/>
          <w:sz w:val="24"/>
          <w:szCs w:val="24"/>
          <w:lang w:eastAsia="en-US"/>
        </w:rPr>
        <w:t>, že tato smlouva je projevem jejich pravé, určité a svobodné vůle a že si tuto smlouvu podrobně přečetly, zcela jednoznačn</w:t>
      </w:r>
      <w:r w:rsidRPr="000758E3">
        <w:rPr>
          <w:rFonts w:ascii="Times New Roman" w:hAnsi="Times New Roman" w:cs="Times New Roman"/>
          <w:bCs w:val="0"/>
          <w:sz w:val="24"/>
          <w:szCs w:val="24"/>
          <w:lang w:eastAsia="en-US"/>
        </w:rPr>
        <w:t>ě porozuměly jejímu obsahu, proti kterému nemají žádných výhrad, uzavírají ji dobrovolně, nikoli v tísni, pod nátlakem nebo za nápadně jednostranně nevýhodných podmínek a takto ji podepisují.</w:t>
      </w:r>
    </w:p>
    <w:p w14:paraId="1DA6C799" w14:textId="77777777" w:rsidR="005179DF" w:rsidRPr="00183504" w:rsidRDefault="005179DF" w:rsidP="005179DF">
      <w:pPr>
        <w:rPr>
          <w:rFonts w:ascii="Times New Roman" w:hAnsi="Times New Roman" w:cs="Times New Roman"/>
          <w:bCs w:val="0"/>
          <w:sz w:val="24"/>
          <w:szCs w:val="24"/>
          <w:lang w:eastAsia="en-US"/>
        </w:rPr>
      </w:pPr>
    </w:p>
    <w:p w14:paraId="2244065C" w14:textId="77777777" w:rsidR="005179DF" w:rsidRPr="00183504" w:rsidRDefault="005179DF" w:rsidP="005179DF">
      <w:pPr>
        <w:rPr>
          <w:rFonts w:ascii="Times New Roman" w:hAnsi="Times New Roman" w:cs="Times New Roman"/>
          <w:bCs w:val="0"/>
          <w:sz w:val="24"/>
          <w:szCs w:val="24"/>
          <w:lang w:eastAsia="en-US"/>
        </w:rPr>
      </w:pPr>
      <w:r w:rsidRPr="00183504">
        <w:rPr>
          <w:rFonts w:ascii="Times New Roman" w:hAnsi="Times New Roman" w:cs="Times New Roman"/>
          <w:bCs w:val="0"/>
          <w:sz w:val="24"/>
          <w:szCs w:val="24"/>
          <w:u w:val="single"/>
          <w:lang w:eastAsia="en-US"/>
        </w:rPr>
        <w:t>Přílohy</w:t>
      </w:r>
      <w:r w:rsidRPr="00183504">
        <w:rPr>
          <w:rFonts w:ascii="Times New Roman" w:hAnsi="Times New Roman" w:cs="Times New Roman"/>
          <w:bCs w:val="0"/>
          <w:sz w:val="24"/>
          <w:szCs w:val="24"/>
          <w:lang w:eastAsia="en-US"/>
        </w:rPr>
        <w:t>:</w:t>
      </w:r>
    </w:p>
    <w:p w14:paraId="26B4BFBB" w14:textId="77777777" w:rsidR="005179DF" w:rsidRPr="00183504" w:rsidRDefault="005179DF" w:rsidP="005179DF">
      <w:pPr>
        <w:rPr>
          <w:rFonts w:ascii="Times New Roman" w:hAnsi="Times New Roman" w:cs="Times New Roman"/>
          <w:bCs w:val="0"/>
          <w:sz w:val="24"/>
          <w:szCs w:val="24"/>
          <w:lang w:eastAsia="en-US"/>
        </w:rPr>
      </w:pPr>
      <w:r w:rsidRPr="00183504">
        <w:rPr>
          <w:rFonts w:ascii="Times New Roman" w:hAnsi="Times New Roman" w:cs="Times New Roman"/>
          <w:bCs w:val="0"/>
          <w:sz w:val="24"/>
          <w:szCs w:val="24"/>
          <w:lang w:eastAsia="en-US"/>
        </w:rPr>
        <w:t>1. Kalkulace ceny za předmět plnění</w:t>
      </w:r>
      <w:r>
        <w:rPr>
          <w:rFonts w:ascii="Times New Roman" w:hAnsi="Times New Roman" w:cs="Times New Roman"/>
          <w:bCs w:val="0"/>
          <w:sz w:val="24"/>
          <w:szCs w:val="24"/>
          <w:lang w:eastAsia="en-US"/>
        </w:rPr>
        <w:t>.</w:t>
      </w:r>
    </w:p>
    <w:p w14:paraId="75A95A89" w14:textId="3211998B" w:rsidR="005179DF" w:rsidRDefault="005179DF" w:rsidP="00AD1611">
      <w:pPr>
        <w:pStyle w:val="SmlouvaNadpis2"/>
        <w:jc w:val="both"/>
        <w:rPr>
          <w:rFonts w:ascii="Times New Roman" w:hAnsi="Times New Roman" w:cs="Times New Roman"/>
          <w:szCs w:val="24"/>
        </w:rPr>
      </w:pPr>
    </w:p>
    <w:p w14:paraId="683C3360" w14:textId="77777777" w:rsidR="00AD1611" w:rsidRPr="003D006E" w:rsidRDefault="00AD1611" w:rsidP="00AD1611">
      <w:pPr>
        <w:pStyle w:val="SmlouvaNadpis2"/>
        <w:jc w:val="both"/>
        <w:rPr>
          <w:rFonts w:ascii="Times New Roman" w:hAnsi="Times New Roman" w:cs="Times New Roman"/>
          <w:szCs w:val="24"/>
        </w:rPr>
      </w:pPr>
    </w:p>
    <w:p w14:paraId="7D031EEB" w14:textId="77777777" w:rsidR="005179DF" w:rsidRPr="003D006E" w:rsidRDefault="005179DF" w:rsidP="005179DF">
      <w:pPr>
        <w:pStyle w:val="Zkladntext"/>
        <w:ind w:left="360" w:hanging="360"/>
        <w:rPr>
          <w:rFonts w:ascii="Times New Roman" w:hAnsi="Times New Roman"/>
          <w:sz w:val="24"/>
          <w:szCs w:val="24"/>
        </w:rPr>
      </w:pPr>
      <w:r w:rsidRPr="003D006E">
        <w:rPr>
          <w:rFonts w:ascii="Times New Roman" w:hAnsi="Times New Roman"/>
          <w:sz w:val="24"/>
          <w:szCs w:val="24"/>
        </w:rPr>
        <w:t>V </w:t>
      </w:r>
      <w:permStart w:id="73030998" w:edGrp="everyone"/>
      <w:proofErr w:type="spellStart"/>
      <w:r w:rsidRPr="003D006E">
        <w:rPr>
          <w:rFonts w:ascii="Times New Roman" w:hAnsi="Times New Roman"/>
          <w:sz w:val="24"/>
          <w:szCs w:val="24"/>
          <w:highlight w:val="yellow"/>
        </w:rPr>
        <w:t>xxxxx</w:t>
      </w:r>
      <w:permEnd w:id="73030998"/>
      <w:proofErr w:type="spellEnd"/>
      <w:r w:rsidRPr="003D006E">
        <w:rPr>
          <w:rFonts w:ascii="Times New Roman" w:hAnsi="Times New Roman"/>
          <w:b/>
          <w:bCs w:val="0"/>
          <w:sz w:val="24"/>
          <w:szCs w:val="24"/>
        </w:rPr>
        <w:t xml:space="preserve"> </w:t>
      </w:r>
      <w:r w:rsidRPr="003D006E">
        <w:rPr>
          <w:rFonts w:ascii="Times New Roman" w:hAnsi="Times New Roman"/>
          <w:sz w:val="24"/>
          <w:szCs w:val="24"/>
        </w:rPr>
        <w:t>dne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D006E">
        <w:rPr>
          <w:rFonts w:ascii="Times New Roman" w:hAnsi="Times New Roman"/>
          <w:sz w:val="24"/>
          <w:szCs w:val="24"/>
        </w:rPr>
        <w:t xml:space="preserve">V Chebu dne ………………                  </w:t>
      </w:r>
    </w:p>
    <w:p w14:paraId="7BC625F6" w14:textId="77777777" w:rsidR="005179DF" w:rsidRPr="003D006E" w:rsidRDefault="005179DF" w:rsidP="005179DF">
      <w:pPr>
        <w:pStyle w:val="Zkladntext"/>
        <w:rPr>
          <w:rFonts w:ascii="Times New Roman" w:hAnsi="Times New Roman"/>
          <w:sz w:val="24"/>
          <w:szCs w:val="24"/>
        </w:rPr>
      </w:pPr>
    </w:p>
    <w:p w14:paraId="7BAB53A9" w14:textId="77777777" w:rsidR="005179DF" w:rsidRPr="003D006E" w:rsidRDefault="005179DF" w:rsidP="005179DF">
      <w:pPr>
        <w:pStyle w:val="Zkladntext"/>
        <w:rPr>
          <w:rFonts w:ascii="Times New Roman" w:hAnsi="Times New Roman"/>
          <w:sz w:val="24"/>
          <w:szCs w:val="24"/>
        </w:rPr>
      </w:pPr>
    </w:p>
    <w:p w14:paraId="76B57FFD" w14:textId="77777777" w:rsidR="005179DF" w:rsidRDefault="005179DF" w:rsidP="005179DF">
      <w:pPr>
        <w:pStyle w:val="Zkladntext"/>
        <w:rPr>
          <w:rFonts w:ascii="Times New Roman" w:hAnsi="Times New Roman"/>
          <w:sz w:val="24"/>
          <w:szCs w:val="24"/>
        </w:rPr>
      </w:pPr>
    </w:p>
    <w:p w14:paraId="2BFC0805" w14:textId="77777777" w:rsidR="005179DF" w:rsidRPr="003D006E" w:rsidRDefault="005179DF" w:rsidP="005179DF">
      <w:pPr>
        <w:pStyle w:val="Zkladntext"/>
        <w:rPr>
          <w:rFonts w:ascii="Times New Roman" w:hAnsi="Times New Roman"/>
          <w:sz w:val="24"/>
          <w:szCs w:val="24"/>
        </w:rPr>
      </w:pPr>
    </w:p>
    <w:p w14:paraId="7ECC6C13" w14:textId="6B9B9017" w:rsidR="005179DF" w:rsidRDefault="005179DF" w:rsidP="005179DF">
      <w:pPr>
        <w:pStyle w:val="Zkladntext"/>
        <w:rPr>
          <w:rFonts w:ascii="Times New Roman" w:hAnsi="Times New Roman"/>
          <w:sz w:val="24"/>
          <w:szCs w:val="24"/>
        </w:rPr>
      </w:pPr>
    </w:p>
    <w:p w14:paraId="49F3BE83" w14:textId="77777777" w:rsidR="00AD1611" w:rsidRPr="003D006E" w:rsidRDefault="00AD1611" w:rsidP="005179DF">
      <w:pPr>
        <w:pStyle w:val="Zkladntext"/>
        <w:rPr>
          <w:rFonts w:ascii="Times New Roman" w:hAnsi="Times New Roman"/>
          <w:sz w:val="24"/>
          <w:szCs w:val="24"/>
        </w:rPr>
      </w:pPr>
    </w:p>
    <w:p w14:paraId="035B00F4" w14:textId="77777777" w:rsidR="005179DF" w:rsidRPr="003D006E" w:rsidRDefault="005179DF" w:rsidP="005179DF">
      <w:pPr>
        <w:pStyle w:val="Zkladntext"/>
        <w:ind w:left="360" w:hanging="360"/>
        <w:rPr>
          <w:rFonts w:ascii="Times New Roman" w:hAnsi="Times New Roman"/>
          <w:sz w:val="24"/>
          <w:szCs w:val="24"/>
        </w:rPr>
      </w:pPr>
      <w:r w:rsidRPr="003D006E">
        <w:rPr>
          <w:rFonts w:ascii="Times New Roman" w:hAnsi="Times New Roman"/>
          <w:sz w:val="24"/>
          <w:szCs w:val="24"/>
        </w:rPr>
        <w:t>......................................................</w:t>
      </w:r>
      <w:r w:rsidRPr="003D006E">
        <w:rPr>
          <w:rFonts w:ascii="Times New Roman" w:hAnsi="Times New Roman"/>
          <w:sz w:val="24"/>
          <w:szCs w:val="24"/>
        </w:rPr>
        <w:tab/>
      </w:r>
      <w:r w:rsidRPr="003D006E">
        <w:rPr>
          <w:rFonts w:ascii="Times New Roman" w:hAnsi="Times New Roman"/>
          <w:sz w:val="24"/>
          <w:szCs w:val="24"/>
        </w:rPr>
        <w:tab/>
      </w:r>
      <w:r w:rsidRPr="003D006E">
        <w:rPr>
          <w:rFonts w:ascii="Times New Roman" w:hAnsi="Times New Roman"/>
          <w:sz w:val="24"/>
          <w:szCs w:val="24"/>
        </w:rPr>
        <w:tab/>
        <w:t>…….....................................................</w:t>
      </w:r>
    </w:p>
    <w:p w14:paraId="5540416B" w14:textId="77777777" w:rsidR="005179DF" w:rsidRPr="003D006E" w:rsidRDefault="005179DF" w:rsidP="005179DF">
      <w:pPr>
        <w:rPr>
          <w:rFonts w:ascii="Times New Roman" w:hAnsi="Times New Roman"/>
          <w:sz w:val="24"/>
          <w:szCs w:val="24"/>
        </w:rPr>
      </w:pPr>
      <w:r w:rsidRPr="003D006E">
        <w:rPr>
          <w:rFonts w:ascii="Times New Roman" w:hAnsi="Times New Roman"/>
          <w:b/>
          <w:sz w:val="24"/>
          <w:szCs w:val="24"/>
        </w:rPr>
        <w:tab/>
        <w:t xml:space="preserve">   </w:t>
      </w:r>
      <w:r w:rsidRPr="003D006E">
        <w:rPr>
          <w:rFonts w:ascii="Times New Roman" w:hAnsi="Times New Roman"/>
          <w:sz w:val="24"/>
          <w:szCs w:val="24"/>
        </w:rPr>
        <w:t xml:space="preserve">za </w:t>
      </w:r>
      <w:r>
        <w:rPr>
          <w:rFonts w:ascii="Times New Roman" w:hAnsi="Times New Roman"/>
          <w:sz w:val="24"/>
          <w:szCs w:val="24"/>
        </w:rPr>
        <w:t>dodavatele</w:t>
      </w:r>
      <w:r w:rsidRPr="003D006E">
        <w:rPr>
          <w:rFonts w:ascii="Times New Roman" w:hAnsi="Times New Roman"/>
          <w:sz w:val="24"/>
          <w:szCs w:val="24"/>
        </w:rPr>
        <w:tab/>
      </w:r>
      <w:r w:rsidRPr="003D006E">
        <w:rPr>
          <w:rFonts w:ascii="Times New Roman" w:hAnsi="Times New Roman"/>
          <w:sz w:val="24"/>
          <w:szCs w:val="24"/>
        </w:rPr>
        <w:tab/>
      </w:r>
      <w:r w:rsidRPr="003D006E">
        <w:rPr>
          <w:rFonts w:ascii="Times New Roman" w:hAnsi="Times New Roman"/>
          <w:sz w:val="24"/>
          <w:szCs w:val="24"/>
        </w:rPr>
        <w:tab/>
      </w:r>
      <w:r w:rsidRPr="003D006E">
        <w:rPr>
          <w:rFonts w:ascii="Times New Roman" w:hAnsi="Times New Roman"/>
          <w:sz w:val="24"/>
          <w:szCs w:val="24"/>
        </w:rPr>
        <w:tab/>
      </w:r>
      <w:r w:rsidRPr="003D006E">
        <w:rPr>
          <w:rFonts w:ascii="Times New Roman" w:hAnsi="Times New Roman"/>
          <w:sz w:val="24"/>
          <w:szCs w:val="24"/>
        </w:rPr>
        <w:tab/>
      </w:r>
      <w:r>
        <w:rPr>
          <w:rFonts w:ascii="Times New Roman" w:hAnsi="Times New Roman"/>
          <w:sz w:val="24"/>
          <w:szCs w:val="24"/>
        </w:rPr>
        <w:t xml:space="preserve"> </w:t>
      </w:r>
      <w:r w:rsidRPr="003D006E">
        <w:rPr>
          <w:rFonts w:ascii="Times New Roman" w:hAnsi="Times New Roman"/>
          <w:sz w:val="24"/>
          <w:szCs w:val="24"/>
        </w:rPr>
        <w:t xml:space="preserve">    za objednatele</w:t>
      </w:r>
    </w:p>
    <w:p w14:paraId="2024CA1A" w14:textId="069543E2" w:rsidR="00BD0E63" w:rsidRDefault="005179DF">
      <w:permStart w:id="35266251" w:edGrp="everyone"/>
      <w:proofErr w:type="spellStart"/>
      <w:r w:rsidRPr="003D006E">
        <w:rPr>
          <w:rFonts w:ascii="Times New Roman" w:hAnsi="Times New Roman"/>
          <w:sz w:val="24"/>
          <w:szCs w:val="24"/>
          <w:highlight w:val="yellow"/>
        </w:rPr>
        <w:t>xxxxxxx</w:t>
      </w:r>
      <w:permEnd w:id="35266251"/>
      <w:proofErr w:type="spellEnd"/>
      <w:r w:rsidRPr="003D006E">
        <w:rPr>
          <w:rFonts w:ascii="Times New Roman" w:hAnsi="Times New Roman"/>
          <w:sz w:val="24"/>
          <w:szCs w:val="24"/>
        </w:rPr>
        <w:tab/>
      </w:r>
      <w:r w:rsidRPr="003D006E">
        <w:rPr>
          <w:rFonts w:ascii="Times New Roman" w:hAnsi="Times New Roman"/>
          <w:sz w:val="24"/>
          <w:szCs w:val="24"/>
        </w:rPr>
        <w:tab/>
      </w:r>
      <w:r w:rsidRPr="003D006E">
        <w:rPr>
          <w:rFonts w:ascii="Times New Roman" w:hAnsi="Times New Roman"/>
          <w:sz w:val="24"/>
          <w:szCs w:val="24"/>
        </w:rPr>
        <w:tab/>
      </w:r>
      <w:r w:rsidRPr="003D006E">
        <w:rPr>
          <w:rFonts w:ascii="Times New Roman" w:hAnsi="Times New Roman"/>
          <w:sz w:val="24"/>
          <w:szCs w:val="24"/>
        </w:rPr>
        <w:tab/>
        <w:t xml:space="preserve">               </w:t>
      </w:r>
      <w:r w:rsidRPr="003D006E">
        <w:rPr>
          <w:rFonts w:ascii="Times New Roman" w:hAnsi="Times New Roman"/>
          <w:sz w:val="24"/>
          <w:szCs w:val="24"/>
        </w:rPr>
        <w:tab/>
      </w:r>
      <w:r>
        <w:rPr>
          <w:rFonts w:ascii="Times New Roman" w:hAnsi="Times New Roman"/>
          <w:sz w:val="24"/>
          <w:szCs w:val="24"/>
        </w:rPr>
        <w:tab/>
        <w:t>Ing. Jan Vrba</w:t>
      </w:r>
      <w:r w:rsidR="00AD1611">
        <w:rPr>
          <w:rFonts w:ascii="Times New Roman" w:hAnsi="Times New Roman"/>
          <w:sz w:val="24"/>
          <w:szCs w:val="24"/>
        </w:rPr>
        <w:t>, starosta</w:t>
      </w:r>
    </w:p>
    <w:sectPr w:rsidR="00BD0E63" w:rsidSect="005179D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7630" w14:textId="77777777" w:rsidR="000303BA" w:rsidRDefault="000303BA" w:rsidP="00096CDB">
      <w:pPr>
        <w:spacing w:before="0" w:after="0"/>
      </w:pPr>
      <w:r>
        <w:separator/>
      </w:r>
    </w:p>
  </w:endnote>
  <w:endnote w:type="continuationSeparator" w:id="0">
    <w:p w14:paraId="35B596D8" w14:textId="77777777" w:rsidR="000303BA" w:rsidRDefault="000303BA" w:rsidP="00096C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70683926"/>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346D3D54" w14:textId="6405C7C2" w:rsidR="00096CDB" w:rsidRPr="00096CDB" w:rsidRDefault="00096CDB">
            <w:pPr>
              <w:pStyle w:val="Zpat"/>
              <w:jc w:val="center"/>
              <w:rPr>
                <w:rFonts w:ascii="Times New Roman" w:hAnsi="Times New Roman" w:cs="Times New Roman"/>
              </w:rPr>
            </w:pPr>
            <w:r w:rsidRPr="00096CDB">
              <w:rPr>
                <w:rFonts w:ascii="Times New Roman" w:hAnsi="Times New Roman" w:cs="Times New Roman"/>
              </w:rPr>
              <w:t xml:space="preserve">Stránka </w:t>
            </w:r>
            <w:r w:rsidRPr="00096CDB">
              <w:rPr>
                <w:rFonts w:ascii="Times New Roman" w:hAnsi="Times New Roman" w:cs="Times New Roman"/>
                <w:b/>
                <w:bCs w:val="0"/>
              </w:rPr>
              <w:fldChar w:fldCharType="begin"/>
            </w:r>
            <w:r w:rsidRPr="00096CDB">
              <w:rPr>
                <w:rFonts w:ascii="Times New Roman" w:hAnsi="Times New Roman" w:cs="Times New Roman"/>
                <w:b/>
              </w:rPr>
              <w:instrText>PAGE</w:instrText>
            </w:r>
            <w:r w:rsidRPr="00096CDB">
              <w:rPr>
                <w:rFonts w:ascii="Times New Roman" w:hAnsi="Times New Roman" w:cs="Times New Roman"/>
                <w:b/>
                <w:bCs w:val="0"/>
              </w:rPr>
              <w:fldChar w:fldCharType="separate"/>
            </w:r>
            <w:r w:rsidR="001A4E08">
              <w:rPr>
                <w:rFonts w:ascii="Times New Roman" w:hAnsi="Times New Roman" w:cs="Times New Roman"/>
                <w:b/>
                <w:noProof/>
              </w:rPr>
              <w:t>5</w:t>
            </w:r>
            <w:r w:rsidRPr="00096CDB">
              <w:rPr>
                <w:rFonts w:ascii="Times New Roman" w:hAnsi="Times New Roman" w:cs="Times New Roman"/>
                <w:b/>
                <w:bCs w:val="0"/>
              </w:rPr>
              <w:fldChar w:fldCharType="end"/>
            </w:r>
            <w:r w:rsidRPr="00096CDB">
              <w:rPr>
                <w:rFonts w:ascii="Times New Roman" w:hAnsi="Times New Roman" w:cs="Times New Roman"/>
              </w:rPr>
              <w:t xml:space="preserve"> z </w:t>
            </w:r>
            <w:r w:rsidRPr="00096CDB">
              <w:rPr>
                <w:rFonts w:ascii="Times New Roman" w:hAnsi="Times New Roman" w:cs="Times New Roman"/>
                <w:b/>
                <w:bCs w:val="0"/>
              </w:rPr>
              <w:fldChar w:fldCharType="begin"/>
            </w:r>
            <w:r w:rsidRPr="00096CDB">
              <w:rPr>
                <w:rFonts w:ascii="Times New Roman" w:hAnsi="Times New Roman" w:cs="Times New Roman"/>
                <w:b/>
              </w:rPr>
              <w:instrText>NUMPAGES</w:instrText>
            </w:r>
            <w:r w:rsidRPr="00096CDB">
              <w:rPr>
                <w:rFonts w:ascii="Times New Roman" w:hAnsi="Times New Roman" w:cs="Times New Roman"/>
                <w:b/>
                <w:bCs w:val="0"/>
              </w:rPr>
              <w:fldChar w:fldCharType="separate"/>
            </w:r>
            <w:r w:rsidR="001A4E08">
              <w:rPr>
                <w:rFonts w:ascii="Times New Roman" w:hAnsi="Times New Roman" w:cs="Times New Roman"/>
                <w:b/>
                <w:noProof/>
              </w:rPr>
              <w:t>5</w:t>
            </w:r>
            <w:r w:rsidRPr="00096CDB">
              <w:rPr>
                <w:rFonts w:ascii="Times New Roman" w:hAnsi="Times New Roman" w:cs="Times New Roman"/>
                <w:b/>
                <w:bCs w:val="0"/>
              </w:rPr>
              <w:fldChar w:fldCharType="end"/>
            </w:r>
          </w:p>
        </w:sdtContent>
      </w:sdt>
    </w:sdtContent>
  </w:sdt>
  <w:p w14:paraId="5FE2F874" w14:textId="77777777" w:rsidR="00096CDB" w:rsidRDefault="00096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6FBE" w14:textId="77777777" w:rsidR="000303BA" w:rsidRDefault="000303BA" w:rsidP="00096CDB">
      <w:pPr>
        <w:spacing w:before="0" w:after="0"/>
      </w:pPr>
      <w:r>
        <w:separator/>
      </w:r>
    </w:p>
  </w:footnote>
  <w:footnote w:type="continuationSeparator" w:id="0">
    <w:p w14:paraId="08BA2656" w14:textId="77777777" w:rsidR="000303BA" w:rsidRDefault="000303BA" w:rsidP="00096CD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4F59"/>
    <w:multiLevelType w:val="multilevel"/>
    <w:tmpl w:val="78AAB6E6"/>
    <w:lvl w:ilvl="0">
      <w:start w:val="1"/>
      <w:numFmt w:val="decimal"/>
      <w:lvlText w:val="%1."/>
      <w:lvlJc w:val="left"/>
      <w:pPr>
        <w:ind w:left="360" w:hanging="360"/>
      </w:pPr>
      <w:rPr>
        <w:rFonts w:hint="default"/>
      </w:rPr>
    </w:lvl>
    <w:lvl w:ilvl="1">
      <w:start w:val="1"/>
      <w:numFmt w:val="decimal"/>
      <w:lvlText w:val="%1.%2."/>
      <w:lvlJc w:val="left"/>
      <w:pPr>
        <w:ind w:left="709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870081"/>
    <w:multiLevelType w:val="hybridMultilevel"/>
    <w:tmpl w:val="1D8843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28D0EB5"/>
    <w:multiLevelType w:val="multilevel"/>
    <w:tmpl w:val="82AA51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904697"/>
    <w:multiLevelType w:val="multilevel"/>
    <w:tmpl w:val="A82878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D56A8D"/>
    <w:multiLevelType w:val="multilevel"/>
    <w:tmpl w:val="764A94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09459C"/>
    <w:multiLevelType w:val="multilevel"/>
    <w:tmpl w:val="D174D0F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73B40EB1"/>
    <w:multiLevelType w:val="multilevel"/>
    <w:tmpl w:val="C32046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9C67BF2"/>
    <w:multiLevelType w:val="multilevel"/>
    <w:tmpl w:val="83C4618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3C355C"/>
    <w:multiLevelType w:val="multilevel"/>
    <w:tmpl w:val="DD6E5E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4637624">
    <w:abstractNumId w:val="0"/>
  </w:num>
  <w:num w:numId="2" w16cid:durableId="768702856">
    <w:abstractNumId w:val="4"/>
  </w:num>
  <w:num w:numId="3" w16cid:durableId="556207426">
    <w:abstractNumId w:val="8"/>
  </w:num>
  <w:num w:numId="4" w16cid:durableId="1444376875">
    <w:abstractNumId w:val="3"/>
  </w:num>
  <w:num w:numId="5" w16cid:durableId="909461839">
    <w:abstractNumId w:val="2"/>
  </w:num>
  <w:num w:numId="6" w16cid:durableId="1286886374">
    <w:abstractNumId w:val="7"/>
  </w:num>
  <w:num w:numId="7" w16cid:durableId="199823963">
    <w:abstractNumId w:val="6"/>
  </w:num>
  <w:num w:numId="8" w16cid:durableId="1710060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552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Y173Q3fX5tUX75rQQYtteLhVn5e1eqi/+b6Foo2TH4mxCUKw1t1HQSod+Us4db6dZNoNVnODGTTMn7FVi/zXpg==" w:salt="dsWvO0H7iunp4ShtMytMe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9DF"/>
    <w:rsid w:val="000303BA"/>
    <w:rsid w:val="00050C39"/>
    <w:rsid w:val="00096CDB"/>
    <w:rsid w:val="000E051D"/>
    <w:rsid w:val="000F13B6"/>
    <w:rsid w:val="001A4E08"/>
    <w:rsid w:val="00292A17"/>
    <w:rsid w:val="00312364"/>
    <w:rsid w:val="003411DA"/>
    <w:rsid w:val="003654A7"/>
    <w:rsid w:val="00365B4D"/>
    <w:rsid w:val="003A7B49"/>
    <w:rsid w:val="003E1331"/>
    <w:rsid w:val="005179DF"/>
    <w:rsid w:val="005817F4"/>
    <w:rsid w:val="006307AB"/>
    <w:rsid w:val="0066655B"/>
    <w:rsid w:val="00673E0F"/>
    <w:rsid w:val="006E76B6"/>
    <w:rsid w:val="00754045"/>
    <w:rsid w:val="007936B9"/>
    <w:rsid w:val="00902584"/>
    <w:rsid w:val="009D12C5"/>
    <w:rsid w:val="009E4F89"/>
    <w:rsid w:val="009F62ED"/>
    <w:rsid w:val="00A7192C"/>
    <w:rsid w:val="00AD1611"/>
    <w:rsid w:val="00BC2FAF"/>
    <w:rsid w:val="00BC6C98"/>
    <w:rsid w:val="00BD0E63"/>
    <w:rsid w:val="00BD1A28"/>
    <w:rsid w:val="00CC4B15"/>
    <w:rsid w:val="00D1375B"/>
    <w:rsid w:val="00DA22A9"/>
    <w:rsid w:val="00DB07CE"/>
    <w:rsid w:val="00E370F9"/>
    <w:rsid w:val="00E74648"/>
    <w:rsid w:val="00F26236"/>
    <w:rsid w:val="00F42A0D"/>
    <w:rsid w:val="00FD1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7D0B"/>
  <w15:chartTrackingRefBased/>
  <w15:docId w15:val="{ABF7CBB4-1235-4AE5-BE03-0C4F9211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9DF"/>
    <w:pPr>
      <w:spacing w:before="40" w:after="120" w:line="240" w:lineRule="auto"/>
      <w:contextualSpacing/>
      <w:jc w:val="both"/>
    </w:pPr>
    <w:rPr>
      <w:rFonts w:ascii="Arial" w:eastAsia="Times New Roman" w:hAnsi="Arial" w:cs="Arial"/>
      <w:bCs/>
      <w:kern w:val="0"/>
      <w:sz w:val="20"/>
      <w:szCs w:val="20"/>
      <w:lang w:eastAsia="cs-CZ"/>
      <w14:ligatures w14:val="none"/>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uiPriority w:val="9"/>
    <w:qFormat/>
    <w:rsid w:val="005179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next w:val="Normln"/>
    <w:link w:val="Nadpis2Char"/>
    <w:unhideWhenUsed/>
    <w:qFormat/>
    <w:rsid w:val="00292A17"/>
    <w:pPr>
      <w:keepNext/>
      <w:keepLines/>
      <w:spacing w:before="160" w:after="80"/>
      <w:outlineLvl w:val="1"/>
    </w:pPr>
    <w:rPr>
      <w:rFonts w:asciiTheme="majorHAnsi" w:eastAsiaTheme="majorEastAsia" w:hAnsiTheme="majorHAnsi" w:cstheme="majorBidi"/>
      <w:sz w:val="32"/>
      <w:szCs w:val="32"/>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
    <w:basedOn w:val="Normln"/>
    <w:next w:val="Normln"/>
    <w:link w:val="Nadpis3Char"/>
    <w:unhideWhenUsed/>
    <w:qFormat/>
    <w:rsid w:val="005179DF"/>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nhideWhenUsed/>
    <w:qFormat/>
    <w:rsid w:val="005179DF"/>
    <w:pPr>
      <w:keepNext/>
      <w:keepLines/>
      <w:spacing w:before="80" w:after="40"/>
      <w:outlineLvl w:val="3"/>
    </w:pPr>
    <w:rPr>
      <w:rFonts w:eastAsiaTheme="majorEastAsia" w:cstheme="majorBidi"/>
      <w:i/>
      <w:iCs/>
      <w:color w:val="2E74B5" w:themeColor="accent1" w:themeShade="BF"/>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link w:val="Nadpis5Char"/>
    <w:unhideWhenUsed/>
    <w:qFormat/>
    <w:rsid w:val="005179DF"/>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5179DF"/>
    <w:pPr>
      <w:keepNext/>
      <w:keepLines/>
      <w:spacing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179DF"/>
    <w:pPr>
      <w:keepNext/>
      <w:keepLines/>
      <w:spacing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179D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179D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Standardnpsmoodstavce"/>
    <w:link w:val="Nadpis1"/>
    <w:uiPriority w:val="9"/>
    <w:rsid w:val="005179DF"/>
    <w:rPr>
      <w:rFonts w:asciiTheme="majorHAnsi" w:eastAsiaTheme="majorEastAsia" w:hAnsiTheme="majorHAnsi" w:cstheme="majorBidi"/>
      <w:color w:val="2E74B5" w:themeColor="accent1" w:themeShade="BF"/>
      <w:sz w:val="40"/>
      <w:szCs w:val="40"/>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92A17"/>
    <w:rPr>
      <w:rFonts w:asciiTheme="majorHAnsi" w:eastAsiaTheme="majorEastAsia" w:hAnsiTheme="majorHAnsi" w:cstheme="majorBidi"/>
      <w:bCs/>
      <w:kern w:val="0"/>
      <w:sz w:val="32"/>
      <w:szCs w:val="32"/>
      <w:lang w:eastAsia="cs-CZ"/>
      <w14:ligatures w14:val="none"/>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semiHidden/>
    <w:rsid w:val="005179DF"/>
    <w:rPr>
      <w:rFonts w:eastAsiaTheme="majorEastAsia" w:cstheme="majorBidi"/>
      <w:color w:val="2E74B5" w:themeColor="accent1" w:themeShade="BF"/>
      <w:sz w:val="28"/>
      <w:szCs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
    <w:semiHidden/>
    <w:rsid w:val="005179DF"/>
    <w:rPr>
      <w:rFonts w:eastAsiaTheme="majorEastAsia" w:cstheme="majorBidi"/>
      <w:i/>
      <w:iCs/>
      <w:color w:val="2E74B5" w:themeColor="accent1" w:themeShade="BF"/>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
    <w:basedOn w:val="Standardnpsmoodstavce"/>
    <w:link w:val="Nadpis5"/>
    <w:uiPriority w:val="9"/>
    <w:semiHidden/>
    <w:rsid w:val="005179DF"/>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5179D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179D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179D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179DF"/>
    <w:rPr>
      <w:rFonts w:eastAsiaTheme="majorEastAsia" w:cstheme="majorBidi"/>
      <w:color w:val="272727" w:themeColor="text1" w:themeTint="D8"/>
    </w:rPr>
  </w:style>
  <w:style w:type="paragraph" w:styleId="Nzev">
    <w:name w:val="Title"/>
    <w:basedOn w:val="Normln"/>
    <w:next w:val="Normln"/>
    <w:link w:val="NzevChar"/>
    <w:uiPriority w:val="10"/>
    <w:qFormat/>
    <w:rsid w:val="005179DF"/>
    <w:pPr>
      <w:spacing w:after="80"/>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179D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179D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179D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179DF"/>
    <w:pPr>
      <w:spacing w:before="160"/>
      <w:jc w:val="center"/>
    </w:pPr>
    <w:rPr>
      <w:i/>
      <w:iCs/>
      <w:color w:val="404040" w:themeColor="text1" w:themeTint="BF"/>
    </w:rPr>
  </w:style>
  <w:style w:type="character" w:customStyle="1" w:styleId="CittChar">
    <w:name w:val="Citát Char"/>
    <w:basedOn w:val="Standardnpsmoodstavce"/>
    <w:link w:val="Citt"/>
    <w:uiPriority w:val="29"/>
    <w:rsid w:val="005179DF"/>
    <w:rPr>
      <w:i/>
      <w:iCs/>
      <w:color w:val="404040" w:themeColor="text1" w:themeTint="BF"/>
    </w:rPr>
  </w:style>
  <w:style w:type="paragraph" w:styleId="Odstavecseseznamem">
    <w:name w:val="List Paragraph"/>
    <w:basedOn w:val="Normln"/>
    <w:uiPriority w:val="34"/>
    <w:qFormat/>
    <w:rsid w:val="005179DF"/>
    <w:pPr>
      <w:ind w:left="720"/>
    </w:pPr>
  </w:style>
  <w:style w:type="character" w:styleId="Zdraznnintenzivn">
    <w:name w:val="Intense Emphasis"/>
    <w:basedOn w:val="Standardnpsmoodstavce"/>
    <w:uiPriority w:val="21"/>
    <w:qFormat/>
    <w:rsid w:val="005179DF"/>
    <w:rPr>
      <w:i/>
      <w:iCs/>
      <w:color w:val="2E74B5" w:themeColor="accent1" w:themeShade="BF"/>
    </w:rPr>
  </w:style>
  <w:style w:type="paragraph" w:styleId="Vrazncitt">
    <w:name w:val="Intense Quote"/>
    <w:basedOn w:val="Normln"/>
    <w:next w:val="Normln"/>
    <w:link w:val="VrazncittChar"/>
    <w:uiPriority w:val="30"/>
    <w:qFormat/>
    <w:rsid w:val="005179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5179DF"/>
    <w:rPr>
      <w:i/>
      <w:iCs/>
      <w:color w:val="2E74B5" w:themeColor="accent1" w:themeShade="BF"/>
    </w:rPr>
  </w:style>
  <w:style w:type="character" w:styleId="Odkazintenzivn">
    <w:name w:val="Intense Reference"/>
    <w:basedOn w:val="Standardnpsmoodstavce"/>
    <w:uiPriority w:val="32"/>
    <w:qFormat/>
    <w:rsid w:val="005179DF"/>
    <w:rPr>
      <w:b/>
      <w:bCs/>
      <w:smallCaps/>
      <w:color w:val="2E74B5" w:themeColor="accent1" w:themeShade="BF"/>
      <w:spacing w:val="5"/>
    </w:rPr>
  </w:style>
  <w:style w:type="paragraph" w:customStyle="1" w:styleId="NormalOdsazen">
    <w:name w:val="Normal Odsazený"/>
    <w:basedOn w:val="Normln"/>
    <w:rsid w:val="005179DF"/>
    <w:pPr>
      <w:spacing w:before="0"/>
      <w:ind w:firstLine="851"/>
      <w:contextualSpacing w:val="0"/>
      <w:jc w:val="left"/>
    </w:pPr>
    <w:rPr>
      <w:rFonts w:ascii="Tahoma" w:hAnsi="Tahoma" w:cs="Tahoma"/>
      <w:bCs w:val="0"/>
      <w:sz w:val="24"/>
      <w:lang w:eastAsia="en-US"/>
    </w:rPr>
  </w:style>
  <w:style w:type="paragraph" w:customStyle="1" w:styleId="SmlouvaNadpis2">
    <w:name w:val="SmlouvaNadpis2"/>
    <w:basedOn w:val="Normln"/>
    <w:rsid w:val="005179DF"/>
    <w:pPr>
      <w:spacing w:before="120"/>
      <w:contextualSpacing w:val="0"/>
      <w:jc w:val="left"/>
    </w:pPr>
    <w:rPr>
      <w:rFonts w:ascii="Tahoma" w:hAnsi="Tahoma" w:cs="Tahoma"/>
      <w:bCs w:val="0"/>
      <w:sz w:val="24"/>
      <w:lang w:eastAsia="en-US"/>
    </w:rPr>
  </w:style>
  <w:style w:type="paragraph" w:customStyle="1" w:styleId="SmlouvaUvod">
    <w:name w:val="SmlouvaUvod"/>
    <w:basedOn w:val="Normln"/>
    <w:rsid w:val="005179DF"/>
    <w:pPr>
      <w:tabs>
        <w:tab w:val="left" w:pos="3402"/>
      </w:tabs>
      <w:spacing w:before="0" w:after="60"/>
      <w:ind w:left="3403" w:hanging="2552"/>
      <w:contextualSpacing w:val="0"/>
      <w:jc w:val="left"/>
    </w:pPr>
    <w:rPr>
      <w:rFonts w:ascii="Tahoma" w:hAnsi="Tahoma" w:cs="Tahoma"/>
      <w:bCs w:val="0"/>
      <w:sz w:val="24"/>
      <w:lang w:eastAsia="en-US"/>
    </w:rPr>
  </w:style>
  <w:style w:type="character" w:styleId="Hypertextovodkaz">
    <w:name w:val="Hyperlink"/>
    <w:basedOn w:val="Standardnpsmoodstavce"/>
    <w:uiPriority w:val="99"/>
    <w:unhideWhenUsed/>
    <w:rsid w:val="005179DF"/>
    <w:rPr>
      <w:color w:val="0563C1" w:themeColor="hyperlink"/>
      <w:u w:val="single"/>
    </w:rPr>
  </w:style>
  <w:style w:type="paragraph" w:styleId="Zkladntext">
    <w:name w:val="Body Text"/>
    <w:basedOn w:val="Normln"/>
    <w:link w:val="ZkladntextChar"/>
    <w:uiPriority w:val="99"/>
    <w:unhideWhenUsed/>
    <w:rsid w:val="005179DF"/>
  </w:style>
  <w:style w:type="character" w:customStyle="1" w:styleId="ZkladntextChar">
    <w:name w:val="Základní text Char"/>
    <w:basedOn w:val="Standardnpsmoodstavce"/>
    <w:link w:val="Zkladntext"/>
    <w:uiPriority w:val="99"/>
    <w:rsid w:val="005179DF"/>
    <w:rPr>
      <w:rFonts w:ascii="Arial" w:eastAsia="Times New Roman" w:hAnsi="Arial" w:cs="Arial"/>
      <w:bCs/>
      <w:kern w:val="0"/>
      <w:sz w:val="20"/>
      <w:szCs w:val="20"/>
      <w:lang w:eastAsia="cs-CZ"/>
      <w14:ligatures w14:val="none"/>
    </w:rPr>
  </w:style>
  <w:style w:type="table" w:styleId="Mkatabulky">
    <w:name w:val="Table Grid"/>
    <w:basedOn w:val="Normlntabulka"/>
    <w:uiPriority w:val="39"/>
    <w:rsid w:val="005179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B07CE"/>
    <w:rPr>
      <w:sz w:val="16"/>
      <w:szCs w:val="16"/>
    </w:rPr>
  </w:style>
  <w:style w:type="paragraph" w:styleId="Textkomente">
    <w:name w:val="annotation text"/>
    <w:basedOn w:val="Normln"/>
    <w:link w:val="TextkomenteChar"/>
    <w:uiPriority w:val="99"/>
    <w:unhideWhenUsed/>
    <w:rsid w:val="00DB07CE"/>
  </w:style>
  <w:style w:type="character" w:customStyle="1" w:styleId="TextkomenteChar">
    <w:name w:val="Text komentáře Char"/>
    <w:basedOn w:val="Standardnpsmoodstavce"/>
    <w:link w:val="Textkomente"/>
    <w:uiPriority w:val="99"/>
    <w:rsid w:val="00DB07CE"/>
    <w:rPr>
      <w:rFonts w:ascii="Arial" w:eastAsia="Times New Roman" w:hAnsi="Arial" w:cs="Arial"/>
      <w:bCs/>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DB07CE"/>
    <w:rPr>
      <w:b/>
    </w:rPr>
  </w:style>
  <w:style w:type="character" w:customStyle="1" w:styleId="PedmtkomenteChar">
    <w:name w:val="Předmět komentáře Char"/>
    <w:basedOn w:val="TextkomenteChar"/>
    <w:link w:val="Pedmtkomente"/>
    <w:uiPriority w:val="99"/>
    <w:semiHidden/>
    <w:rsid w:val="00DB07CE"/>
    <w:rPr>
      <w:rFonts w:ascii="Arial" w:eastAsia="Times New Roman" w:hAnsi="Arial" w:cs="Arial"/>
      <w:b/>
      <w:bCs/>
      <w:kern w:val="0"/>
      <w:sz w:val="20"/>
      <w:szCs w:val="20"/>
      <w:lang w:eastAsia="cs-CZ"/>
      <w14:ligatures w14:val="none"/>
    </w:rPr>
  </w:style>
  <w:style w:type="paragraph" w:styleId="Textbubliny">
    <w:name w:val="Balloon Text"/>
    <w:basedOn w:val="Normln"/>
    <w:link w:val="TextbublinyChar"/>
    <w:uiPriority w:val="99"/>
    <w:semiHidden/>
    <w:unhideWhenUsed/>
    <w:rsid w:val="00DB07CE"/>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07CE"/>
    <w:rPr>
      <w:rFonts w:ascii="Segoe UI" w:eastAsia="Times New Roman" w:hAnsi="Segoe UI" w:cs="Segoe UI"/>
      <w:bCs/>
      <w:kern w:val="0"/>
      <w:sz w:val="18"/>
      <w:szCs w:val="18"/>
      <w:lang w:eastAsia="cs-CZ"/>
      <w14:ligatures w14:val="none"/>
    </w:rPr>
  </w:style>
  <w:style w:type="paragraph" w:styleId="Revize">
    <w:name w:val="Revision"/>
    <w:hidden/>
    <w:uiPriority w:val="99"/>
    <w:semiHidden/>
    <w:rsid w:val="00673E0F"/>
    <w:pPr>
      <w:spacing w:after="0" w:line="240" w:lineRule="auto"/>
    </w:pPr>
    <w:rPr>
      <w:rFonts w:ascii="Arial" w:eastAsia="Times New Roman" w:hAnsi="Arial" w:cs="Arial"/>
      <w:bCs/>
      <w:kern w:val="0"/>
      <w:sz w:val="20"/>
      <w:szCs w:val="20"/>
      <w:lang w:eastAsia="cs-CZ"/>
      <w14:ligatures w14:val="none"/>
    </w:rPr>
  </w:style>
  <w:style w:type="paragraph" w:styleId="Zhlav">
    <w:name w:val="header"/>
    <w:basedOn w:val="Normln"/>
    <w:link w:val="ZhlavChar"/>
    <w:uiPriority w:val="99"/>
    <w:unhideWhenUsed/>
    <w:rsid w:val="00096CDB"/>
    <w:pPr>
      <w:tabs>
        <w:tab w:val="center" w:pos="4536"/>
        <w:tab w:val="right" w:pos="9072"/>
      </w:tabs>
      <w:spacing w:before="0" w:after="0"/>
    </w:pPr>
  </w:style>
  <w:style w:type="character" w:customStyle="1" w:styleId="ZhlavChar">
    <w:name w:val="Záhlaví Char"/>
    <w:basedOn w:val="Standardnpsmoodstavce"/>
    <w:link w:val="Zhlav"/>
    <w:uiPriority w:val="99"/>
    <w:rsid w:val="00096CDB"/>
    <w:rPr>
      <w:rFonts w:ascii="Arial" w:eastAsia="Times New Roman" w:hAnsi="Arial" w:cs="Arial"/>
      <w:bCs/>
      <w:kern w:val="0"/>
      <w:sz w:val="20"/>
      <w:szCs w:val="20"/>
      <w:lang w:eastAsia="cs-CZ"/>
      <w14:ligatures w14:val="none"/>
    </w:rPr>
  </w:style>
  <w:style w:type="paragraph" w:styleId="Zpat">
    <w:name w:val="footer"/>
    <w:basedOn w:val="Normln"/>
    <w:link w:val="ZpatChar"/>
    <w:uiPriority w:val="99"/>
    <w:unhideWhenUsed/>
    <w:rsid w:val="00096CDB"/>
    <w:pPr>
      <w:tabs>
        <w:tab w:val="center" w:pos="4536"/>
        <w:tab w:val="right" w:pos="9072"/>
      </w:tabs>
      <w:spacing w:before="0" w:after="0"/>
    </w:pPr>
  </w:style>
  <w:style w:type="character" w:customStyle="1" w:styleId="ZpatChar">
    <w:name w:val="Zápatí Char"/>
    <w:basedOn w:val="Standardnpsmoodstavce"/>
    <w:link w:val="Zpat"/>
    <w:uiPriority w:val="99"/>
    <w:rsid w:val="00096CDB"/>
    <w:rPr>
      <w:rFonts w:ascii="Arial" w:eastAsia="Times New Roman" w:hAnsi="Arial" w:cs="Arial"/>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nka@che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1715</Words>
  <Characters>10125</Characters>
  <Application>Microsoft Office Word</Application>
  <DocSecurity>8</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Trnka Martin, Bc.</dc:creator>
  <cp:keywords/>
  <dc:description/>
  <cp:lastModifiedBy>Soukupová Klára, Ing.</cp:lastModifiedBy>
  <cp:revision>3</cp:revision>
  <cp:lastPrinted>2025-08-28T08:42:00Z</cp:lastPrinted>
  <dcterms:created xsi:type="dcterms:W3CDTF">2025-09-09T11:52:00Z</dcterms:created>
  <dcterms:modified xsi:type="dcterms:W3CDTF">2025-09-09T11:52:00Z</dcterms:modified>
</cp:coreProperties>
</file>