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C460" w14:textId="77777777" w:rsidR="00462413" w:rsidRPr="00AC72B7" w:rsidRDefault="00462413" w:rsidP="00F47B7F">
      <w:pPr>
        <w:spacing w:before="120" w:line="240" w:lineRule="atLeast"/>
        <w:contextualSpacing/>
        <w:jc w:val="center"/>
        <w:rPr>
          <w:rFonts w:ascii="Times New Roman" w:hAnsi="Times New Roman"/>
          <w:b/>
          <w:u w:val="single"/>
        </w:rPr>
      </w:pPr>
      <w:r w:rsidRPr="00AC72B7">
        <w:rPr>
          <w:rFonts w:ascii="Times New Roman" w:hAnsi="Times New Roman"/>
          <w:b/>
          <w:u w:val="single"/>
        </w:rPr>
        <w:t xml:space="preserve">KUPNÍ SMLOUVA </w:t>
      </w:r>
    </w:p>
    <w:p w14:paraId="282E76C9" w14:textId="77777777" w:rsidR="00867F7E" w:rsidRPr="00AC72B7" w:rsidRDefault="00867F7E" w:rsidP="00F47B7F">
      <w:pPr>
        <w:spacing w:before="120" w:line="240" w:lineRule="atLeast"/>
        <w:ind w:hanging="425"/>
        <w:contextualSpacing/>
        <w:jc w:val="center"/>
        <w:rPr>
          <w:rFonts w:ascii="Times New Roman" w:hAnsi="Times New Roman"/>
        </w:rPr>
      </w:pPr>
      <w:r w:rsidRPr="00AC72B7">
        <w:rPr>
          <w:rFonts w:ascii="Times New Roman" w:hAnsi="Times New Roman"/>
        </w:rPr>
        <w:t>uzavřená podle § 2079 a násl. zákona č. 89/2012 Sb., občanský zákoník,</w:t>
      </w:r>
    </w:p>
    <w:p w14:paraId="198FC3AE" w14:textId="77777777" w:rsidR="00867F7E" w:rsidRPr="00AC72B7" w:rsidRDefault="00B1575D" w:rsidP="00F47B7F">
      <w:pPr>
        <w:spacing w:before="120" w:line="240" w:lineRule="atLeast"/>
        <w:ind w:hanging="425"/>
        <w:contextualSpacing/>
        <w:jc w:val="center"/>
        <w:rPr>
          <w:rFonts w:ascii="Times New Roman" w:hAnsi="Times New Roman"/>
          <w:b/>
          <w:caps/>
        </w:rPr>
      </w:pPr>
      <w:r w:rsidRPr="00FB7F2C">
        <w:rPr>
          <w:rFonts w:ascii="Times New Roman" w:hAnsi="Times New Roman"/>
        </w:rPr>
        <w:t>ve znění pozdějších předpisů</w:t>
      </w:r>
      <w:r w:rsidR="00F40472" w:rsidRPr="00AC72B7">
        <w:rPr>
          <w:rFonts w:ascii="Times New Roman" w:hAnsi="Times New Roman"/>
        </w:rPr>
        <w:t xml:space="preserve"> (dále jen "o</w:t>
      </w:r>
      <w:r w:rsidR="00867F7E" w:rsidRPr="00AC72B7">
        <w:rPr>
          <w:rFonts w:ascii="Times New Roman" w:hAnsi="Times New Roman"/>
        </w:rPr>
        <w:t xml:space="preserve">bčanský zákoník") </w:t>
      </w:r>
    </w:p>
    <w:p w14:paraId="3B52A8B4" w14:textId="77777777" w:rsidR="00B8614B" w:rsidRPr="00AC72B7" w:rsidRDefault="00B8614B" w:rsidP="00B8614B">
      <w:pPr>
        <w:pStyle w:val="Bezmezer"/>
        <w:rPr>
          <w:rFonts w:ascii="Times New Roman" w:hAnsi="Times New Roman"/>
          <w:b/>
        </w:rPr>
      </w:pPr>
    </w:p>
    <w:p w14:paraId="6D1EC799" w14:textId="77777777" w:rsidR="00B8614B" w:rsidRPr="00AC72B7" w:rsidRDefault="00B8614B" w:rsidP="00B8614B">
      <w:pPr>
        <w:pStyle w:val="Bezmezer"/>
        <w:jc w:val="center"/>
        <w:rPr>
          <w:rFonts w:ascii="Times New Roman" w:hAnsi="Times New Roman"/>
          <w:b/>
        </w:rPr>
      </w:pPr>
      <w:r w:rsidRPr="00AC72B7">
        <w:rPr>
          <w:rFonts w:ascii="Times New Roman" w:hAnsi="Times New Roman"/>
          <w:b/>
        </w:rPr>
        <w:t>I. Článek</w:t>
      </w:r>
    </w:p>
    <w:p w14:paraId="50DC19FD" w14:textId="77777777" w:rsidR="00B8614B" w:rsidRPr="00AC72B7" w:rsidRDefault="00B8614B" w:rsidP="00B8614B">
      <w:pPr>
        <w:pStyle w:val="Bezmezer"/>
        <w:jc w:val="center"/>
        <w:rPr>
          <w:rFonts w:ascii="Times New Roman" w:hAnsi="Times New Roman"/>
          <w:b/>
        </w:rPr>
      </w:pPr>
      <w:r w:rsidRPr="00AC72B7">
        <w:rPr>
          <w:rFonts w:ascii="Times New Roman" w:hAnsi="Times New Roman"/>
          <w:b/>
        </w:rPr>
        <w:t>Smluvní strany</w:t>
      </w:r>
    </w:p>
    <w:tbl>
      <w:tblPr>
        <w:tblW w:w="0" w:type="auto"/>
        <w:tblInd w:w="108" w:type="dxa"/>
        <w:tblLook w:val="04A0" w:firstRow="1" w:lastRow="0" w:firstColumn="1" w:lastColumn="0" w:noHBand="0" w:noVBand="1"/>
      </w:tblPr>
      <w:tblGrid>
        <w:gridCol w:w="2835"/>
        <w:gridCol w:w="6095"/>
      </w:tblGrid>
      <w:tr w:rsidR="00E76E17" w:rsidRPr="00AC72B7" w14:paraId="289486A1" w14:textId="77777777" w:rsidTr="00F47B7F">
        <w:tc>
          <w:tcPr>
            <w:tcW w:w="8930" w:type="dxa"/>
            <w:gridSpan w:val="2"/>
            <w:shd w:val="clear" w:color="auto" w:fill="D9D9D9"/>
            <w:hideMark/>
          </w:tcPr>
          <w:p w14:paraId="26DDDDD9" w14:textId="77777777" w:rsidR="00E76E17" w:rsidRPr="00AC72B7" w:rsidRDefault="00E76E17" w:rsidP="002D4D5F">
            <w:pPr>
              <w:pStyle w:val="Bezmezer"/>
              <w:rPr>
                <w:rFonts w:ascii="Times New Roman" w:eastAsia="Times New Roman" w:hAnsi="Times New Roman"/>
                <w:b/>
              </w:rPr>
            </w:pPr>
            <w:r w:rsidRPr="00AC72B7">
              <w:rPr>
                <w:rFonts w:ascii="Times New Roman" w:eastAsia="Times New Roman" w:hAnsi="Times New Roman"/>
                <w:b/>
              </w:rPr>
              <w:t>Prodávající</w:t>
            </w:r>
          </w:p>
        </w:tc>
      </w:tr>
      <w:tr w:rsidR="00462413" w:rsidRPr="00AC72B7" w14:paraId="5860B88A" w14:textId="77777777" w:rsidTr="00F47B7F">
        <w:tc>
          <w:tcPr>
            <w:tcW w:w="2835" w:type="dxa"/>
            <w:shd w:val="clear" w:color="auto" w:fill="auto"/>
            <w:hideMark/>
          </w:tcPr>
          <w:p w14:paraId="64FD9C30" w14:textId="77777777" w:rsidR="00462413" w:rsidRPr="00AC72B7" w:rsidRDefault="001E1A75" w:rsidP="00B8533D">
            <w:pPr>
              <w:pStyle w:val="Bezmezer"/>
              <w:rPr>
                <w:rFonts w:ascii="Times New Roman" w:eastAsia="Times New Roman" w:hAnsi="Times New Roman"/>
              </w:rPr>
            </w:pPr>
            <w:r w:rsidRPr="00AC72B7">
              <w:rPr>
                <w:rFonts w:ascii="Times New Roman" w:eastAsia="Times New Roman" w:hAnsi="Times New Roman"/>
              </w:rPr>
              <w:t>n</w:t>
            </w:r>
            <w:r w:rsidR="00462413" w:rsidRPr="00AC72B7">
              <w:rPr>
                <w:rFonts w:ascii="Times New Roman" w:eastAsia="Times New Roman" w:hAnsi="Times New Roman"/>
              </w:rPr>
              <w:t>ázev:</w:t>
            </w:r>
          </w:p>
        </w:tc>
        <w:tc>
          <w:tcPr>
            <w:tcW w:w="6095" w:type="dxa"/>
            <w:shd w:val="clear" w:color="auto" w:fill="auto"/>
            <w:hideMark/>
          </w:tcPr>
          <w:p w14:paraId="705DC523" w14:textId="77777777" w:rsidR="00462413" w:rsidRPr="00AC72B7" w:rsidRDefault="00462413" w:rsidP="00FF7F0F">
            <w:pPr>
              <w:pStyle w:val="Bezmezer"/>
              <w:rPr>
                <w:rFonts w:ascii="Times New Roman" w:eastAsia="Times New Roman" w:hAnsi="Times New Roman"/>
                <w:b/>
              </w:rPr>
            </w:pPr>
            <w:permStart w:id="64911297" w:edGrp="everyone"/>
            <w:r w:rsidRPr="00AC72B7">
              <w:rPr>
                <w:rFonts w:ascii="Times New Roman" w:eastAsia="Times New Roman" w:hAnsi="Times New Roman"/>
                <w:i/>
                <w:iCs/>
                <w:color w:val="0000FF"/>
              </w:rPr>
              <w:t>(</w:t>
            </w:r>
            <w:r w:rsidR="00990E16" w:rsidRPr="00AC72B7">
              <w:rPr>
                <w:rFonts w:ascii="Times New Roman" w:eastAsia="Times New Roman" w:hAnsi="Times New Roman"/>
                <w:i/>
                <w:iCs/>
                <w:color w:val="0000FF"/>
                <w:highlight w:val="yellow"/>
              </w:rPr>
              <w:t>doplní účastník</w:t>
            </w:r>
            <w:r w:rsidRPr="00AC72B7">
              <w:rPr>
                <w:rFonts w:ascii="Times New Roman" w:eastAsia="Times New Roman" w:hAnsi="Times New Roman"/>
                <w:i/>
                <w:iCs/>
                <w:color w:val="0000FF"/>
              </w:rPr>
              <w:t>)</w:t>
            </w:r>
            <w:permEnd w:id="64911297"/>
          </w:p>
        </w:tc>
      </w:tr>
      <w:tr w:rsidR="00462413" w:rsidRPr="00AC72B7" w14:paraId="7E768DD0" w14:textId="77777777" w:rsidTr="00F47B7F">
        <w:tc>
          <w:tcPr>
            <w:tcW w:w="2835" w:type="dxa"/>
            <w:shd w:val="clear" w:color="auto" w:fill="auto"/>
            <w:hideMark/>
          </w:tcPr>
          <w:p w14:paraId="11946478" w14:textId="77777777" w:rsidR="00462413" w:rsidRPr="00AC72B7" w:rsidRDefault="00462413" w:rsidP="00B8533D">
            <w:pPr>
              <w:pStyle w:val="Bezmezer"/>
              <w:rPr>
                <w:rFonts w:ascii="Times New Roman" w:eastAsia="Times New Roman" w:hAnsi="Times New Roman"/>
              </w:rPr>
            </w:pPr>
            <w:r w:rsidRPr="00AC72B7">
              <w:rPr>
                <w:rFonts w:ascii="Times New Roman" w:eastAsia="Times New Roman" w:hAnsi="Times New Roman"/>
              </w:rPr>
              <w:t>se sídlem:</w:t>
            </w:r>
          </w:p>
        </w:tc>
        <w:tc>
          <w:tcPr>
            <w:tcW w:w="6095" w:type="dxa"/>
            <w:shd w:val="clear" w:color="auto" w:fill="auto"/>
            <w:hideMark/>
          </w:tcPr>
          <w:p w14:paraId="04DF1D60" w14:textId="77777777" w:rsidR="00462413" w:rsidRPr="00AC72B7" w:rsidRDefault="00462413" w:rsidP="00990E16">
            <w:pPr>
              <w:pStyle w:val="Bezmezer"/>
              <w:rPr>
                <w:rFonts w:ascii="Times New Roman" w:eastAsia="Times New Roman" w:hAnsi="Times New Roman"/>
              </w:rPr>
            </w:pPr>
            <w:permStart w:id="1587694515" w:edGrp="everyone"/>
            <w:r w:rsidRPr="00AC72B7">
              <w:rPr>
                <w:rFonts w:ascii="Times New Roman" w:eastAsia="Times New Roman" w:hAnsi="Times New Roman"/>
                <w:i/>
                <w:iCs/>
                <w:color w:val="0000FF"/>
              </w:rPr>
              <w:t>(</w:t>
            </w:r>
            <w:r w:rsidR="00990E16" w:rsidRPr="00AC72B7">
              <w:rPr>
                <w:rFonts w:ascii="Times New Roman" w:eastAsia="Times New Roman" w:hAnsi="Times New Roman"/>
                <w:i/>
                <w:iCs/>
                <w:color w:val="0000FF"/>
                <w:highlight w:val="yellow"/>
              </w:rPr>
              <w:t>doplní účastník</w:t>
            </w:r>
            <w:r w:rsidRPr="00AC72B7">
              <w:rPr>
                <w:rFonts w:ascii="Times New Roman" w:eastAsia="Times New Roman" w:hAnsi="Times New Roman"/>
                <w:i/>
                <w:iCs/>
                <w:color w:val="0000FF"/>
              </w:rPr>
              <w:t>)</w:t>
            </w:r>
            <w:permEnd w:id="1587694515"/>
          </w:p>
        </w:tc>
      </w:tr>
      <w:tr w:rsidR="00462413" w:rsidRPr="00AC72B7" w14:paraId="066958EA" w14:textId="77777777" w:rsidTr="00F47B7F">
        <w:tc>
          <w:tcPr>
            <w:tcW w:w="2835" w:type="dxa"/>
            <w:shd w:val="clear" w:color="auto" w:fill="auto"/>
            <w:hideMark/>
          </w:tcPr>
          <w:p w14:paraId="252B6FA2" w14:textId="77777777" w:rsidR="00462413" w:rsidRPr="00AC72B7" w:rsidRDefault="00462413" w:rsidP="00B8533D">
            <w:pPr>
              <w:pStyle w:val="Bezmezer"/>
              <w:rPr>
                <w:rFonts w:ascii="Times New Roman" w:eastAsia="Times New Roman" w:hAnsi="Times New Roman"/>
              </w:rPr>
            </w:pPr>
            <w:r w:rsidRPr="00AC72B7">
              <w:rPr>
                <w:rFonts w:ascii="Times New Roman" w:eastAsia="Times New Roman" w:hAnsi="Times New Roman"/>
              </w:rPr>
              <w:t>IČ</w:t>
            </w:r>
            <w:r w:rsidR="001E1A75" w:rsidRPr="00AC72B7">
              <w:rPr>
                <w:rFonts w:ascii="Times New Roman" w:eastAsia="Times New Roman" w:hAnsi="Times New Roman"/>
              </w:rPr>
              <w:t>O</w:t>
            </w:r>
            <w:r w:rsidRPr="00AC72B7">
              <w:rPr>
                <w:rFonts w:ascii="Times New Roman" w:eastAsia="Times New Roman" w:hAnsi="Times New Roman"/>
              </w:rPr>
              <w:t>:</w:t>
            </w:r>
          </w:p>
        </w:tc>
        <w:tc>
          <w:tcPr>
            <w:tcW w:w="6095" w:type="dxa"/>
            <w:shd w:val="clear" w:color="auto" w:fill="auto"/>
            <w:hideMark/>
          </w:tcPr>
          <w:p w14:paraId="0E665220" w14:textId="77777777" w:rsidR="00462413" w:rsidRPr="00AC72B7" w:rsidRDefault="00462413" w:rsidP="00B8533D">
            <w:pPr>
              <w:pStyle w:val="Bezmezer"/>
              <w:rPr>
                <w:rFonts w:ascii="Times New Roman" w:eastAsia="Times New Roman" w:hAnsi="Times New Roman"/>
              </w:rPr>
            </w:pPr>
            <w:permStart w:id="1432031201" w:edGrp="everyone"/>
            <w:r w:rsidRPr="00AC72B7">
              <w:rPr>
                <w:rFonts w:ascii="Times New Roman" w:eastAsia="Times New Roman" w:hAnsi="Times New Roman"/>
                <w:i/>
                <w:iCs/>
                <w:color w:val="0000FF"/>
              </w:rPr>
              <w:t>(</w:t>
            </w:r>
            <w:r w:rsidR="00990E16" w:rsidRPr="00AC72B7">
              <w:rPr>
                <w:rFonts w:ascii="Times New Roman" w:eastAsia="Times New Roman" w:hAnsi="Times New Roman"/>
                <w:i/>
                <w:iCs/>
                <w:color w:val="0000FF"/>
                <w:highlight w:val="yellow"/>
              </w:rPr>
              <w:t>doplní účastník</w:t>
            </w:r>
            <w:r w:rsidRPr="00AC72B7">
              <w:rPr>
                <w:rFonts w:ascii="Times New Roman" w:eastAsia="Times New Roman" w:hAnsi="Times New Roman"/>
                <w:i/>
                <w:iCs/>
                <w:color w:val="0000FF"/>
              </w:rPr>
              <w:t>)</w:t>
            </w:r>
            <w:permEnd w:id="1432031201"/>
          </w:p>
        </w:tc>
      </w:tr>
      <w:tr w:rsidR="00462413" w:rsidRPr="00AC72B7" w14:paraId="67AC13E4" w14:textId="77777777" w:rsidTr="00F47B7F">
        <w:tc>
          <w:tcPr>
            <w:tcW w:w="2835" w:type="dxa"/>
            <w:shd w:val="clear" w:color="auto" w:fill="auto"/>
            <w:hideMark/>
          </w:tcPr>
          <w:p w14:paraId="1284C0D5" w14:textId="77777777" w:rsidR="00462413" w:rsidRPr="00AC72B7" w:rsidRDefault="00462413" w:rsidP="00B8533D">
            <w:pPr>
              <w:pStyle w:val="Bezmezer"/>
              <w:rPr>
                <w:rFonts w:ascii="Times New Roman" w:eastAsia="Times New Roman" w:hAnsi="Times New Roman"/>
              </w:rPr>
            </w:pPr>
            <w:r w:rsidRPr="00AC72B7">
              <w:rPr>
                <w:rFonts w:ascii="Times New Roman" w:eastAsia="Times New Roman" w:hAnsi="Times New Roman"/>
              </w:rPr>
              <w:t>DIČ:</w:t>
            </w:r>
          </w:p>
        </w:tc>
        <w:tc>
          <w:tcPr>
            <w:tcW w:w="6095" w:type="dxa"/>
            <w:shd w:val="clear" w:color="auto" w:fill="auto"/>
            <w:hideMark/>
          </w:tcPr>
          <w:p w14:paraId="09E66B39" w14:textId="77777777" w:rsidR="00462413" w:rsidRPr="00AC72B7" w:rsidRDefault="00462413" w:rsidP="00B8533D">
            <w:pPr>
              <w:pStyle w:val="Bezmezer"/>
              <w:rPr>
                <w:rFonts w:ascii="Times New Roman" w:eastAsia="Times New Roman" w:hAnsi="Times New Roman"/>
              </w:rPr>
            </w:pPr>
            <w:permStart w:id="1371414017" w:edGrp="everyone"/>
            <w:r w:rsidRPr="00AC72B7">
              <w:rPr>
                <w:rFonts w:ascii="Times New Roman" w:eastAsia="Times New Roman" w:hAnsi="Times New Roman"/>
                <w:i/>
                <w:iCs/>
                <w:color w:val="0000FF"/>
              </w:rPr>
              <w:t>(</w:t>
            </w:r>
            <w:r w:rsidR="00990E16" w:rsidRPr="00AC72B7">
              <w:rPr>
                <w:rFonts w:ascii="Times New Roman" w:eastAsia="Times New Roman" w:hAnsi="Times New Roman"/>
                <w:i/>
                <w:iCs/>
                <w:color w:val="0000FF"/>
                <w:highlight w:val="yellow"/>
              </w:rPr>
              <w:t>doplní účastník</w:t>
            </w:r>
            <w:r w:rsidRPr="00AC72B7">
              <w:rPr>
                <w:rFonts w:ascii="Times New Roman" w:eastAsia="Times New Roman" w:hAnsi="Times New Roman"/>
                <w:i/>
                <w:iCs/>
                <w:color w:val="0000FF"/>
              </w:rPr>
              <w:t>)</w:t>
            </w:r>
            <w:permEnd w:id="1371414017"/>
          </w:p>
        </w:tc>
      </w:tr>
      <w:tr w:rsidR="00462413" w:rsidRPr="00AC72B7" w14:paraId="7C1CAC5F" w14:textId="77777777" w:rsidTr="00F47B7F">
        <w:tc>
          <w:tcPr>
            <w:tcW w:w="2835" w:type="dxa"/>
            <w:shd w:val="clear" w:color="auto" w:fill="auto"/>
            <w:hideMark/>
          </w:tcPr>
          <w:p w14:paraId="4F83F5C8" w14:textId="77777777" w:rsidR="00462413" w:rsidRPr="00AC72B7" w:rsidRDefault="00462413" w:rsidP="00B8533D">
            <w:pPr>
              <w:pStyle w:val="Bezmezer"/>
              <w:rPr>
                <w:rFonts w:ascii="Times New Roman" w:eastAsia="Times New Roman" w:hAnsi="Times New Roman"/>
              </w:rPr>
            </w:pPr>
            <w:r w:rsidRPr="00AC72B7">
              <w:rPr>
                <w:rFonts w:ascii="Times New Roman" w:eastAsia="Times New Roman" w:hAnsi="Times New Roman"/>
              </w:rPr>
              <w:t>zastoupen:</w:t>
            </w:r>
          </w:p>
        </w:tc>
        <w:tc>
          <w:tcPr>
            <w:tcW w:w="6095" w:type="dxa"/>
            <w:shd w:val="clear" w:color="auto" w:fill="auto"/>
            <w:hideMark/>
          </w:tcPr>
          <w:p w14:paraId="1478DF56" w14:textId="77777777" w:rsidR="00462413" w:rsidRPr="00AC72B7" w:rsidRDefault="00462413" w:rsidP="00B8533D">
            <w:pPr>
              <w:pStyle w:val="Bezmezer"/>
              <w:rPr>
                <w:rFonts w:ascii="Times New Roman" w:eastAsia="Times New Roman" w:hAnsi="Times New Roman"/>
                <w:b/>
              </w:rPr>
            </w:pPr>
            <w:permStart w:id="1997157642" w:edGrp="everyone"/>
            <w:r w:rsidRPr="00AC72B7">
              <w:rPr>
                <w:rFonts w:ascii="Times New Roman" w:eastAsia="Times New Roman" w:hAnsi="Times New Roman"/>
                <w:i/>
                <w:iCs/>
                <w:color w:val="0000FF"/>
              </w:rPr>
              <w:t>(</w:t>
            </w:r>
            <w:r w:rsidR="00990E16" w:rsidRPr="00AC72B7">
              <w:rPr>
                <w:rFonts w:ascii="Times New Roman" w:eastAsia="Times New Roman" w:hAnsi="Times New Roman"/>
                <w:i/>
                <w:iCs/>
                <w:color w:val="0000FF"/>
                <w:highlight w:val="yellow"/>
              </w:rPr>
              <w:t>doplní účastník</w:t>
            </w:r>
            <w:r w:rsidRPr="00AC72B7">
              <w:rPr>
                <w:rFonts w:ascii="Times New Roman" w:eastAsia="Times New Roman" w:hAnsi="Times New Roman"/>
                <w:i/>
                <w:iCs/>
                <w:color w:val="0000FF"/>
              </w:rPr>
              <w:t>)</w:t>
            </w:r>
            <w:permEnd w:id="1997157642"/>
          </w:p>
        </w:tc>
      </w:tr>
      <w:tr w:rsidR="00462413" w:rsidRPr="00AC72B7" w14:paraId="22B8DEA1" w14:textId="77777777" w:rsidTr="00F47B7F">
        <w:tc>
          <w:tcPr>
            <w:tcW w:w="2835" w:type="dxa"/>
            <w:shd w:val="clear" w:color="auto" w:fill="auto"/>
          </w:tcPr>
          <w:p w14:paraId="730DB950" w14:textId="77777777" w:rsidR="00462413" w:rsidRPr="00AC72B7" w:rsidRDefault="001E1A75" w:rsidP="00B8533D">
            <w:pPr>
              <w:pStyle w:val="Bezmezer"/>
              <w:rPr>
                <w:rFonts w:ascii="Times New Roman" w:eastAsia="Times New Roman" w:hAnsi="Times New Roman"/>
              </w:rPr>
            </w:pPr>
            <w:r w:rsidRPr="00AC72B7">
              <w:rPr>
                <w:rFonts w:ascii="Times New Roman" w:eastAsia="Times New Roman" w:hAnsi="Times New Roman"/>
              </w:rPr>
              <w:t>t</w:t>
            </w:r>
            <w:r w:rsidR="00462413" w:rsidRPr="00AC72B7">
              <w:rPr>
                <w:rFonts w:ascii="Times New Roman" w:eastAsia="Times New Roman" w:hAnsi="Times New Roman"/>
              </w:rPr>
              <w:t>el:</w:t>
            </w:r>
          </w:p>
        </w:tc>
        <w:tc>
          <w:tcPr>
            <w:tcW w:w="6095" w:type="dxa"/>
            <w:shd w:val="clear" w:color="auto" w:fill="auto"/>
          </w:tcPr>
          <w:p w14:paraId="708B1531" w14:textId="77777777" w:rsidR="00462413" w:rsidRPr="00AC72B7" w:rsidRDefault="00462413" w:rsidP="00B8533D">
            <w:pPr>
              <w:pStyle w:val="Bezmezer"/>
              <w:rPr>
                <w:rFonts w:ascii="Times New Roman" w:eastAsia="Times New Roman" w:hAnsi="Times New Roman"/>
              </w:rPr>
            </w:pPr>
            <w:permStart w:id="2016878987" w:edGrp="everyone"/>
            <w:r w:rsidRPr="00AC72B7">
              <w:rPr>
                <w:rFonts w:ascii="Times New Roman" w:eastAsia="Times New Roman" w:hAnsi="Times New Roman"/>
                <w:i/>
                <w:iCs/>
                <w:color w:val="0000FF"/>
              </w:rPr>
              <w:t>(</w:t>
            </w:r>
            <w:r w:rsidR="00990E16" w:rsidRPr="00AC72B7">
              <w:rPr>
                <w:rFonts w:ascii="Times New Roman" w:eastAsia="Times New Roman" w:hAnsi="Times New Roman"/>
                <w:i/>
                <w:iCs/>
                <w:color w:val="0000FF"/>
                <w:highlight w:val="yellow"/>
              </w:rPr>
              <w:t>doplní účastník</w:t>
            </w:r>
            <w:r w:rsidRPr="00AC72B7">
              <w:rPr>
                <w:rFonts w:ascii="Times New Roman" w:eastAsia="Times New Roman" w:hAnsi="Times New Roman"/>
                <w:i/>
                <w:iCs/>
                <w:color w:val="0000FF"/>
              </w:rPr>
              <w:t>)</w:t>
            </w:r>
            <w:permEnd w:id="2016878987"/>
          </w:p>
        </w:tc>
      </w:tr>
      <w:tr w:rsidR="00462413" w:rsidRPr="00AC72B7" w14:paraId="337E0323" w14:textId="77777777" w:rsidTr="00F47B7F">
        <w:tc>
          <w:tcPr>
            <w:tcW w:w="2835" w:type="dxa"/>
            <w:shd w:val="clear" w:color="auto" w:fill="auto"/>
          </w:tcPr>
          <w:p w14:paraId="29419AA2" w14:textId="77777777" w:rsidR="00462413" w:rsidRPr="00AC72B7" w:rsidRDefault="001E1A75" w:rsidP="00B8533D">
            <w:pPr>
              <w:pStyle w:val="Bezmezer"/>
              <w:rPr>
                <w:rFonts w:ascii="Times New Roman" w:eastAsia="Times New Roman" w:hAnsi="Times New Roman"/>
              </w:rPr>
            </w:pPr>
            <w:r w:rsidRPr="00AC72B7">
              <w:rPr>
                <w:rFonts w:ascii="Times New Roman" w:eastAsia="Times New Roman" w:hAnsi="Times New Roman"/>
              </w:rPr>
              <w:t>e</w:t>
            </w:r>
            <w:r w:rsidR="00462413" w:rsidRPr="00AC72B7">
              <w:rPr>
                <w:rFonts w:ascii="Times New Roman" w:eastAsia="Times New Roman" w:hAnsi="Times New Roman"/>
              </w:rPr>
              <w:t>mail:</w:t>
            </w:r>
          </w:p>
        </w:tc>
        <w:tc>
          <w:tcPr>
            <w:tcW w:w="6095" w:type="dxa"/>
            <w:shd w:val="clear" w:color="auto" w:fill="auto"/>
          </w:tcPr>
          <w:p w14:paraId="54D61204" w14:textId="77777777" w:rsidR="00462413" w:rsidRPr="00AC72B7" w:rsidRDefault="00462413" w:rsidP="00B8533D">
            <w:pPr>
              <w:pStyle w:val="Bezmezer"/>
              <w:rPr>
                <w:rFonts w:ascii="Times New Roman" w:eastAsia="Times New Roman" w:hAnsi="Times New Roman"/>
              </w:rPr>
            </w:pPr>
            <w:permStart w:id="390353855" w:edGrp="everyone"/>
            <w:r w:rsidRPr="00AC72B7">
              <w:rPr>
                <w:rFonts w:ascii="Times New Roman" w:eastAsia="Times New Roman" w:hAnsi="Times New Roman"/>
                <w:i/>
                <w:iCs/>
                <w:color w:val="0000FF"/>
              </w:rPr>
              <w:t>(</w:t>
            </w:r>
            <w:r w:rsidR="00990E16" w:rsidRPr="00AC72B7">
              <w:rPr>
                <w:rFonts w:ascii="Times New Roman" w:eastAsia="Times New Roman" w:hAnsi="Times New Roman"/>
                <w:i/>
                <w:iCs/>
                <w:color w:val="0000FF"/>
                <w:highlight w:val="yellow"/>
              </w:rPr>
              <w:t>doplní účastník</w:t>
            </w:r>
            <w:r w:rsidRPr="00AC72B7">
              <w:rPr>
                <w:rFonts w:ascii="Times New Roman" w:eastAsia="Times New Roman" w:hAnsi="Times New Roman"/>
                <w:i/>
                <w:iCs/>
                <w:color w:val="0000FF"/>
              </w:rPr>
              <w:t>)</w:t>
            </w:r>
            <w:permEnd w:id="390353855"/>
          </w:p>
        </w:tc>
      </w:tr>
      <w:tr w:rsidR="00462413" w:rsidRPr="00AC72B7" w14:paraId="532A0F3B" w14:textId="77777777" w:rsidTr="00F47B7F">
        <w:tc>
          <w:tcPr>
            <w:tcW w:w="8930" w:type="dxa"/>
            <w:gridSpan w:val="2"/>
            <w:shd w:val="clear" w:color="auto" w:fill="FFFFFF"/>
            <w:hideMark/>
          </w:tcPr>
          <w:p w14:paraId="044B2DD6" w14:textId="77777777" w:rsidR="00462413" w:rsidRPr="00AC72B7" w:rsidRDefault="00F47B7F" w:rsidP="00990E16">
            <w:pPr>
              <w:pStyle w:val="Bezmezer"/>
              <w:rPr>
                <w:rFonts w:ascii="Times New Roman" w:eastAsia="Times New Roman" w:hAnsi="Times New Roman"/>
              </w:rPr>
            </w:pPr>
            <w:proofErr w:type="gramStart"/>
            <w:r w:rsidRPr="00AC72B7">
              <w:rPr>
                <w:rFonts w:ascii="Times New Roman" w:eastAsia="Times New Roman" w:hAnsi="Times New Roman"/>
              </w:rPr>
              <w:t>zapsaný  v</w:t>
            </w:r>
            <w:proofErr w:type="gramEnd"/>
            <w:r w:rsidRPr="00AC72B7">
              <w:rPr>
                <w:rFonts w:ascii="Times New Roman" w:eastAsia="Times New Roman" w:hAnsi="Times New Roman"/>
              </w:rPr>
              <w:t xml:space="preserve"> obchodním rejstříku vedeném rejstříkovým soudem v </w:t>
            </w:r>
            <w:permStart w:id="592708885" w:edGrp="everyone"/>
            <w:r w:rsidR="00990E16" w:rsidRPr="00AC72B7">
              <w:rPr>
                <w:rFonts w:ascii="Times New Roman" w:eastAsia="Times New Roman" w:hAnsi="Times New Roman"/>
                <w:i/>
                <w:iCs/>
                <w:color w:val="0000FF"/>
              </w:rPr>
              <w:t>(</w:t>
            </w:r>
            <w:r w:rsidR="00990E16" w:rsidRPr="00AC72B7">
              <w:rPr>
                <w:rFonts w:ascii="Times New Roman" w:eastAsia="Times New Roman" w:hAnsi="Times New Roman"/>
                <w:i/>
                <w:iCs/>
                <w:color w:val="0000FF"/>
                <w:highlight w:val="yellow"/>
              </w:rPr>
              <w:t>doplní účastník</w:t>
            </w:r>
            <w:r w:rsidR="00990E16" w:rsidRPr="00AC72B7">
              <w:rPr>
                <w:rFonts w:ascii="Times New Roman" w:eastAsia="Times New Roman" w:hAnsi="Times New Roman"/>
                <w:i/>
                <w:iCs/>
                <w:color w:val="0000FF"/>
              </w:rPr>
              <w:t>)</w:t>
            </w:r>
            <w:permEnd w:id="592708885"/>
            <w:r w:rsidRPr="00AC72B7">
              <w:rPr>
                <w:rFonts w:ascii="Times New Roman" w:eastAsia="Times New Roman" w:hAnsi="Times New Roman"/>
              </w:rPr>
              <w:t xml:space="preserve">, spisová značka </w:t>
            </w:r>
            <w:permStart w:id="660036411" w:edGrp="everyone"/>
            <w:r w:rsidRPr="00AC72B7">
              <w:rPr>
                <w:rFonts w:ascii="Times New Roman" w:eastAsia="Times New Roman" w:hAnsi="Times New Roman"/>
                <w:i/>
                <w:iCs/>
                <w:color w:val="0000FF"/>
              </w:rPr>
              <w:t>(</w:t>
            </w:r>
            <w:r w:rsidR="00990E16" w:rsidRPr="00AC72B7">
              <w:rPr>
                <w:rFonts w:ascii="Times New Roman" w:eastAsia="Times New Roman" w:hAnsi="Times New Roman"/>
                <w:i/>
                <w:iCs/>
                <w:color w:val="0000FF"/>
                <w:highlight w:val="yellow"/>
              </w:rPr>
              <w:t>doplní účastník</w:t>
            </w:r>
            <w:r w:rsidRPr="00AC72B7">
              <w:rPr>
                <w:rFonts w:ascii="Times New Roman" w:eastAsia="Times New Roman" w:hAnsi="Times New Roman"/>
                <w:i/>
                <w:iCs/>
                <w:color w:val="0000FF"/>
              </w:rPr>
              <w:t>)</w:t>
            </w:r>
            <w:permEnd w:id="660036411"/>
          </w:p>
        </w:tc>
      </w:tr>
      <w:tr w:rsidR="00462413" w:rsidRPr="00AC72B7" w14:paraId="5224EA24" w14:textId="77777777" w:rsidTr="00F47B7F">
        <w:tc>
          <w:tcPr>
            <w:tcW w:w="2835" w:type="dxa"/>
            <w:shd w:val="clear" w:color="auto" w:fill="auto"/>
            <w:hideMark/>
          </w:tcPr>
          <w:p w14:paraId="0F9735E2" w14:textId="77777777" w:rsidR="00462413" w:rsidRPr="00AC72B7" w:rsidRDefault="00F47B7F" w:rsidP="00B8533D">
            <w:pPr>
              <w:pStyle w:val="Bezmezer"/>
              <w:rPr>
                <w:rFonts w:ascii="Times New Roman" w:eastAsia="Times New Roman" w:hAnsi="Times New Roman"/>
              </w:rPr>
            </w:pPr>
            <w:r w:rsidRPr="00AC72B7">
              <w:rPr>
                <w:rFonts w:ascii="Times New Roman" w:eastAsia="Times New Roman" w:hAnsi="Times New Roman"/>
              </w:rPr>
              <w:t>b</w:t>
            </w:r>
            <w:r w:rsidR="00462413" w:rsidRPr="00AC72B7">
              <w:rPr>
                <w:rFonts w:ascii="Times New Roman" w:eastAsia="Times New Roman" w:hAnsi="Times New Roman"/>
              </w:rPr>
              <w:t>ankovní spojení:</w:t>
            </w:r>
          </w:p>
        </w:tc>
        <w:tc>
          <w:tcPr>
            <w:tcW w:w="6095" w:type="dxa"/>
            <w:shd w:val="clear" w:color="auto" w:fill="auto"/>
            <w:hideMark/>
          </w:tcPr>
          <w:p w14:paraId="36FAE4B6" w14:textId="77777777" w:rsidR="00462413" w:rsidRPr="00AC72B7" w:rsidRDefault="00462413" w:rsidP="00B8533D">
            <w:pPr>
              <w:pStyle w:val="Bezmezer"/>
              <w:rPr>
                <w:rFonts w:ascii="Times New Roman" w:eastAsia="Times New Roman" w:hAnsi="Times New Roman"/>
              </w:rPr>
            </w:pPr>
            <w:permStart w:id="2114084019" w:edGrp="everyone"/>
            <w:r w:rsidRPr="00AC72B7">
              <w:rPr>
                <w:rFonts w:ascii="Times New Roman" w:eastAsia="Times New Roman" w:hAnsi="Times New Roman"/>
                <w:i/>
                <w:iCs/>
                <w:color w:val="0000FF"/>
              </w:rPr>
              <w:t>(</w:t>
            </w:r>
            <w:r w:rsidR="00990E16" w:rsidRPr="00AC72B7">
              <w:rPr>
                <w:rFonts w:ascii="Times New Roman" w:eastAsia="Times New Roman" w:hAnsi="Times New Roman"/>
                <w:i/>
                <w:iCs/>
                <w:color w:val="0000FF"/>
                <w:highlight w:val="yellow"/>
              </w:rPr>
              <w:t>doplní účastník</w:t>
            </w:r>
            <w:r w:rsidRPr="00AC72B7">
              <w:rPr>
                <w:rFonts w:ascii="Times New Roman" w:eastAsia="Times New Roman" w:hAnsi="Times New Roman"/>
                <w:i/>
                <w:iCs/>
                <w:color w:val="0000FF"/>
              </w:rPr>
              <w:t>)</w:t>
            </w:r>
            <w:permEnd w:id="2114084019"/>
          </w:p>
        </w:tc>
      </w:tr>
      <w:tr w:rsidR="00462413" w:rsidRPr="00AC72B7" w14:paraId="2E5F5CF9" w14:textId="77777777" w:rsidTr="00F47B7F">
        <w:tc>
          <w:tcPr>
            <w:tcW w:w="2835" w:type="dxa"/>
            <w:shd w:val="clear" w:color="auto" w:fill="auto"/>
            <w:hideMark/>
          </w:tcPr>
          <w:p w14:paraId="6D37409D" w14:textId="77777777" w:rsidR="00462413" w:rsidRPr="00AC72B7" w:rsidRDefault="00F47B7F" w:rsidP="00B8533D">
            <w:pPr>
              <w:pStyle w:val="Bezmezer"/>
              <w:rPr>
                <w:rFonts w:ascii="Times New Roman" w:eastAsia="Times New Roman" w:hAnsi="Times New Roman"/>
              </w:rPr>
            </w:pPr>
            <w:r w:rsidRPr="00AC72B7">
              <w:rPr>
                <w:rFonts w:ascii="Times New Roman" w:eastAsia="Times New Roman" w:hAnsi="Times New Roman"/>
              </w:rPr>
              <w:t>č</w:t>
            </w:r>
            <w:r w:rsidR="00462413" w:rsidRPr="00AC72B7">
              <w:rPr>
                <w:rFonts w:ascii="Times New Roman" w:eastAsia="Times New Roman" w:hAnsi="Times New Roman"/>
              </w:rPr>
              <w:t>íslo běžného účtu:</w:t>
            </w:r>
          </w:p>
        </w:tc>
        <w:tc>
          <w:tcPr>
            <w:tcW w:w="6095" w:type="dxa"/>
            <w:shd w:val="clear" w:color="auto" w:fill="auto"/>
            <w:hideMark/>
          </w:tcPr>
          <w:p w14:paraId="7BB6C98F" w14:textId="77777777" w:rsidR="00462413" w:rsidRPr="00AC72B7" w:rsidRDefault="00462413" w:rsidP="00B8533D">
            <w:pPr>
              <w:pStyle w:val="Bezmezer"/>
              <w:rPr>
                <w:rFonts w:ascii="Times New Roman" w:eastAsia="Times New Roman" w:hAnsi="Times New Roman"/>
              </w:rPr>
            </w:pPr>
            <w:permStart w:id="471075036" w:edGrp="everyone"/>
            <w:r w:rsidRPr="00AC72B7">
              <w:rPr>
                <w:rFonts w:ascii="Times New Roman" w:eastAsia="Times New Roman" w:hAnsi="Times New Roman"/>
                <w:i/>
                <w:iCs/>
                <w:color w:val="0000FF"/>
              </w:rPr>
              <w:t>(</w:t>
            </w:r>
            <w:r w:rsidR="00990E16" w:rsidRPr="00AC72B7">
              <w:rPr>
                <w:rFonts w:ascii="Times New Roman" w:eastAsia="Times New Roman" w:hAnsi="Times New Roman"/>
                <w:i/>
                <w:iCs/>
                <w:color w:val="0000FF"/>
                <w:highlight w:val="yellow"/>
              </w:rPr>
              <w:t>doplní účastník</w:t>
            </w:r>
            <w:r w:rsidRPr="00AC72B7">
              <w:rPr>
                <w:rFonts w:ascii="Times New Roman" w:eastAsia="Times New Roman" w:hAnsi="Times New Roman"/>
                <w:i/>
                <w:iCs/>
                <w:color w:val="0000FF"/>
              </w:rPr>
              <w:t>)</w:t>
            </w:r>
            <w:permEnd w:id="471075036"/>
          </w:p>
        </w:tc>
      </w:tr>
    </w:tbl>
    <w:p w14:paraId="1B7E9733" w14:textId="77777777" w:rsidR="00462413" w:rsidRPr="00AC72B7" w:rsidRDefault="00462413" w:rsidP="00462413">
      <w:pPr>
        <w:pStyle w:val="Bezmezer"/>
        <w:rPr>
          <w:rFonts w:ascii="Times New Roman" w:hAnsi="Times New Roman"/>
        </w:rPr>
      </w:pPr>
      <w:r w:rsidRPr="00AC72B7">
        <w:rPr>
          <w:rFonts w:ascii="Times New Roman" w:hAnsi="Times New Roman"/>
        </w:rPr>
        <w:t xml:space="preserve">  (dále jen prodávající)</w:t>
      </w:r>
    </w:p>
    <w:p w14:paraId="627B31BA" w14:textId="77777777" w:rsidR="00462413" w:rsidRPr="00AC72B7" w:rsidRDefault="00462413" w:rsidP="00462413">
      <w:pPr>
        <w:pStyle w:val="Bezmezer"/>
        <w:rPr>
          <w:rFonts w:ascii="Times New Roman" w:hAnsi="Times New Roman"/>
          <w:lang w:val="en-US"/>
        </w:rPr>
      </w:pPr>
    </w:p>
    <w:p w14:paraId="2B2FA13C" w14:textId="77777777" w:rsidR="00462413" w:rsidRPr="00AC72B7" w:rsidRDefault="00462413" w:rsidP="00462413">
      <w:pPr>
        <w:pStyle w:val="Bezmezer"/>
        <w:jc w:val="center"/>
        <w:rPr>
          <w:rFonts w:ascii="Times New Roman" w:hAnsi="Times New Roman"/>
          <w:lang w:val="de-DE"/>
        </w:rPr>
      </w:pPr>
      <w:r w:rsidRPr="00AC72B7">
        <w:rPr>
          <w:rFonts w:ascii="Times New Roman" w:hAnsi="Times New Roman"/>
          <w:lang w:val="de-DE"/>
        </w:rPr>
        <w:t>a</w:t>
      </w:r>
    </w:p>
    <w:p w14:paraId="5D494D84" w14:textId="77777777" w:rsidR="00462413" w:rsidRPr="00AC72B7" w:rsidRDefault="00462413" w:rsidP="00462413">
      <w:pPr>
        <w:pStyle w:val="Bezmezer"/>
        <w:rPr>
          <w:rFonts w:ascii="Times New Roman" w:hAnsi="Times New Roman"/>
        </w:rPr>
      </w:pPr>
    </w:p>
    <w:tbl>
      <w:tblPr>
        <w:tblW w:w="0" w:type="auto"/>
        <w:tblInd w:w="108" w:type="dxa"/>
        <w:tblLook w:val="04A0" w:firstRow="1" w:lastRow="0" w:firstColumn="1" w:lastColumn="0" w:noHBand="0" w:noVBand="1"/>
      </w:tblPr>
      <w:tblGrid>
        <w:gridCol w:w="2694"/>
        <w:gridCol w:w="5743"/>
      </w:tblGrid>
      <w:tr w:rsidR="00462413" w:rsidRPr="00AC72B7" w14:paraId="20600C3E" w14:textId="77777777" w:rsidTr="00B8533D">
        <w:tc>
          <w:tcPr>
            <w:tcW w:w="8437" w:type="dxa"/>
            <w:gridSpan w:val="2"/>
            <w:shd w:val="clear" w:color="auto" w:fill="D9D9D9"/>
            <w:hideMark/>
          </w:tcPr>
          <w:p w14:paraId="602FAF2C" w14:textId="77777777" w:rsidR="00462413" w:rsidRPr="00AC72B7" w:rsidRDefault="00462413" w:rsidP="001E1A75">
            <w:pPr>
              <w:pStyle w:val="Bezmezer"/>
              <w:rPr>
                <w:rFonts w:ascii="Times New Roman" w:eastAsia="Times New Roman" w:hAnsi="Times New Roman"/>
                <w:b/>
              </w:rPr>
            </w:pPr>
            <w:r w:rsidRPr="00AC72B7">
              <w:rPr>
                <w:rFonts w:ascii="Times New Roman" w:eastAsia="Times New Roman" w:hAnsi="Times New Roman"/>
                <w:b/>
              </w:rPr>
              <w:t xml:space="preserve">Kupující </w:t>
            </w:r>
          </w:p>
        </w:tc>
      </w:tr>
      <w:tr w:rsidR="00462413" w:rsidRPr="00AC72B7" w14:paraId="203E2FCC" w14:textId="77777777" w:rsidTr="000237C1">
        <w:tc>
          <w:tcPr>
            <w:tcW w:w="2694" w:type="dxa"/>
            <w:shd w:val="clear" w:color="auto" w:fill="auto"/>
            <w:hideMark/>
          </w:tcPr>
          <w:p w14:paraId="1FC27786" w14:textId="77777777" w:rsidR="00462413" w:rsidRPr="00AC72B7" w:rsidRDefault="001E1A75" w:rsidP="00B8533D">
            <w:pPr>
              <w:pStyle w:val="Bezmezer"/>
              <w:rPr>
                <w:rFonts w:ascii="Times New Roman" w:eastAsia="Times New Roman" w:hAnsi="Times New Roman"/>
              </w:rPr>
            </w:pPr>
            <w:r w:rsidRPr="00AC72B7">
              <w:rPr>
                <w:rFonts w:ascii="Times New Roman" w:eastAsia="Times New Roman" w:hAnsi="Times New Roman"/>
              </w:rPr>
              <w:t>n</w:t>
            </w:r>
            <w:r w:rsidR="00462413" w:rsidRPr="00AC72B7">
              <w:rPr>
                <w:rFonts w:ascii="Times New Roman" w:eastAsia="Times New Roman" w:hAnsi="Times New Roman"/>
              </w:rPr>
              <w:t>ázev:</w:t>
            </w:r>
          </w:p>
        </w:tc>
        <w:tc>
          <w:tcPr>
            <w:tcW w:w="5743" w:type="dxa"/>
            <w:shd w:val="clear" w:color="auto" w:fill="auto"/>
          </w:tcPr>
          <w:p w14:paraId="027010B9" w14:textId="2D5EF10E" w:rsidR="00462413" w:rsidRPr="00AC72B7" w:rsidRDefault="004C6270" w:rsidP="00B8533D">
            <w:pPr>
              <w:pStyle w:val="Bezmezer"/>
              <w:rPr>
                <w:rFonts w:ascii="Times New Roman" w:hAnsi="Times New Roman"/>
                <w:b/>
              </w:rPr>
            </w:pPr>
            <w:r>
              <w:rPr>
                <w:rFonts w:ascii="Times New Roman" w:hAnsi="Times New Roman"/>
                <w:b/>
              </w:rPr>
              <w:t>m</w:t>
            </w:r>
            <w:r w:rsidR="000237C1" w:rsidRPr="00AC72B7">
              <w:rPr>
                <w:rFonts w:ascii="Times New Roman" w:hAnsi="Times New Roman"/>
                <w:b/>
              </w:rPr>
              <w:t>ěsto Cheb</w:t>
            </w:r>
          </w:p>
        </w:tc>
      </w:tr>
      <w:tr w:rsidR="00462413" w:rsidRPr="00AC72B7" w14:paraId="1B36B871" w14:textId="77777777" w:rsidTr="000237C1">
        <w:tc>
          <w:tcPr>
            <w:tcW w:w="2694" w:type="dxa"/>
            <w:shd w:val="clear" w:color="auto" w:fill="auto"/>
            <w:hideMark/>
          </w:tcPr>
          <w:p w14:paraId="0CBC6D7F" w14:textId="77777777" w:rsidR="00462413" w:rsidRPr="00AC72B7" w:rsidRDefault="00F47B7F" w:rsidP="00B8533D">
            <w:pPr>
              <w:pStyle w:val="Bezmezer"/>
              <w:rPr>
                <w:rFonts w:ascii="Times New Roman" w:eastAsia="Times New Roman" w:hAnsi="Times New Roman"/>
              </w:rPr>
            </w:pPr>
            <w:r w:rsidRPr="00AC72B7">
              <w:rPr>
                <w:rFonts w:ascii="Times New Roman" w:eastAsia="Times New Roman" w:hAnsi="Times New Roman"/>
              </w:rPr>
              <w:t>se sídlem</w:t>
            </w:r>
            <w:r w:rsidR="00462413" w:rsidRPr="00AC72B7">
              <w:rPr>
                <w:rFonts w:ascii="Times New Roman" w:eastAsia="Times New Roman" w:hAnsi="Times New Roman"/>
              </w:rPr>
              <w:t>:</w:t>
            </w:r>
          </w:p>
        </w:tc>
        <w:tc>
          <w:tcPr>
            <w:tcW w:w="5743" w:type="dxa"/>
            <w:shd w:val="clear" w:color="auto" w:fill="auto"/>
          </w:tcPr>
          <w:p w14:paraId="33C15716" w14:textId="77777777" w:rsidR="000237C1" w:rsidRPr="00AC72B7" w:rsidRDefault="001E1A75" w:rsidP="00B8533D">
            <w:pPr>
              <w:pStyle w:val="Bezmezer"/>
              <w:rPr>
                <w:rFonts w:ascii="Times New Roman" w:hAnsi="Times New Roman"/>
              </w:rPr>
            </w:pPr>
            <w:r w:rsidRPr="00AC72B7">
              <w:rPr>
                <w:rFonts w:ascii="Times New Roman" w:hAnsi="Times New Roman"/>
              </w:rPr>
              <w:t xml:space="preserve">náměstí </w:t>
            </w:r>
            <w:r w:rsidR="000237C1" w:rsidRPr="00AC72B7">
              <w:rPr>
                <w:rFonts w:ascii="Times New Roman" w:hAnsi="Times New Roman"/>
              </w:rPr>
              <w:t>Krále Jiřího z Poděbrad 1/14</w:t>
            </w:r>
            <w:r w:rsidRPr="00AC72B7">
              <w:rPr>
                <w:rFonts w:ascii="Times New Roman" w:hAnsi="Times New Roman"/>
              </w:rPr>
              <w:t>, 350 20 Cheb</w:t>
            </w:r>
          </w:p>
        </w:tc>
      </w:tr>
      <w:tr w:rsidR="00462413" w:rsidRPr="00AC72B7" w14:paraId="1F11510E" w14:textId="77777777" w:rsidTr="000237C1">
        <w:tc>
          <w:tcPr>
            <w:tcW w:w="2694" w:type="dxa"/>
            <w:shd w:val="clear" w:color="auto" w:fill="auto"/>
            <w:hideMark/>
          </w:tcPr>
          <w:p w14:paraId="1D4E8B8A" w14:textId="77777777" w:rsidR="00462413" w:rsidRPr="00AC72B7" w:rsidRDefault="00462413" w:rsidP="00B8533D">
            <w:pPr>
              <w:pStyle w:val="Bezmezer"/>
              <w:rPr>
                <w:rFonts w:ascii="Times New Roman" w:eastAsia="Times New Roman" w:hAnsi="Times New Roman"/>
              </w:rPr>
            </w:pPr>
            <w:r w:rsidRPr="00AC72B7">
              <w:rPr>
                <w:rFonts w:ascii="Times New Roman" w:eastAsia="Times New Roman" w:hAnsi="Times New Roman"/>
              </w:rPr>
              <w:t>IČ</w:t>
            </w:r>
            <w:r w:rsidR="001E1A75" w:rsidRPr="00AC72B7">
              <w:rPr>
                <w:rFonts w:ascii="Times New Roman" w:eastAsia="Times New Roman" w:hAnsi="Times New Roman"/>
              </w:rPr>
              <w:t>O</w:t>
            </w:r>
            <w:r w:rsidRPr="00AC72B7">
              <w:rPr>
                <w:rFonts w:ascii="Times New Roman" w:eastAsia="Times New Roman" w:hAnsi="Times New Roman"/>
              </w:rPr>
              <w:t>:</w:t>
            </w:r>
          </w:p>
        </w:tc>
        <w:tc>
          <w:tcPr>
            <w:tcW w:w="5743" w:type="dxa"/>
            <w:shd w:val="clear" w:color="auto" w:fill="auto"/>
          </w:tcPr>
          <w:p w14:paraId="694BE15B" w14:textId="77777777" w:rsidR="00462413" w:rsidRPr="00AC72B7" w:rsidRDefault="000237C1" w:rsidP="00B8533D">
            <w:pPr>
              <w:pStyle w:val="Bezmezer"/>
              <w:rPr>
                <w:rFonts w:ascii="Times New Roman" w:hAnsi="Times New Roman"/>
                <w:color w:val="000000"/>
                <w:lang w:eastAsia="cs-CZ"/>
              </w:rPr>
            </w:pPr>
            <w:r w:rsidRPr="00AC72B7">
              <w:rPr>
                <w:rFonts w:ascii="Times New Roman" w:hAnsi="Times New Roman"/>
                <w:color w:val="000000"/>
                <w:lang w:eastAsia="cs-CZ"/>
              </w:rPr>
              <w:t>00253979</w:t>
            </w:r>
          </w:p>
        </w:tc>
      </w:tr>
      <w:tr w:rsidR="00F47B7F" w:rsidRPr="00AC72B7" w14:paraId="626DDBE5" w14:textId="77777777" w:rsidTr="000237C1">
        <w:tc>
          <w:tcPr>
            <w:tcW w:w="2694" w:type="dxa"/>
            <w:shd w:val="clear" w:color="auto" w:fill="auto"/>
          </w:tcPr>
          <w:p w14:paraId="765F3643" w14:textId="77777777" w:rsidR="00F47B7F" w:rsidRPr="00AC72B7" w:rsidRDefault="00F47B7F" w:rsidP="00B8533D">
            <w:pPr>
              <w:pStyle w:val="Bezmezer"/>
              <w:rPr>
                <w:rFonts w:ascii="Times New Roman" w:eastAsia="Times New Roman" w:hAnsi="Times New Roman"/>
              </w:rPr>
            </w:pPr>
            <w:r w:rsidRPr="00AC72B7">
              <w:rPr>
                <w:rFonts w:ascii="Times New Roman" w:eastAsia="Times New Roman" w:hAnsi="Times New Roman"/>
              </w:rPr>
              <w:t>DIČ:</w:t>
            </w:r>
          </w:p>
        </w:tc>
        <w:tc>
          <w:tcPr>
            <w:tcW w:w="5743" w:type="dxa"/>
            <w:shd w:val="clear" w:color="auto" w:fill="auto"/>
          </w:tcPr>
          <w:p w14:paraId="3DB1A0AD" w14:textId="77777777" w:rsidR="00F47B7F" w:rsidRPr="00AC72B7" w:rsidRDefault="00F47B7F" w:rsidP="00F47B7F">
            <w:pPr>
              <w:pStyle w:val="Bezmezer"/>
              <w:rPr>
                <w:rFonts w:ascii="Times New Roman" w:hAnsi="Times New Roman"/>
                <w:b/>
                <w:shd w:val="clear" w:color="auto" w:fill="FFFFFF"/>
              </w:rPr>
            </w:pPr>
            <w:r w:rsidRPr="00AC72B7">
              <w:rPr>
                <w:rFonts w:ascii="Times New Roman" w:hAnsi="Times New Roman"/>
                <w:shd w:val="clear" w:color="auto" w:fill="FFFFFF"/>
              </w:rPr>
              <w:t>CZ</w:t>
            </w:r>
            <w:r w:rsidRPr="00AC72B7">
              <w:rPr>
                <w:rFonts w:ascii="Times New Roman" w:hAnsi="Times New Roman"/>
                <w:color w:val="000000"/>
                <w:lang w:eastAsia="cs-CZ"/>
              </w:rPr>
              <w:t>00253979</w:t>
            </w:r>
          </w:p>
        </w:tc>
      </w:tr>
      <w:tr w:rsidR="00462413" w:rsidRPr="00AC72B7" w14:paraId="26AF1FD7" w14:textId="77777777" w:rsidTr="000237C1">
        <w:tc>
          <w:tcPr>
            <w:tcW w:w="2694" w:type="dxa"/>
            <w:shd w:val="clear" w:color="auto" w:fill="auto"/>
            <w:hideMark/>
          </w:tcPr>
          <w:p w14:paraId="2B99D23C" w14:textId="77777777" w:rsidR="00462413" w:rsidRPr="00AC72B7" w:rsidRDefault="00F47B7F" w:rsidP="00B8533D">
            <w:pPr>
              <w:pStyle w:val="Bezmezer"/>
              <w:rPr>
                <w:rFonts w:ascii="Times New Roman" w:eastAsia="Times New Roman" w:hAnsi="Times New Roman"/>
              </w:rPr>
            </w:pPr>
            <w:r w:rsidRPr="00AC72B7">
              <w:rPr>
                <w:rFonts w:ascii="Times New Roman" w:eastAsia="Times New Roman" w:hAnsi="Times New Roman"/>
              </w:rPr>
              <w:t>zastoupen</w:t>
            </w:r>
            <w:r w:rsidR="00462413" w:rsidRPr="00AC72B7">
              <w:rPr>
                <w:rFonts w:ascii="Times New Roman" w:eastAsia="Times New Roman" w:hAnsi="Times New Roman"/>
              </w:rPr>
              <w:t>:</w:t>
            </w:r>
          </w:p>
        </w:tc>
        <w:tc>
          <w:tcPr>
            <w:tcW w:w="5743" w:type="dxa"/>
            <w:shd w:val="clear" w:color="auto" w:fill="auto"/>
          </w:tcPr>
          <w:p w14:paraId="47230CCE" w14:textId="1478FE8C" w:rsidR="00462413" w:rsidRPr="00AC72B7" w:rsidRDefault="00A650FE" w:rsidP="005911B3">
            <w:pPr>
              <w:pStyle w:val="Bezmezer"/>
              <w:rPr>
                <w:rFonts w:ascii="Times New Roman" w:hAnsi="Times New Roman"/>
                <w:b/>
                <w:shd w:val="clear" w:color="auto" w:fill="FFFFFF"/>
              </w:rPr>
            </w:pPr>
            <w:r>
              <w:rPr>
                <w:rFonts w:ascii="Times New Roman" w:hAnsi="Times New Roman"/>
                <w:b/>
                <w:shd w:val="clear" w:color="auto" w:fill="FFFFFF"/>
              </w:rPr>
              <w:t>Ing. Janem Vrbou</w:t>
            </w:r>
            <w:r w:rsidR="001E1A75" w:rsidRPr="00AC72B7">
              <w:rPr>
                <w:rFonts w:ascii="Times New Roman" w:hAnsi="Times New Roman"/>
                <w:b/>
                <w:shd w:val="clear" w:color="auto" w:fill="FFFFFF"/>
              </w:rPr>
              <w:t>, starost</w:t>
            </w:r>
            <w:r w:rsidR="00F47B7F" w:rsidRPr="00AC72B7">
              <w:rPr>
                <w:rFonts w:ascii="Times New Roman" w:hAnsi="Times New Roman"/>
                <w:b/>
                <w:shd w:val="clear" w:color="auto" w:fill="FFFFFF"/>
              </w:rPr>
              <w:t>ou</w:t>
            </w:r>
          </w:p>
        </w:tc>
      </w:tr>
      <w:tr w:rsidR="00462413" w:rsidRPr="00AC72B7" w14:paraId="71C17930" w14:textId="77777777" w:rsidTr="00B8533D">
        <w:tc>
          <w:tcPr>
            <w:tcW w:w="2694" w:type="dxa"/>
            <w:shd w:val="clear" w:color="auto" w:fill="auto"/>
          </w:tcPr>
          <w:p w14:paraId="27654F40" w14:textId="77777777" w:rsidR="00462413" w:rsidRPr="00AC72B7" w:rsidRDefault="001E1A75" w:rsidP="00B8533D">
            <w:pPr>
              <w:pStyle w:val="Bezmezer"/>
              <w:rPr>
                <w:rFonts w:ascii="Times New Roman" w:eastAsia="Times New Roman" w:hAnsi="Times New Roman"/>
              </w:rPr>
            </w:pPr>
            <w:r w:rsidRPr="00AC72B7">
              <w:rPr>
                <w:rFonts w:ascii="Times New Roman" w:eastAsia="Times New Roman" w:hAnsi="Times New Roman"/>
              </w:rPr>
              <w:t>k</w:t>
            </w:r>
            <w:r w:rsidR="00462413" w:rsidRPr="00AC72B7">
              <w:rPr>
                <w:rFonts w:ascii="Times New Roman" w:eastAsia="Times New Roman" w:hAnsi="Times New Roman"/>
              </w:rPr>
              <w:t>ontaktní osoba:</w:t>
            </w:r>
          </w:p>
        </w:tc>
        <w:tc>
          <w:tcPr>
            <w:tcW w:w="5743" w:type="dxa"/>
            <w:shd w:val="clear" w:color="auto" w:fill="auto"/>
          </w:tcPr>
          <w:p w14:paraId="749E2369" w14:textId="77777777" w:rsidR="00462413" w:rsidRPr="00AC72B7" w:rsidRDefault="005911B3" w:rsidP="005911B3">
            <w:pPr>
              <w:pStyle w:val="Bezmezer"/>
              <w:rPr>
                <w:rStyle w:val="Siln"/>
                <w:rFonts w:ascii="Times New Roman" w:hAnsi="Times New Roman"/>
                <w:color w:val="000000"/>
              </w:rPr>
            </w:pPr>
            <w:r>
              <w:rPr>
                <w:rStyle w:val="Siln"/>
                <w:rFonts w:ascii="Times New Roman" w:hAnsi="Times New Roman"/>
                <w:color w:val="000000"/>
              </w:rPr>
              <w:t>Bc. Martin Trnka</w:t>
            </w:r>
            <w:r w:rsidR="00D5650E" w:rsidRPr="00AC72B7">
              <w:rPr>
                <w:rStyle w:val="Siln"/>
                <w:rFonts w:ascii="Times New Roman" w:hAnsi="Times New Roman"/>
                <w:color w:val="000000"/>
              </w:rPr>
              <w:t xml:space="preserve">, vedoucí odboru </w:t>
            </w:r>
            <w:r w:rsidR="00F64CE2">
              <w:rPr>
                <w:rStyle w:val="Siln"/>
                <w:rFonts w:ascii="Times New Roman" w:hAnsi="Times New Roman"/>
                <w:color w:val="000000"/>
              </w:rPr>
              <w:t>informatiky</w:t>
            </w:r>
          </w:p>
        </w:tc>
      </w:tr>
      <w:tr w:rsidR="00462413" w:rsidRPr="00AC72B7" w14:paraId="5EF6BDEA" w14:textId="77777777" w:rsidTr="00B8533D">
        <w:tc>
          <w:tcPr>
            <w:tcW w:w="2694" w:type="dxa"/>
            <w:shd w:val="clear" w:color="auto" w:fill="auto"/>
            <w:hideMark/>
          </w:tcPr>
          <w:p w14:paraId="265324FE" w14:textId="77777777" w:rsidR="00462413" w:rsidRPr="00AC72B7" w:rsidRDefault="001E1A75" w:rsidP="00B8533D">
            <w:pPr>
              <w:pStyle w:val="Bezmezer"/>
              <w:rPr>
                <w:rFonts w:ascii="Times New Roman" w:eastAsia="Times New Roman" w:hAnsi="Times New Roman"/>
              </w:rPr>
            </w:pPr>
            <w:r w:rsidRPr="00AC72B7">
              <w:rPr>
                <w:rFonts w:ascii="Times New Roman" w:eastAsia="Times New Roman" w:hAnsi="Times New Roman"/>
              </w:rPr>
              <w:t>t</w:t>
            </w:r>
            <w:r w:rsidR="00462413" w:rsidRPr="00AC72B7">
              <w:rPr>
                <w:rFonts w:ascii="Times New Roman" w:eastAsia="Times New Roman" w:hAnsi="Times New Roman"/>
              </w:rPr>
              <w:t>el:</w:t>
            </w:r>
          </w:p>
        </w:tc>
        <w:tc>
          <w:tcPr>
            <w:tcW w:w="5743" w:type="dxa"/>
            <w:shd w:val="clear" w:color="auto" w:fill="auto"/>
          </w:tcPr>
          <w:p w14:paraId="5EBEF62B" w14:textId="6EF84616" w:rsidR="00462413" w:rsidRPr="00AC72B7" w:rsidRDefault="00D5650E" w:rsidP="004810F7">
            <w:pPr>
              <w:pStyle w:val="Bezmezer"/>
              <w:rPr>
                <w:rFonts w:ascii="Times New Roman" w:hAnsi="Times New Roman"/>
              </w:rPr>
            </w:pPr>
            <w:r w:rsidRPr="00AC72B7">
              <w:rPr>
                <w:rFonts w:ascii="Times New Roman" w:hAnsi="Times New Roman"/>
              </w:rPr>
              <w:t xml:space="preserve">354 440 </w:t>
            </w:r>
            <w:r w:rsidR="00521BBD">
              <w:rPr>
                <w:rFonts w:ascii="Times New Roman" w:hAnsi="Times New Roman"/>
              </w:rPr>
              <w:t>198</w:t>
            </w:r>
          </w:p>
        </w:tc>
      </w:tr>
      <w:tr w:rsidR="00462413" w:rsidRPr="00AC72B7" w14:paraId="1E064243" w14:textId="77777777" w:rsidTr="00B8533D">
        <w:tc>
          <w:tcPr>
            <w:tcW w:w="2694" w:type="dxa"/>
            <w:shd w:val="clear" w:color="auto" w:fill="auto"/>
            <w:hideMark/>
          </w:tcPr>
          <w:p w14:paraId="3AE0A23C" w14:textId="77777777" w:rsidR="00462413" w:rsidRPr="00AC72B7" w:rsidRDefault="001E1A75" w:rsidP="00B8533D">
            <w:pPr>
              <w:pStyle w:val="Bezmezer"/>
              <w:rPr>
                <w:rFonts w:ascii="Times New Roman" w:eastAsia="Times New Roman" w:hAnsi="Times New Roman"/>
              </w:rPr>
            </w:pPr>
            <w:r w:rsidRPr="00AC72B7">
              <w:rPr>
                <w:rFonts w:ascii="Times New Roman" w:eastAsia="Times New Roman" w:hAnsi="Times New Roman"/>
              </w:rPr>
              <w:t>e</w:t>
            </w:r>
            <w:r w:rsidR="00462413" w:rsidRPr="00AC72B7">
              <w:rPr>
                <w:rFonts w:ascii="Times New Roman" w:eastAsia="Times New Roman" w:hAnsi="Times New Roman"/>
              </w:rPr>
              <w:t>mail:</w:t>
            </w:r>
          </w:p>
        </w:tc>
        <w:tc>
          <w:tcPr>
            <w:tcW w:w="5743" w:type="dxa"/>
            <w:shd w:val="clear" w:color="auto" w:fill="auto"/>
          </w:tcPr>
          <w:p w14:paraId="56BCA4AC" w14:textId="77777777" w:rsidR="00462413" w:rsidRPr="00AC72B7" w:rsidRDefault="0088457B" w:rsidP="0088457B">
            <w:pPr>
              <w:pStyle w:val="Bezmezer"/>
              <w:rPr>
                <w:rFonts w:ascii="Times New Roman" w:hAnsi="Times New Roman"/>
              </w:rPr>
            </w:pPr>
            <w:hyperlink r:id="rId8" w:history="1">
              <w:r>
                <w:rPr>
                  <w:rStyle w:val="Hypertextovodkaz"/>
                  <w:rFonts w:ascii="Times New Roman" w:hAnsi="Times New Roman"/>
                </w:rPr>
                <w:t>trnka@cheb.cz</w:t>
              </w:r>
            </w:hyperlink>
            <w:r w:rsidR="00D56D1E" w:rsidRPr="00AC72B7">
              <w:rPr>
                <w:rFonts w:ascii="Times New Roman" w:hAnsi="Times New Roman"/>
              </w:rPr>
              <w:t xml:space="preserve"> </w:t>
            </w:r>
          </w:p>
        </w:tc>
      </w:tr>
      <w:tr w:rsidR="00462413" w:rsidRPr="00AC72B7" w14:paraId="2F085F03" w14:textId="77777777" w:rsidTr="00B8533D">
        <w:tc>
          <w:tcPr>
            <w:tcW w:w="2694" w:type="dxa"/>
            <w:shd w:val="clear" w:color="auto" w:fill="auto"/>
            <w:hideMark/>
          </w:tcPr>
          <w:p w14:paraId="7128CDC4" w14:textId="77777777" w:rsidR="00462413" w:rsidRPr="00AC72B7" w:rsidRDefault="001E1A75" w:rsidP="00B8533D">
            <w:pPr>
              <w:pStyle w:val="Bezmezer"/>
              <w:rPr>
                <w:rFonts w:ascii="Times New Roman" w:eastAsia="Times New Roman" w:hAnsi="Times New Roman"/>
              </w:rPr>
            </w:pPr>
            <w:r w:rsidRPr="00AC72B7">
              <w:rPr>
                <w:rFonts w:ascii="Times New Roman" w:eastAsia="Times New Roman" w:hAnsi="Times New Roman"/>
              </w:rPr>
              <w:t>b</w:t>
            </w:r>
            <w:r w:rsidR="00462413" w:rsidRPr="00AC72B7">
              <w:rPr>
                <w:rFonts w:ascii="Times New Roman" w:eastAsia="Times New Roman" w:hAnsi="Times New Roman"/>
              </w:rPr>
              <w:t>ankovní spojení:</w:t>
            </w:r>
          </w:p>
        </w:tc>
        <w:tc>
          <w:tcPr>
            <w:tcW w:w="5743" w:type="dxa"/>
            <w:shd w:val="clear" w:color="auto" w:fill="auto"/>
          </w:tcPr>
          <w:p w14:paraId="456AD8B5" w14:textId="77777777" w:rsidR="00462413" w:rsidRPr="00AC72B7" w:rsidRDefault="00F47B7F" w:rsidP="00B8533D">
            <w:pPr>
              <w:pStyle w:val="Bezmezer"/>
              <w:rPr>
                <w:rFonts w:ascii="Times New Roman" w:hAnsi="Times New Roman"/>
              </w:rPr>
            </w:pPr>
            <w:r w:rsidRPr="00AC72B7">
              <w:rPr>
                <w:rFonts w:ascii="Times New Roman" w:hAnsi="Times New Roman"/>
              </w:rPr>
              <w:t>Komerční banka, a.s., pobočka Cheb</w:t>
            </w:r>
          </w:p>
        </w:tc>
      </w:tr>
      <w:tr w:rsidR="00462413" w:rsidRPr="00AC72B7" w14:paraId="6870815B" w14:textId="77777777" w:rsidTr="00B8533D">
        <w:trPr>
          <w:trHeight w:val="80"/>
        </w:trPr>
        <w:tc>
          <w:tcPr>
            <w:tcW w:w="2694" w:type="dxa"/>
            <w:shd w:val="clear" w:color="auto" w:fill="auto"/>
            <w:hideMark/>
          </w:tcPr>
          <w:p w14:paraId="6F31C5F6" w14:textId="77777777" w:rsidR="00462413" w:rsidRPr="00AC72B7" w:rsidRDefault="001E1A75" w:rsidP="00B8533D">
            <w:pPr>
              <w:pStyle w:val="Bezmezer"/>
              <w:rPr>
                <w:rFonts w:ascii="Times New Roman" w:eastAsia="Times New Roman" w:hAnsi="Times New Roman"/>
              </w:rPr>
            </w:pPr>
            <w:r w:rsidRPr="00AC72B7">
              <w:rPr>
                <w:rFonts w:ascii="Times New Roman" w:eastAsia="Times New Roman" w:hAnsi="Times New Roman"/>
              </w:rPr>
              <w:t>č</w:t>
            </w:r>
            <w:r w:rsidR="00462413" w:rsidRPr="00AC72B7">
              <w:rPr>
                <w:rFonts w:ascii="Times New Roman" w:eastAsia="Times New Roman" w:hAnsi="Times New Roman"/>
              </w:rPr>
              <w:t>íslo běžného účtu:</w:t>
            </w:r>
          </w:p>
        </w:tc>
        <w:tc>
          <w:tcPr>
            <w:tcW w:w="5743" w:type="dxa"/>
            <w:shd w:val="clear" w:color="auto" w:fill="auto"/>
          </w:tcPr>
          <w:p w14:paraId="63846055" w14:textId="77777777" w:rsidR="00462413" w:rsidRPr="00AC72B7" w:rsidRDefault="00D5650E" w:rsidP="00B8533D">
            <w:pPr>
              <w:pStyle w:val="Bezmezer"/>
              <w:rPr>
                <w:rFonts w:ascii="Times New Roman" w:hAnsi="Times New Roman"/>
              </w:rPr>
            </w:pPr>
            <w:r w:rsidRPr="00AC72B7">
              <w:rPr>
                <w:rFonts w:ascii="Times New Roman" w:hAnsi="Times New Roman"/>
              </w:rPr>
              <w:t>528331/0100</w:t>
            </w:r>
          </w:p>
        </w:tc>
      </w:tr>
    </w:tbl>
    <w:p w14:paraId="3F1F7027" w14:textId="77777777" w:rsidR="00462413" w:rsidRPr="00AC72B7" w:rsidRDefault="00462413" w:rsidP="00462413">
      <w:pPr>
        <w:pStyle w:val="Bezmezer"/>
        <w:rPr>
          <w:rFonts w:ascii="Times New Roman" w:hAnsi="Times New Roman"/>
        </w:rPr>
      </w:pPr>
      <w:r w:rsidRPr="00AC72B7">
        <w:rPr>
          <w:rFonts w:ascii="Times New Roman" w:hAnsi="Times New Roman"/>
        </w:rPr>
        <w:t xml:space="preserve">  (dále jen kupující)</w:t>
      </w:r>
    </w:p>
    <w:p w14:paraId="341E57D1" w14:textId="77777777" w:rsidR="00B8614B" w:rsidRPr="00AC72B7" w:rsidRDefault="00F47B7F" w:rsidP="00B8614B">
      <w:pPr>
        <w:pStyle w:val="Bezmezer"/>
        <w:jc w:val="center"/>
        <w:rPr>
          <w:rFonts w:ascii="Times New Roman" w:hAnsi="Times New Roman"/>
          <w:b/>
        </w:rPr>
      </w:pPr>
      <w:r w:rsidRPr="00AC72B7">
        <w:rPr>
          <w:rFonts w:ascii="Times New Roman" w:hAnsi="Times New Roman"/>
          <w:b/>
        </w:rPr>
        <w:br w:type="page"/>
      </w:r>
      <w:r w:rsidR="00B8614B" w:rsidRPr="00AC72B7">
        <w:rPr>
          <w:rFonts w:ascii="Times New Roman" w:hAnsi="Times New Roman"/>
          <w:b/>
        </w:rPr>
        <w:lastRenderedPageBreak/>
        <w:t>II. Článek</w:t>
      </w:r>
    </w:p>
    <w:p w14:paraId="0B1BC9FE" w14:textId="77777777" w:rsidR="00B8614B" w:rsidRPr="00AC72B7" w:rsidRDefault="00B8614B" w:rsidP="00B605D4">
      <w:pPr>
        <w:spacing w:after="120"/>
        <w:jc w:val="center"/>
        <w:rPr>
          <w:rFonts w:ascii="Times New Roman" w:hAnsi="Times New Roman"/>
          <w:b/>
        </w:rPr>
      </w:pPr>
      <w:r w:rsidRPr="00AC72B7">
        <w:rPr>
          <w:rFonts w:ascii="Times New Roman" w:hAnsi="Times New Roman"/>
          <w:b/>
        </w:rPr>
        <w:t>Základní ustanovení</w:t>
      </w:r>
    </w:p>
    <w:p w14:paraId="4420B950" w14:textId="5BF3D1E8" w:rsidR="00A15168" w:rsidRPr="00AC72B7" w:rsidRDefault="00B8614B" w:rsidP="00B8533D">
      <w:pPr>
        <w:pStyle w:val="Bezmezer"/>
        <w:numPr>
          <w:ilvl w:val="1"/>
          <w:numId w:val="5"/>
        </w:numPr>
        <w:jc w:val="both"/>
        <w:rPr>
          <w:rFonts w:ascii="Times New Roman" w:hAnsi="Times New Roman"/>
        </w:rPr>
      </w:pPr>
      <w:r w:rsidRPr="00AC72B7">
        <w:rPr>
          <w:rFonts w:ascii="Times New Roman" w:hAnsi="Times New Roman"/>
        </w:rPr>
        <w:t xml:space="preserve">Práva a povinnosti touto smlouvou neupravená se přiměřeně řídí </w:t>
      </w:r>
      <w:r w:rsidR="00385D21" w:rsidRPr="00AC72B7">
        <w:rPr>
          <w:rFonts w:ascii="Times New Roman" w:hAnsi="Times New Roman"/>
        </w:rPr>
        <w:t>občanský</w:t>
      </w:r>
      <w:r w:rsidR="001F7474">
        <w:rPr>
          <w:rFonts w:ascii="Times New Roman" w:hAnsi="Times New Roman"/>
        </w:rPr>
        <w:t>m</w:t>
      </w:r>
      <w:r w:rsidR="00385D21" w:rsidRPr="00AC72B7">
        <w:rPr>
          <w:rFonts w:ascii="Times New Roman" w:hAnsi="Times New Roman"/>
        </w:rPr>
        <w:t xml:space="preserve"> zákoník</w:t>
      </w:r>
      <w:r w:rsidR="001F7474">
        <w:rPr>
          <w:rFonts w:ascii="Times New Roman" w:hAnsi="Times New Roman"/>
        </w:rPr>
        <w:t>em</w:t>
      </w:r>
      <w:r w:rsidR="00385D21" w:rsidRPr="00AC72B7">
        <w:rPr>
          <w:rFonts w:ascii="Times New Roman" w:hAnsi="Times New Roman"/>
        </w:rPr>
        <w:t>.</w:t>
      </w:r>
    </w:p>
    <w:p w14:paraId="36721A10" w14:textId="77777777" w:rsidR="00A15168" w:rsidRPr="00AC72B7" w:rsidRDefault="00B8614B" w:rsidP="00B8533D">
      <w:pPr>
        <w:pStyle w:val="Bezmezer"/>
        <w:numPr>
          <w:ilvl w:val="1"/>
          <w:numId w:val="4"/>
        </w:numPr>
        <w:jc w:val="both"/>
        <w:rPr>
          <w:rFonts w:ascii="Times New Roman" w:hAnsi="Times New Roman"/>
        </w:rPr>
      </w:pPr>
      <w:r w:rsidRPr="00AC72B7">
        <w:rPr>
          <w:rFonts w:ascii="Times New Roman" w:hAnsi="Times New Roman"/>
        </w:rPr>
        <w:t>Smluvní strany prohlašují, že údaje uvedené v čl. I této smlouvy jsou v souladu s právní skutečností v době uzavření smlouvy. Smluvní strany se zavazují, že změny dotčených údajů</w:t>
      </w:r>
      <w:r w:rsidR="00A15168" w:rsidRPr="00AC72B7">
        <w:rPr>
          <w:rFonts w:ascii="Times New Roman" w:hAnsi="Times New Roman"/>
        </w:rPr>
        <w:t xml:space="preserve"> oznámí neprodlen</w:t>
      </w:r>
      <w:r w:rsidR="00F21336" w:rsidRPr="00AC72B7">
        <w:rPr>
          <w:rFonts w:ascii="Times New Roman" w:hAnsi="Times New Roman"/>
        </w:rPr>
        <w:t>ě</w:t>
      </w:r>
      <w:r w:rsidR="000938D8" w:rsidRPr="00AC72B7">
        <w:rPr>
          <w:rFonts w:ascii="Times New Roman" w:hAnsi="Times New Roman"/>
        </w:rPr>
        <w:t>,</w:t>
      </w:r>
      <w:r w:rsidR="00F21336" w:rsidRPr="00AC72B7">
        <w:rPr>
          <w:rFonts w:ascii="Times New Roman" w:hAnsi="Times New Roman"/>
        </w:rPr>
        <w:t xml:space="preserve"> písemně</w:t>
      </w:r>
      <w:r w:rsidR="00FA0CBA" w:rsidRPr="00AC72B7">
        <w:rPr>
          <w:rFonts w:ascii="Times New Roman" w:hAnsi="Times New Roman"/>
        </w:rPr>
        <w:t>,</w:t>
      </w:r>
      <w:r w:rsidR="00F21336" w:rsidRPr="00AC72B7">
        <w:rPr>
          <w:rFonts w:ascii="Times New Roman" w:hAnsi="Times New Roman"/>
        </w:rPr>
        <w:t xml:space="preserve"> druhé smluvní straně.</w:t>
      </w:r>
    </w:p>
    <w:p w14:paraId="525EB625" w14:textId="77777777" w:rsidR="00B81B35" w:rsidRPr="00AC72B7" w:rsidRDefault="00B81B35" w:rsidP="00B8533D">
      <w:pPr>
        <w:pStyle w:val="Bezmezer"/>
        <w:numPr>
          <w:ilvl w:val="1"/>
          <w:numId w:val="4"/>
        </w:numPr>
        <w:jc w:val="both"/>
        <w:rPr>
          <w:rFonts w:ascii="Times New Roman" w:hAnsi="Times New Roman"/>
        </w:rPr>
      </w:pPr>
      <w:r w:rsidRPr="00AC72B7">
        <w:rPr>
          <w:rFonts w:ascii="Times New Roman" w:hAnsi="Times New Roman"/>
        </w:rPr>
        <w:t>Prodávající se touto smlouvou zavazuje dodat kupujícímu</w:t>
      </w:r>
      <w:r w:rsidR="0043271B" w:rsidRPr="00AC72B7">
        <w:rPr>
          <w:rFonts w:ascii="Times New Roman" w:hAnsi="Times New Roman"/>
        </w:rPr>
        <w:t xml:space="preserve"> řádně a včas, na svůj náklad a </w:t>
      </w:r>
      <w:r w:rsidRPr="00AC72B7">
        <w:rPr>
          <w:rFonts w:ascii="Times New Roman" w:hAnsi="Times New Roman"/>
        </w:rPr>
        <w:t xml:space="preserve">nebezpečí sjednané zboží dle článku </w:t>
      </w:r>
      <w:r w:rsidR="00B56D3B" w:rsidRPr="00AC72B7">
        <w:rPr>
          <w:rFonts w:ascii="Times New Roman" w:hAnsi="Times New Roman"/>
        </w:rPr>
        <w:t>I</w:t>
      </w:r>
      <w:r w:rsidRPr="00AC72B7">
        <w:rPr>
          <w:rFonts w:ascii="Times New Roman" w:hAnsi="Times New Roman"/>
        </w:rPr>
        <w:t>II. této smlouvy a kupující se zavazuje za dodané zboží zaplatit prodávajícímu cenu ve výši a za podmínek sjednaných v této smlouvě.</w:t>
      </w:r>
    </w:p>
    <w:p w14:paraId="167E9D95" w14:textId="77777777" w:rsidR="002279B5" w:rsidRPr="00AC72B7" w:rsidRDefault="002279B5" w:rsidP="00B8533D">
      <w:pPr>
        <w:pStyle w:val="Bezmezer"/>
        <w:numPr>
          <w:ilvl w:val="1"/>
          <w:numId w:val="4"/>
        </w:numPr>
        <w:jc w:val="both"/>
        <w:rPr>
          <w:rFonts w:ascii="Times New Roman" w:hAnsi="Times New Roman"/>
        </w:rPr>
      </w:pPr>
      <w:r w:rsidRPr="00AC72B7">
        <w:rPr>
          <w:rFonts w:ascii="Times New Roman" w:hAnsi="Times New Roman"/>
        </w:rPr>
        <w:t>Prodávající prohlašuje, že je odborně způsobilý k zajištění předmětu plnění podle této smlouvy.</w:t>
      </w:r>
    </w:p>
    <w:p w14:paraId="12702570" w14:textId="77777777" w:rsidR="009967C9" w:rsidRPr="00AC72B7" w:rsidRDefault="009967C9" w:rsidP="004C0C0C">
      <w:pPr>
        <w:pStyle w:val="Odstavecseseznamem"/>
        <w:spacing w:after="0"/>
        <w:ind w:left="425"/>
        <w:contextualSpacing w:val="0"/>
        <w:jc w:val="both"/>
        <w:rPr>
          <w:rFonts w:ascii="Times New Roman" w:hAnsi="Times New Roman"/>
        </w:rPr>
      </w:pPr>
    </w:p>
    <w:p w14:paraId="7358F806" w14:textId="77777777" w:rsidR="00B605D4" w:rsidRPr="00AC72B7" w:rsidRDefault="00A15168" w:rsidP="00B605D4">
      <w:pPr>
        <w:spacing w:after="0" w:line="240" w:lineRule="auto"/>
        <w:jc w:val="center"/>
        <w:rPr>
          <w:rFonts w:ascii="Times New Roman" w:hAnsi="Times New Roman"/>
          <w:b/>
        </w:rPr>
      </w:pPr>
      <w:r w:rsidRPr="00AC72B7">
        <w:rPr>
          <w:rFonts w:ascii="Times New Roman" w:hAnsi="Times New Roman"/>
          <w:b/>
        </w:rPr>
        <w:t xml:space="preserve">III. </w:t>
      </w:r>
      <w:r w:rsidR="00B605D4" w:rsidRPr="00AC72B7">
        <w:rPr>
          <w:rFonts w:ascii="Times New Roman" w:hAnsi="Times New Roman"/>
          <w:b/>
        </w:rPr>
        <w:t>Článek</w:t>
      </w:r>
    </w:p>
    <w:p w14:paraId="3730032E" w14:textId="77777777" w:rsidR="00A15168" w:rsidRPr="00AC72B7" w:rsidRDefault="00A15168" w:rsidP="00A15168">
      <w:pPr>
        <w:spacing w:after="120"/>
        <w:jc w:val="center"/>
        <w:rPr>
          <w:rFonts w:ascii="Times New Roman" w:hAnsi="Times New Roman"/>
          <w:b/>
        </w:rPr>
      </w:pPr>
      <w:r w:rsidRPr="00AC72B7">
        <w:rPr>
          <w:rFonts w:ascii="Times New Roman" w:hAnsi="Times New Roman"/>
          <w:b/>
        </w:rPr>
        <w:t>Předmět smlouvy</w:t>
      </w:r>
    </w:p>
    <w:p w14:paraId="3F89B2B6" w14:textId="6D450046" w:rsidR="00180F49" w:rsidRPr="001F28FB" w:rsidRDefault="002C15C5" w:rsidP="00180F49">
      <w:pPr>
        <w:pStyle w:val="Bezmezer"/>
        <w:numPr>
          <w:ilvl w:val="1"/>
          <w:numId w:val="7"/>
        </w:numPr>
        <w:jc w:val="both"/>
        <w:rPr>
          <w:rFonts w:ascii="Times New Roman" w:hAnsi="Times New Roman"/>
        </w:rPr>
      </w:pPr>
      <w:r w:rsidRPr="001F28FB">
        <w:rPr>
          <w:rFonts w:ascii="Times New Roman" w:hAnsi="Times New Roman"/>
        </w:rPr>
        <w:t xml:space="preserve">Předmětem této smlouvy je </w:t>
      </w:r>
      <w:r w:rsidR="00FE6A7E" w:rsidRPr="001F28FB">
        <w:rPr>
          <w:rFonts w:ascii="Times New Roman" w:hAnsi="Times New Roman"/>
        </w:rPr>
        <w:t xml:space="preserve">dodávka </w:t>
      </w:r>
      <w:r w:rsidR="00A250F6" w:rsidRPr="001F28FB">
        <w:rPr>
          <w:rFonts w:ascii="Times New Roman" w:hAnsi="Times New Roman"/>
        </w:rPr>
        <w:t xml:space="preserve">vizualizační a výukové techniky </w:t>
      </w:r>
      <w:r w:rsidR="001F28FB">
        <w:rPr>
          <w:rFonts w:ascii="Times New Roman" w:hAnsi="Times New Roman"/>
        </w:rPr>
        <w:t>(dál</w:t>
      </w:r>
      <w:r w:rsidR="00720120">
        <w:rPr>
          <w:rFonts w:ascii="Times New Roman" w:hAnsi="Times New Roman"/>
        </w:rPr>
        <w:t xml:space="preserve">e také jako „zařízení“ nebo </w:t>
      </w:r>
      <w:r w:rsidR="00E32C53">
        <w:rPr>
          <w:rFonts w:ascii="Times New Roman" w:hAnsi="Times New Roman"/>
        </w:rPr>
        <w:t>„</w:t>
      </w:r>
      <w:r w:rsidR="00720120">
        <w:rPr>
          <w:rFonts w:ascii="Times New Roman" w:hAnsi="Times New Roman"/>
        </w:rPr>
        <w:t>zbož</w:t>
      </w:r>
      <w:r w:rsidR="001F28FB">
        <w:rPr>
          <w:rFonts w:ascii="Times New Roman" w:hAnsi="Times New Roman"/>
        </w:rPr>
        <w:t>í</w:t>
      </w:r>
      <w:r w:rsidR="00E32C53">
        <w:rPr>
          <w:rFonts w:ascii="Times New Roman" w:hAnsi="Times New Roman"/>
        </w:rPr>
        <w:t>“</w:t>
      </w:r>
      <w:r w:rsidR="001F28FB">
        <w:rPr>
          <w:rFonts w:ascii="Times New Roman" w:hAnsi="Times New Roman"/>
        </w:rPr>
        <w:t xml:space="preserve">) </w:t>
      </w:r>
      <w:r w:rsidR="00A250F6" w:rsidRPr="001F28FB">
        <w:rPr>
          <w:rFonts w:ascii="Times New Roman" w:hAnsi="Times New Roman"/>
        </w:rPr>
        <w:t xml:space="preserve">pro </w:t>
      </w:r>
      <w:r w:rsidR="00A650FE">
        <w:rPr>
          <w:rFonts w:ascii="Times New Roman" w:hAnsi="Times New Roman"/>
        </w:rPr>
        <w:t>5</w:t>
      </w:r>
      <w:r w:rsidR="00A250F6" w:rsidRPr="001F28FB">
        <w:rPr>
          <w:rFonts w:ascii="Times New Roman" w:hAnsi="Times New Roman"/>
        </w:rPr>
        <w:t>. ZŠ Cheb</w:t>
      </w:r>
      <w:r w:rsidRPr="001F28FB">
        <w:rPr>
          <w:rFonts w:ascii="Times New Roman" w:hAnsi="Times New Roman"/>
        </w:rPr>
        <w:t>. Předmět koupě je blíže specifikován v příloze č. 1 této smlouvy.</w:t>
      </w:r>
    </w:p>
    <w:p w14:paraId="600CFAB1" w14:textId="73B19121" w:rsidR="002C15C5" w:rsidRPr="001F28FB" w:rsidRDefault="002C15C5" w:rsidP="00180F49">
      <w:pPr>
        <w:pStyle w:val="Bezmezer"/>
        <w:numPr>
          <w:ilvl w:val="1"/>
          <w:numId w:val="7"/>
        </w:numPr>
        <w:jc w:val="both"/>
        <w:rPr>
          <w:rFonts w:ascii="Times New Roman" w:hAnsi="Times New Roman"/>
        </w:rPr>
      </w:pPr>
      <w:r w:rsidRPr="001F28FB">
        <w:rPr>
          <w:rFonts w:ascii="Times New Roman" w:hAnsi="Times New Roman"/>
        </w:rPr>
        <w:t>Předmět smlouvy je realizován v rámci projekt</w:t>
      </w:r>
      <w:r w:rsidR="00A650FE">
        <w:rPr>
          <w:rFonts w:ascii="Times New Roman" w:hAnsi="Times New Roman"/>
        </w:rPr>
        <w:t>u</w:t>
      </w:r>
      <w:r w:rsidRPr="001F28FB">
        <w:rPr>
          <w:rFonts w:ascii="Times New Roman" w:hAnsi="Times New Roman"/>
        </w:rPr>
        <w:t xml:space="preserve">: </w:t>
      </w:r>
      <w:r w:rsidR="00A650FE" w:rsidRPr="00A650FE">
        <w:rPr>
          <w:rFonts w:ascii="Times New Roman" w:hAnsi="Times New Roman"/>
        </w:rPr>
        <w:t>„Podpora zvýšení klíčových kompetencí žáků v</w:t>
      </w:r>
      <w:r w:rsidR="00257C6C">
        <w:rPr>
          <w:rFonts w:ascii="Times New Roman" w:hAnsi="Times New Roman"/>
        </w:rPr>
        <w:t> </w:t>
      </w:r>
      <w:r w:rsidR="00A650FE" w:rsidRPr="00A650FE">
        <w:rPr>
          <w:rFonts w:ascii="Times New Roman" w:hAnsi="Times New Roman"/>
        </w:rPr>
        <w:t>oblasti přírodovědného a technického vzdělávání na 5. ZŠ Cheb</w:t>
      </w:r>
      <w:r w:rsidR="002D0297">
        <w:rPr>
          <w:rFonts w:ascii="Times New Roman" w:hAnsi="Times New Roman"/>
        </w:rPr>
        <w:t>“</w:t>
      </w:r>
      <w:r w:rsidR="00A650FE" w:rsidRPr="00A650FE">
        <w:rPr>
          <w:rFonts w:ascii="Times New Roman" w:hAnsi="Times New Roman"/>
        </w:rPr>
        <w:t>, registrační číslo projektu CZ.06.04.01/00/22_111/0001665</w:t>
      </w:r>
      <w:r w:rsidRPr="001F28FB">
        <w:rPr>
          <w:rFonts w:ascii="Times New Roman" w:hAnsi="Times New Roman"/>
        </w:rPr>
        <w:t>.</w:t>
      </w:r>
    </w:p>
    <w:p w14:paraId="6CFA3A61" w14:textId="77777777" w:rsidR="002C15C5" w:rsidRPr="00AC72B7" w:rsidRDefault="002C15C5" w:rsidP="002C15C5">
      <w:pPr>
        <w:pStyle w:val="Bezmezer"/>
        <w:numPr>
          <w:ilvl w:val="1"/>
          <w:numId w:val="7"/>
        </w:numPr>
        <w:jc w:val="both"/>
        <w:rPr>
          <w:rFonts w:ascii="Times New Roman" w:hAnsi="Times New Roman"/>
        </w:rPr>
      </w:pPr>
      <w:r w:rsidRPr="001F28FB">
        <w:rPr>
          <w:rFonts w:ascii="Times New Roman" w:hAnsi="Times New Roman"/>
        </w:rPr>
        <w:t>Zařízení</w:t>
      </w:r>
      <w:r w:rsidRPr="00AC72B7">
        <w:rPr>
          <w:rFonts w:ascii="Times New Roman" w:hAnsi="Times New Roman"/>
        </w:rPr>
        <w:t xml:space="preserve"> bude nové, nepoužité</w:t>
      </w:r>
      <w:r w:rsidR="00FE6A7E" w:rsidRPr="00AC72B7">
        <w:rPr>
          <w:rFonts w:ascii="Times New Roman" w:hAnsi="Times New Roman"/>
        </w:rPr>
        <w:t>, plně funkční, kompletní</w:t>
      </w:r>
      <w:r w:rsidRPr="00AC72B7">
        <w:rPr>
          <w:rFonts w:ascii="Times New Roman" w:hAnsi="Times New Roman"/>
        </w:rPr>
        <w:t xml:space="preserve"> a bude o</w:t>
      </w:r>
      <w:r w:rsidR="001D1351">
        <w:rPr>
          <w:rFonts w:ascii="Times New Roman" w:hAnsi="Times New Roman"/>
        </w:rPr>
        <w:t>dpovídat požadavkům a </w:t>
      </w:r>
      <w:r w:rsidRPr="00AC72B7">
        <w:rPr>
          <w:rFonts w:ascii="Times New Roman" w:hAnsi="Times New Roman"/>
        </w:rPr>
        <w:t>parametrům stanovených touto smlouvou.</w:t>
      </w:r>
    </w:p>
    <w:p w14:paraId="569E9286" w14:textId="77777777" w:rsidR="004810F7" w:rsidRPr="00AC72B7" w:rsidRDefault="00462413" w:rsidP="002C15C5">
      <w:pPr>
        <w:pStyle w:val="Bezmezer"/>
        <w:numPr>
          <w:ilvl w:val="1"/>
          <w:numId w:val="7"/>
        </w:numPr>
        <w:jc w:val="both"/>
        <w:rPr>
          <w:rFonts w:ascii="Times New Roman" w:hAnsi="Times New Roman"/>
        </w:rPr>
      </w:pPr>
      <w:r w:rsidRPr="00AC72B7">
        <w:rPr>
          <w:rFonts w:ascii="Times New Roman" w:hAnsi="Times New Roman"/>
        </w:rPr>
        <w:t>Součástí dodávky zařízení je také zajištění dopravy zaříz</w:t>
      </w:r>
      <w:r w:rsidR="00E01EC6" w:rsidRPr="00AC72B7">
        <w:rPr>
          <w:rFonts w:ascii="Times New Roman" w:hAnsi="Times New Roman"/>
        </w:rPr>
        <w:t>ení na místo plnění, předvedení </w:t>
      </w:r>
      <w:r w:rsidRPr="00AC72B7">
        <w:rPr>
          <w:rFonts w:ascii="Times New Roman" w:hAnsi="Times New Roman"/>
        </w:rPr>
        <w:t xml:space="preserve">funkčnosti zařízení, </w:t>
      </w:r>
      <w:r w:rsidR="002C15C5" w:rsidRPr="00AC72B7">
        <w:rPr>
          <w:rFonts w:ascii="Times New Roman" w:hAnsi="Times New Roman"/>
        </w:rPr>
        <w:t xml:space="preserve">provádění záručního servisu, montáž, </w:t>
      </w:r>
      <w:r w:rsidRPr="00AC72B7">
        <w:rPr>
          <w:rFonts w:ascii="Times New Roman" w:hAnsi="Times New Roman"/>
        </w:rPr>
        <w:t>uvedení zařízení do provozu dle platných právních předpisů a provedení základního zaškolení obsluhy.</w:t>
      </w:r>
    </w:p>
    <w:p w14:paraId="1C67FF1D" w14:textId="77777777" w:rsidR="002C15C5" w:rsidRPr="00AC72B7" w:rsidRDefault="002C15C5" w:rsidP="00FE6A7E">
      <w:pPr>
        <w:numPr>
          <w:ilvl w:val="1"/>
          <w:numId w:val="7"/>
        </w:numPr>
        <w:spacing w:after="0" w:line="240" w:lineRule="auto"/>
        <w:ind w:left="357" w:hanging="357"/>
        <w:jc w:val="both"/>
        <w:rPr>
          <w:rFonts w:ascii="Times New Roman" w:hAnsi="Times New Roman"/>
        </w:rPr>
      </w:pPr>
      <w:r w:rsidRPr="00AC72B7">
        <w:rPr>
          <w:rFonts w:ascii="Times New Roman" w:hAnsi="Times New Roman"/>
        </w:rPr>
        <w:t>Podmínky plnění dodávky:</w:t>
      </w:r>
    </w:p>
    <w:p w14:paraId="5CB2CC9B" w14:textId="77777777" w:rsidR="002C15C5" w:rsidRPr="00AC72B7" w:rsidRDefault="002C15C5" w:rsidP="002C15C5">
      <w:pPr>
        <w:numPr>
          <w:ilvl w:val="0"/>
          <w:numId w:val="26"/>
        </w:numPr>
        <w:autoSpaceDE w:val="0"/>
        <w:autoSpaceDN w:val="0"/>
        <w:adjustRightInd w:val="0"/>
        <w:spacing w:after="0" w:line="240" w:lineRule="auto"/>
        <w:ind w:hanging="294"/>
        <w:contextualSpacing/>
        <w:jc w:val="both"/>
        <w:rPr>
          <w:rFonts w:ascii="Times New Roman" w:hAnsi="Times New Roman"/>
        </w:rPr>
      </w:pPr>
      <w:r w:rsidRPr="00AC72B7">
        <w:rPr>
          <w:rFonts w:ascii="Times New Roman" w:hAnsi="Times New Roman"/>
        </w:rPr>
        <w:t>kupující bude přebírat jednotlivé vybavení vybalené, umístěné, nainstalované, propojené, oživené a připravené k předvedení plné funkčnosti kupujícímu v místě určené kupujícím (likvidace balícího materiálu je plně v režii prodávajícího), nedohodnou-li se kupující s prodávajícím jinak,</w:t>
      </w:r>
    </w:p>
    <w:p w14:paraId="526044AD" w14:textId="77777777" w:rsidR="002C15C5" w:rsidRPr="00AC72B7" w:rsidRDefault="002C15C5" w:rsidP="002C15C5">
      <w:pPr>
        <w:numPr>
          <w:ilvl w:val="0"/>
          <w:numId w:val="26"/>
        </w:numPr>
        <w:autoSpaceDE w:val="0"/>
        <w:autoSpaceDN w:val="0"/>
        <w:adjustRightInd w:val="0"/>
        <w:spacing w:after="0" w:line="240" w:lineRule="auto"/>
        <w:ind w:hanging="294"/>
        <w:contextualSpacing/>
        <w:jc w:val="both"/>
        <w:rPr>
          <w:rFonts w:ascii="Times New Roman" w:hAnsi="Times New Roman"/>
        </w:rPr>
      </w:pPr>
      <w:r w:rsidRPr="00AC72B7">
        <w:rPr>
          <w:rFonts w:ascii="Times New Roman" w:hAnsi="Times New Roman"/>
        </w:rPr>
        <w:t>kupující neposkytne prodávajícímu žádné skladovací prostory na vybavení nakoupené v rámci této akce, prodávající bude instalovat nové vybavení přímo na pozice určené kupujícím,</w:t>
      </w:r>
    </w:p>
    <w:p w14:paraId="5237900A" w14:textId="77777777" w:rsidR="002C15C5" w:rsidRPr="00AC72B7" w:rsidRDefault="002C15C5" w:rsidP="002C15C5">
      <w:pPr>
        <w:numPr>
          <w:ilvl w:val="0"/>
          <w:numId w:val="26"/>
        </w:numPr>
        <w:autoSpaceDE w:val="0"/>
        <w:autoSpaceDN w:val="0"/>
        <w:adjustRightInd w:val="0"/>
        <w:spacing w:after="0" w:line="240" w:lineRule="auto"/>
        <w:ind w:hanging="294"/>
        <w:contextualSpacing/>
        <w:jc w:val="both"/>
        <w:rPr>
          <w:rFonts w:ascii="Times New Roman" w:hAnsi="Times New Roman"/>
        </w:rPr>
      </w:pPr>
      <w:r w:rsidRPr="00AC72B7">
        <w:rPr>
          <w:rFonts w:ascii="Times New Roman" w:hAnsi="Times New Roman"/>
        </w:rPr>
        <w:t>součástí dodávky jsou i instalační práce a materiál nutný k vyvázání, urovnání a ukotvení přívodní a propojovací kabeláže, nevyplývá-li z povahy věci jinak,</w:t>
      </w:r>
    </w:p>
    <w:p w14:paraId="389DBEC1" w14:textId="5046C7F8" w:rsidR="002C15C5" w:rsidRPr="00AC72B7" w:rsidRDefault="002C15C5" w:rsidP="002C15C5">
      <w:pPr>
        <w:numPr>
          <w:ilvl w:val="0"/>
          <w:numId w:val="26"/>
        </w:numPr>
        <w:autoSpaceDE w:val="0"/>
        <w:autoSpaceDN w:val="0"/>
        <w:adjustRightInd w:val="0"/>
        <w:spacing w:after="0" w:line="240" w:lineRule="auto"/>
        <w:ind w:hanging="294"/>
        <w:contextualSpacing/>
        <w:jc w:val="both"/>
        <w:rPr>
          <w:rFonts w:ascii="Times New Roman" w:hAnsi="Times New Roman"/>
        </w:rPr>
      </w:pPr>
      <w:r w:rsidRPr="00AC72B7">
        <w:rPr>
          <w:rFonts w:ascii="Times New Roman" w:hAnsi="Times New Roman"/>
        </w:rPr>
        <w:t>součástí dodávky je i podrobné zaškolen</w:t>
      </w:r>
      <w:r w:rsidR="00AA749B">
        <w:rPr>
          <w:rFonts w:ascii="Times New Roman" w:hAnsi="Times New Roman"/>
        </w:rPr>
        <w:t>í</w:t>
      </w:r>
      <w:r w:rsidRPr="00AC72B7">
        <w:rPr>
          <w:rFonts w:ascii="Times New Roman" w:hAnsi="Times New Roman"/>
        </w:rPr>
        <w:t xml:space="preserve"> v místě plnění, a to v termínu</w:t>
      </w:r>
      <w:r w:rsidR="000A38F5">
        <w:rPr>
          <w:rFonts w:ascii="Times New Roman" w:hAnsi="Times New Roman"/>
        </w:rPr>
        <w:t xml:space="preserve"> určeném kupujícím </w:t>
      </w:r>
      <w:r w:rsidR="00AA749B">
        <w:rPr>
          <w:rFonts w:ascii="Times New Roman" w:hAnsi="Times New Roman"/>
        </w:rPr>
        <w:br/>
      </w:r>
      <w:r w:rsidR="000A38F5">
        <w:rPr>
          <w:rFonts w:ascii="Times New Roman" w:hAnsi="Times New Roman"/>
        </w:rPr>
        <w:t>a </w:t>
      </w:r>
      <w:r w:rsidRPr="00AC72B7">
        <w:rPr>
          <w:rFonts w:ascii="Times New Roman" w:hAnsi="Times New Roman"/>
        </w:rPr>
        <w:t>v místě provádění dodávek dle této smlouvy, nevyplývá-li z povahy věci jinak.</w:t>
      </w:r>
    </w:p>
    <w:p w14:paraId="16ABB3E7" w14:textId="77777777" w:rsidR="002C15C5" w:rsidRPr="00AC72B7" w:rsidRDefault="002C15C5" w:rsidP="00FE6A7E">
      <w:pPr>
        <w:pStyle w:val="Bezmezer"/>
        <w:numPr>
          <w:ilvl w:val="1"/>
          <w:numId w:val="7"/>
        </w:numPr>
        <w:ind w:left="357" w:hanging="357"/>
        <w:jc w:val="both"/>
        <w:rPr>
          <w:rFonts w:ascii="Times New Roman" w:hAnsi="Times New Roman"/>
        </w:rPr>
      </w:pPr>
      <w:r w:rsidRPr="00AC72B7">
        <w:rPr>
          <w:rFonts w:ascii="Times New Roman" w:hAnsi="Times New Roman"/>
        </w:rPr>
        <w:t>Zboží bude dodáno v rozsahu, způsobem a v jakosti stanovené touto smlouvou.</w:t>
      </w:r>
    </w:p>
    <w:p w14:paraId="54216AD3" w14:textId="7E199526" w:rsidR="004810F7" w:rsidRPr="00AC72B7" w:rsidRDefault="00FE6A7E" w:rsidP="00A250F6">
      <w:pPr>
        <w:pStyle w:val="Bezmezer"/>
        <w:numPr>
          <w:ilvl w:val="1"/>
          <w:numId w:val="7"/>
        </w:numPr>
        <w:jc w:val="both"/>
        <w:rPr>
          <w:rFonts w:ascii="Times New Roman" w:hAnsi="Times New Roman"/>
        </w:rPr>
      </w:pPr>
      <w:r w:rsidRPr="00AC72B7">
        <w:rPr>
          <w:rFonts w:ascii="Times New Roman" w:hAnsi="Times New Roman"/>
        </w:rPr>
        <w:t xml:space="preserve">Tato </w:t>
      </w:r>
      <w:r w:rsidR="001F7474">
        <w:rPr>
          <w:rFonts w:ascii="Times New Roman" w:hAnsi="Times New Roman"/>
        </w:rPr>
        <w:t>s</w:t>
      </w:r>
      <w:r w:rsidRPr="00AC72B7">
        <w:rPr>
          <w:rFonts w:ascii="Times New Roman" w:hAnsi="Times New Roman"/>
        </w:rPr>
        <w:t xml:space="preserve">mlouva je uzavřena na základě výsledku zadávacího řízení na veřejnou zakázku s názvem </w:t>
      </w:r>
      <w:r w:rsidR="00A250F6" w:rsidRPr="00A250F6">
        <w:rPr>
          <w:rFonts w:ascii="Times New Roman" w:hAnsi="Times New Roman"/>
        </w:rPr>
        <w:t>„</w:t>
      </w:r>
      <w:r w:rsidR="00560F1E" w:rsidRPr="00560F1E">
        <w:rPr>
          <w:rFonts w:ascii="Times New Roman" w:hAnsi="Times New Roman"/>
        </w:rPr>
        <w:t>Podpora zvýšení klíčových kompetencí žáků v oblasti přírodovědného a technického vzdělávání na 5. ZŠ Cheb – ICT vybavení učeben</w:t>
      </w:r>
      <w:r w:rsidR="00A250F6" w:rsidRPr="00A250F6">
        <w:rPr>
          <w:rFonts w:ascii="Times New Roman" w:hAnsi="Times New Roman"/>
        </w:rPr>
        <w:t>“</w:t>
      </w:r>
      <w:r w:rsidRPr="00AC72B7">
        <w:rPr>
          <w:rFonts w:ascii="Times New Roman" w:hAnsi="Times New Roman"/>
        </w:rPr>
        <w:t xml:space="preserve">, zadávanou </w:t>
      </w:r>
      <w:r w:rsidR="00E32C53">
        <w:rPr>
          <w:rFonts w:ascii="Times New Roman" w:hAnsi="Times New Roman"/>
        </w:rPr>
        <w:t>k</w:t>
      </w:r>
      <w:r w:rsidRPr="00AC72B7">
        <w:rPr>
          <w:rFonts w:ascii="Times New Roman" w:hAnsi="Times New Roman"/>
        </w:rPr>
        <w:t xml:space="preserve">upujícím jako zadavatelem, a to dle nabídky </w:t>
      </w:r>
      <w:r w:rsidR="00E32C53">
        <w:rPr>
          <w:rFonts w:ascii="Times New Roman" w:hAnsi="Times New Roman"/>
        </w:rPr>
        <w:t>p</w:t>
      </w:r>
      <w:r w:rsidRPr="00AC72B7">
        <w:rPr>
          <w:rFonts w:ascii="Times New Roman" w:hAnsi="Times New Roman"/>
        </w:rPr>
        <w:t>rodávajícího podané na předmětnou veřejnou zakázku, a v souladu se zadávacími podmínkami k</w:t>
      </w:r>
      <w:r w:rsidR="00257C6C">
        <w:rPr>
          <w:rFonts w:ascii="Times New Roman" w:hAnsi="Times New Roman"/>
        </w:rPr>
        <w:t> </w:t>
      </w:r>
      <w:r w:rsidRPr="00AC72B7">
        <w:rPr>
          <w:rFonts w:ascii="Times New Roman" w:hAnsi="Times New Roman"/>
        </w:rPr>
        <w:t>této nadlimitní veřejné zakázce.</w:t>
      </w:r>
    </w:p>
    <w:p w14:paraId="210C0C8D" w14:textId="367BD4CE" w:rsidR="00D41CDD" w:rsidRDefault="00D41CDD" w:rsidP="0065369D">
      <w:pPr>
        <w:numPr>
          <w:ilvl w:val="1"/>
          <w:numId w:val="7"/>
        </w:numPr>
        <w:spacing w:after="0" w:line="240" w:lineRule="auto"/>
        <w:ind w:left="357" w:hanging="357"/>
        <w:jc w:val="both"/>
        <w:rPr>
          <w:rFonts w:ascii="Times New Roman" w:hAnsi="Times New Roman"/>
        </w:rPr>
      </w:pPr>
      <w:r w:rsidRPr="00AC72B7">
        <w:rPr>
          <w:rFonts w:ascii="Times New Roman" w:hAnsi="Times New Roman"/>
        </w:rPr>
        <w:t xml:space="preserve">Součástí předmětu plnění je také provádění pravidelných periodických kontrol, revizí či dalších činností po celou dobu trvání záruční </w:t>
      </w:r>
      <w:r w:rsidR="002978A8">
        <w:rPr>
          <w:rFonts w:ascii="Times New Roman" w:hAnsi="Times New Roman"/>
        </w:rPr>
        <w:t>doby</w:t>
      </w:r>
      <w:r w:rsidR="002978A8" w:rsidRPr="00AC72B7">
        <w:rPr>
          <w:rFonts w:ascii="Times New Roman" w:hAnsi="Times New Roman"/>
        </w:rPr>
        <w:t xml:space="preserve"> </w:t>
      </w:r>
      <w:r w:rsidRPr="00AC72B7">
        <w:rPr>
          <w:rFonts w:ascii="Times New Roman" w:hAnsi="Times New Roman"/>
        </w:rPr>
        <w:t>na všechny předměty plnění, u kterých by se uvedené činnosti v souladu s příslušnými zákony a doporučeními výrobce provádět měly.</w:t>
      </w:r>
    </w:p>
    <w:p w14:paraId="664A4647" w14:textId="15AC3463" w:rsidR="00D41CDD" w:rsidRDefault="000A38F5" w:rsidP="00AA749B">
      <w:pPr>
        <w:numPr>
          <w:ilvl w:val="1"/>
          <w:numId w:val="7"/>
        </w:numPr>
        <w:spacing w:after="0"/>
        <w:jc w:val="both"/>
        <w:rPr>
          <w:rFonts w:ascii="Times New Roman" w:hAnsi="Times New Roman"/>
        </w:rPr>
      </w:pPr>
      <w:r>
        <w:rPr>
          <w:rFonts w:ascii="Times New Roman" w:hAnsi="Times New Roman"/>
        </w:rPr>
        <w:t>N</w:t>
      </w:r>
      <w:r w:rsidRPr="00AC72B7">
        <w:rPr>
          <w:rFonts w:ascii="Times New Roman" w:hAnsi="Times New Roman"/>
        </w:rPr>
        <w:t>evyplývá-li z povahy věci jinak</w:t>
      </w:r>
      <w:r w:rsidR="00D41CDD">
        <w:rPr>
          <w:rFonts w:ascii="Times New Roman" w:hAnsi="Times New Roman"/>
        </w:rPr>
        <w:t>, je předmětem plnění také provedení elektroinstalací a jejich revize.</w:t>
      </w:r>
    </w:p>
    <w:p w14:paraId="00F2CCDA" w14:textId="56F080B1" w:rsidR="00180F49" w:rsidRDefault="00180F49" w:rsidP="00180F49">
      <w:pPr>
        <w:numPr>
          <w:ilvl w:val="1"/>
          <w:numId w:val="7"/>
        </w:numPr>
        <w:spacing w:after="0" w:line="240" w:lineRule="auto"/>
        <w:ind w:left="357" w:hanging="499"/>
        <w:jc w:val="both"/>
        <w:rPr>
          <w:rFonts w:ascii="Times New Roman" w:hAnsi="Times New Roman"/>
        </w:rPr>
      </w:pPr>
      <w:r w:rsidRPr="003F14F8">
        <w:rPr>
          <w:rFonts w:ascii="Times New Roman" w:hAnsi="Times New Roman"/>
        </w:rPr>
        <w:t xml:space="preserve">Prodávající se zavazuje, že v rámci </w:t>
      </w:r>
      <w:r w:rsidR="005B495E" w:rsidRPr="003F14F8">
        <w:rPr>
          <w:rFonts w:ascii="Times New Roman" w:hAnsi="Times New Roman"/>
        </w:rPr>
        <w:t>plněn</w:t>
      </w:r>
      <w:r w:rsidR="005B495E">
        <w:rPr>
          <w:rFonts w:ascii="Times New Roman" w:hAnsi="Times New Roman"/>
        </w:rPr>
        <w:t>í</w:t>
      </w:r>
      <w:r w:rsidR="005B495E" w:rsidRPr="003F14F8">
        <w:rPr>
          <w:rFonts w:ascii="Times New Roman" w:hAnsi="Times New Roman"/>
        </w:rPr>
        <w:t xml:space="preserve"> </w:t>
      </w:r>
      <w:r w:rsidRPr="003F14F8">
        <w:rPr>
          <w:rFonts w:ascii="Times New Roman" w:hAnsi="Times New Roman"/>
        </w:rPr>
        <w:t>zajistí dodržování veškerých právních předpisů vůči svým pracovníkům, zejména odměňování, pracovní dobu, dobu odpočinku mezi směnami, placené přesčasy. Prodávající se dále zavazuje, že všechny osoby, které se na plnění zakázky budou podílet, jsou vedeny v příslušných registrech, např. v registru pojištěnců ČSSZ a mají příslušná povolení k</w:t>
      </w:r>
      <w:r w:rsidR="001F7474">
        <w:rPr>
          <w:rFonts w:ascii="Times New Roman" w:hAnsi="Times New Roman"/>
        </w:rPr>
        <w:t> </w:t>
      </w:r>
      <w:r w:rsidRPr="003F14F8">
        <w:rPr>
          <w:rFonts w:ascii="Times New Roman" w:hAnsi="Times New Roman"/>
        </w:rPr>
        <w:t>pobytu v ČR. Prodávající se dále také zavazuje, s ohledem na ochranu životního prostředí, k</w:t>
      </w:r>
      <w:r w:rsidR="001F7474">
        <w:rPr>
          <w:rFonts w:ascii="Times New Roman" w:hAnsi="Times New Roman"/>
        </w:rPr>
        <w:t> </w:t>
      </w:r>
      <w:r w:rsidRPr="003F14F8">
        <w:rPr>
          <w:rFonts w:ascii="Times New Roman" w:hAnsi="Times New Roman"/>
        </w:rPr>
        <w:t>minimální produkci všech druhů odpadů vzniklých v souvislosti s realizací díla. V</w:t>
      </w:r>
      <w:r w:rsidR="005B495E">
        <w:rPr>
          <w:rFonts w:ascii="Times New Roman" w:hAnsi="Times New Roman"/>
        </w:rPr>
        <w:t> </w:t>
      </w:r>
      <w:r w:rsidRPr="003F14F8">
        <w:rPr>
          <w:rFonts w:ascii="Times New Roman" w:hAnsi="Times New Roman"/>
        </w:rPr>
        <w:t>případě jejich vzniku bude přednostně a v co největší míře usilovat o jejich další využití, recyklaci a další ekologicky šetrná řešení</w:t>
      </w:r>
      <w:r w:rsidR="002978A8">
        <w:rPr>
          <w:rFonts w:ascii="Times New Roman" w:hAnsi="Times New Roman"/>
        </w:rPr>
        <w:t>,</w:t>
      </w:r>
      <w:r w:rsidRPr="003F14F8">
        <w:rPr>
          <w:rFonts w:ascii="Times New Roman" w:hAnsi="Times New Roman"/>
        </w:rPr>
        <w:t xml:space="preserve"> a to i nad rámec povinností stanovených zákonem č.</w:t>
      </w:r>
      <w:r>
        <w:rPr>
          <w:rFonts w:ascii="Times New Roman" w:hAnsi="Times New Roman"/>
        </w:rPr>
        <w:t> </w:t>
      </w:r>
      <w:r w:rsidRPr="003F14F8">
        <w:rPr>
          <w:rFonts w:ascii="Times New Roman" w:hAnsi="Times New Roman"/>
        </w:rPr>
        <w:t xml:space="preserve">541/2020 Sb., o odpadech, ve znění pozdějších předpisů. </w:t>
      </w:r>
    </w:p>
    <w:p w14:paraId="580BA685" w14:textId="77777777" w:rsidR="001F28FB" w:rsidRPr="000A3C77" w:rsidRDefault="001F28FB" w:rsidP="001F28FB">
      <w:pPr>
        <w:spacing w:after="0" w:line="240" w:lineRule="auto"/>
        <w:ind w:left="357"/>
        <w:jc w:val="both"/>
        <w:rPr>
          <w:rFonts w:ascii="Times New Roman" w:hAnsi="Times New Roman"/>
        </w:rPr>
      </w:pPr>
    </w:p>
    <w:p w14:paraId="090F417F" w14:textId="1BC60570" w:rsidR="00B605D4" w:rsidRPr="00AC72B7" w:rsidRDefault="0015394C" w:rsidP="001F28FB">
      <w:pPr>
        <w:spacing w:after="0" w:line="240" w:lineRule="auto"/>
        <w:jc w:val="center"/>
        <w:rPr>
          <w:rFonts w:ascii="Times New Roman" w:hAnsi="Times New Roman"/>
          <w:b/>
        </w:rPr>
      </w:pPr>
      <w:r w:rsidRPr="00AC72B7">
        <w:rPr>
          <w:rFonts w:ascii="Times New Roman" w:hAnsi="Times New Roman"/>
          <w:b/>
        </w:rPr>
        <w:lastRenderedPageBreak/>
        <w:t>IV</w:t>
      </w:r>
      <w:r w:rsidR="00A15168" w:rsidRPr="00AC72B7">
        <w:rPr>
          <w:rFonts w:ascii="Times New Roman" w:hAnsi="Times New Roman"/>
          <w:b/>
        </w:rPr>
        <w:t xml:space="preserve">. </w:t>
      </w:r>
      <w:r w:rsidR="00B605D4" w:rsidRPr="00AC72B7">
        <w:rPr>
          <w:rFonts w:ascii="Times New Roman" w:hAnsi="Times New Roman"/>
          <w:b/>
        </w:rPr>
        <w:t>Článek</w:t>
      </w:r>
    </w:p>
    <w:p w14:paraId="2950601B" w14:textId="77777777" w:rsidR="00A15168" w:rsidRPr="00AC72B7" w:rsidRDefault="00A15168" w:rsidP="0015394C">
      <w:pPr>
        <w:spacing w:after="120"/>
        <w:jc w:val="center"/>
        <w:rPr>
          <w:rFonts w:ascii="Times New Roman" w:hAnsi="Times New Roman"/>
          <w:b/>
        </w:rPr>
      </w:pPr>
      <w:r w:rsidRPr="00AC72B7">
        <w:rPr>
          <w:rFonts w:ascii="Times New Roman" w:hAnsi="Times New Roman"/>
          <w:b/>
        </w:rPr>
        <w:t>Cena</w:t>
      </w:r>
    </w:p>
    <w:p w14:paraId="0B83C3C7" w14:textId="77777777" w:rsidR="009967C9" w:rsidRPr="00AC72B7" w:rsidRDefault="00A15168" w:rsidP="00E01EC6">
      <w:pPr>
        <w:pStyle w:val="Odstavecseseznamem"/>
        <w:numPr>
          <w:ilvl w:val="0"/>
          <w:numId w:val="2"/>
        </w:numPr>
        <w:ind w:left="357" w:hanging="357"/>
        <w:jc w:val="both"/>
        <w:rPr>
          <w:rFonts w:ascii="Times New Roman" w:hAnsi="Times New Roman"/>
        </w:rPr>
      </w:pPr>
      <w:r w:rsidRPr="00AC72B7">
        <w:rPr>
          <w:rFonts w:ascii="Times New Roman" w:hAnsi="Times New Roman"/>
        </w:rPr>
        <w:t xml:space="preserve">Celková kupní cena za předmět koupě specifikovaný </w:t>
      </w:r>
      <w:r w:rsidR="009C32E7" w:rsidRPr="00AC72B7">
        <w:rPr>
          <w:rFonts w:ascii="Times New Roman" w:hAnsi="Times New Roman"/>
        </w:rPr>
        <w:t>v článku III. této smlouvy činí:</w:t>
      </w:r>
      <w:r w:rsidR="009967C9" w:rsidRPr="00AC72B7">
        <w:rPr>
          <w:rFonts w:ascii="Times New Roman" w:hAnsi="Times New Roma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3098"/>
      </w:tblGrid>
      <w:tr w:rsidR="00563080" w:rsidRPr="00AC72B7" w14:paraId="192FF2F2" w14:textId="77777777" w:rsidTr="00E01EC6">
        <w:trPr>
          <w:trHeight w:val="468"/>
          <w:jc w:val="center"/>
        </w:trPr>
        <w:tc>
          <w:tcPr>
            <w:tcW w:w="887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8FA6635" w14:textId="77777777" w:rsidR="00563080" w:rsidRPr="00AC72B7" w:rsidRDefault="00DB131C" w:rsidP="00FE6A7E">
            <w:pPr>
              <w:spacing w:after="0"/>
              <w:ind w:left="18" w:hanging="18"/>
              <w:rPr>
                <w:rFonts w:ascii="Times New Roman" w:eastAsia="Times New Roman" w:hAnsi="Times New Roman"/>
              </w:rPr>
            </w:pPr>
            <w:r w:rsidRPr="00AC72B7">
              <w:rPr>
                <w:rFonts w:ascii="Times New Roman" w:eastAsia="Times New Roman" w:hAnsi="Times New Roman"/>
                <w:b/>
              </w:rPr>
              <w:t xml:space="preserve">Celková cena v Kč </w:t>
            </w:r>
          </w:p>
        </w:tc>
      </w:tr>
      <w:tr w:rsidR="00563080" w:rsidRPr="00AC72B7" w14:paraId="36574F06" w14:textId="77777777" w:rsidTr="00E01EC6">
        <w:trPr>
          <w:trHeight w:val="434"/>
          <w:jc w:val="center"/>
        </w:trPr>
        <w:tc>
          <w:tcPr>
            <w:tcW w:w="5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7F2C6" w14:textId="77777777" w:rsidR="00563080" w:rsidRPr="00AC72B7" w:rsidRDefault="00563080" w:rsidP="002C15C5">
            <w:pPr>
              <w:tabs>
                <w:tab w:val="left" w:pos="993"/>
              </w:tabs>
              <w:overflowPunct w:val="0"/>
              <w:autoSpaceDE w:val="0"/>
              <w:autoSpaceDN w:val="0"/>
              <w:adjustRightInd w:val="0"/>
              <w:spacing w:after="0" w:line="240" w:lineRule="atLeast"/>
              <w:textAlignment w:val="baseline"/>
              <w:rPr>
                <w:rFonts w:ascii="Times New Roman" w:eastAsia="Times New Roman" w:hAnsi="Times New Roman"/>
              </w:rPr>
            </w:pPr>
            <w:r w:rsidRPr="00AC72B7">
              <w:rPr>
                <w:rFonts w:ascii="Times New Roman" w:eastAsia="Times New Roman" w:hAnsi="Times New Roman"/>
              </w:rPr>
              <w:t>Celková cena bez DPH</w:t>
            </w:r>
            <w:r w:rsidR="00DB131C" w:rsidRPr="00AC72B7">
              <w:rPr>
                <w:rFonts w:ascii="Times New Roman" w:eastAsia="Times New Roman" w:hAnsi="Times New Roman"/>
                <w:b/>
              </w:rPr>
              <w:t xml:space="preserve"> </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96CFE" w14:textId="5F106DD7" w:rsidR="00563080" w:rsidRPr="00AC72B7" w:rsidRDefault="00563080" w:rsidP="0032699E">
            <w:pPr>
              <w:tabs>
                <w:tab w:val="left" w:pos="993"/>
              </w:tabs>
              <w:overflowPunct w:val="0"/>
              <w:autoSpaceDE w:val="0"/>
              <w:autoSpaceDN w:val="0"/>
              <w:adjustRightInd w:val="0"/>
              <w:spacing w:after="0" w:line="240" w:lineRule="atLeast"/>
              <w:jc w:val="center"/>
              <w:textAlignment w:val="baseline"/>
              <w:rPr>
                <w:rFonts w:ascii="Times New Roman" w:eastAsia="Times New Roman" w:hAnsi="Times New Roman"/>
                <w:b/>
                <w:highlight w:val="cyan"/>
              </w:rPr>
            </w:pPr>
            <w:permStart w:id="555103245" w:edGrp="everyone"/>
            <w:r w:rsidRPr="00AC72B7">
              <w:rPr>
                <w:rFonts w:ascii="Times New Roman" w:eastAsia="Times New Roman" w:hAnsi="Times New Roman"/>
                <w:i/>
                <w:iCs/>
                <w:color w:val="0000FF"/>
              </w:rPr>
              <w:t>(</w:t>
            </w:r>
            <w:r w:rsidRPr="00AC72B7">
              <w:rPr>
                <w:rFonts w:ascii="Times New Roman" w:eastAsia="Times New Roman" w:hAnsi="Times New Roman"/>
                <w:i/>
                <w:iCs/>
                <w:color w:val="0000FF"/>
                <w:highlight w:val="yellow"/>
              </w:rPr>
              <w:t>doplní účastník</w:t>
            </w:r>
            <w:r w:rsidRPr="00AC72B7">
              <w:rPr>
                <w:rFonts w:ascii="Times New Roman" w:eastAsia="Times New Roman" w:hAnsi="Times New Roman"/>
                <w:i/>
                <w:iCs/>
                <w:color w:val="0000FF"/>
              </w:rPr>
              <w:t>)</w:t>
            </w:r>
            <w:permEnd w:id="555103245"/>
          </w:p>
        </w:tc>
      </w:tr>
      <w:tr w:rsidR="00563080" w:rsidRPr="00AC72B7" w14:paraId="38981AC5" w14:textId="77777777" w:rsidTr="00E01EC6">
        <w:trPr>
          <w:trHeight w:val="439"/>
          <w:jc w:val="center"/>
        </w:trPr>
        <w:tc>
          <w:tcPr>
            <w:tcW w:w="5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F71AB" w14:textId="77777777" w:rsidR="00563080" w:rsidRPr="00AC72B7" w:rsidRDefault="00563080" w:rsidP="002C15C5">
            <w:pPr>
              <w:tabs>
                <w:tab w:val="left" w:pos="993"/>
              </w:tabs>
              <w:overflowPunct w:val="0"/>
              <w:autoSpaceDE w:val="0"/>
              <w:autoSpaceDN w:val="0"/>
              <w:adjustRightInd w:val="0"/>
              <w:spacing w:after="0" w:line="240" w:lineRule="atLeast"/>
              <w:textAlignment w:val="baseline"/>
              <w:rPr>
                <w:rFonts w:ascii="Times New Roman" w:eastAsia="Times New Roman" w:hAnsi="Times New Roman"/>
              </w:rPr>
            </w:pPr>
            <w:r w:rsidRPr="00AC72B7">
              <w:rPr>
                <w:rFonts w:ascii="Times New Roman" w:eastAsia="Times New Roman" w:hAnsi="Times New Roman"/>
              </w:rPr>
              <w:t>DPH dle právních předpisů v době podpisu této smlouvy</w:t>
            </w:r>
            <w:r w:rsidR="00DB131C" w:rsidRPr="00AC72B7">
              <w:rPr>
                <w:rFonts w:ascii="Times New Roman" w:eastAsia="Times New Roman" w:hAnsi="Times New Roman"/>
              </w:rPr>
              <w:t xml:space="preserve"> </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89AD2" w14:textId="2F430887" w:rsidR="00563080" w:rsidRPr="00AC72B7" w:rsidRDefault="00E01EC6" w:rsidP="0032699E">
            <w:pPr>
              <w:tabs>
                <w:tab w:val="left" w:pos="993"/>
              </w:tabs>
              <w:overflowPunct w:val="0"/>
              <w:autoSpaceDE w:val="0"/>
              <w:autoSpaceDN w:val="0"/>
              <w:adjustRightInd w:val="0"/>
              <w:spacing w:after="0" w:line="240" w:lineRule="atLeast"/>
              <w:jc w:val="center"/>
              <w:textAlignment w:val="baseline"/>
              <w:rPr>
                <w:rFonts w:ascii="Times New Roman" w:eastAsia="Times New Roman" w:hAnsi="Times New Roman"/>
                <w:b/>
                <w:highlight w:val="cyan"/>
              </w:rPr>
            </w:pPr>
            <w:permStart w:id="234115037" w:edGrp="everyone"/>
            <w:r w:rsidRPr="00AC72B7">
              <w:rPr>
                <w:rFonts w:ascii="Times New Roman" w:eastAsia="Times New Roman" w:hAnsi="Times New Roman"/>
                <w:i/>
                <w:iCs/>
                <w:color w:val="0000FF"/>
              </w:rPr>
              <w:t>(</w:t>
            </w:r>
            <w:r w:rsidRPr="00AC72B7">
              <w:rPr>
                <w:rFonts w:ascii="Times New Roman" w:eastAsia="Times New Roman" w:hAnsi="Times New Roman"/>
                <w:i/>
                <w:iCs/>
                <w:color w:val="0000FF"/>
                <w:highlight w:val="yellow"/>
              </w:rPr>
              <w:t>doplní účastník</w:t>
            </w:r>
            <w:r w:rsidRPr="00AC72B7">
              <w:rPr>
                <w:rFonts w:ascii="Times New Roman" w:eastAsia="Times New Roman" w:hAnsi="Times New Roman"/>
                <w:i/>
                <w:iCs/>
                <w:color w:val="0000FF"/>
              </w:rPr>
              <w:t>)</w:t>
            </w:r>
            <w:permEnd w:id="234115037"/>
          </w:p>
        </w:tc>
      </w:tr>
      <w:tr w:rsidR="00563080" w:rsidRPr="00AC72B7" w14:paraId="7D066850" w14:textId="77777777" w:rsidTr="00E01EC6">
        <w:trPr>
          <w:trHeight w:val="454"/>
          <w:jc w:val="center"/>
        </w:trPr>
        <w:tc>
          <w:tcPr>
            <w:tcW w:w="5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7BF0C" w14:textId="77777777" w:rsidR="00563080" w:rsidRPr="00AC72B7" w:rsidRDefault="00563080" w:rsidP="002C15C5">
            <w:pPr>
              <w:tabs>
                <w:tab w:val="left" w:pos="993"/>
              </w:tabs>
              <w:overflowPunct w:val="0"/>
              <w:autoSpaceDE w:val="0"/>
              <w:autoSpaceDN w:val="0"/>
              <w:adjustRightInd w:val="0"/>
              <w:spacing w:after="0" w:line="240" w:lineRule="atLeast"/>
              <w:textAlignment w:val="baseline"/>
              <w:rPr>
                <w:rFonts w:ascii="Times New Roman" w:eastAsia="Times New Roman" w:hAnsi="Times New Roman"/>
              </w:rPr>
            </w:pPr>
            <w:r w:rsidRPr="00AC72B7">
              <w:rPr>
                <w:rFonts w:ascii="Times New Roman" w:eastAsia="Times New Roman" w:hAnsi="Times New Roman"/>
              </w:rPr>
              <w:t>Celková cena včetně DPH</w:t>
            </w:r>
            <w:r w:rsidR="00DB131C" w:rsidRPr="00AC72B7">
              <w:rPr>
                <w:rFonts w:ascii="Times New Roman" w:eastAsia="Times New Roman" w:hAnsi="Times New Roman"/>
              </w:rPr>
              <w:t xml:space="preserve"> </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91423" w14:textId="161080B1" w:rsidR="00563080" w:rsidRPr="00AC72B7" w:rsidRDefault="00E01EC6" w:rsidP="0032699E">
            <w:pPr>
              <w:tabs>
                <w:tab w:val="left" w:pos="993"/>
              </w:tabs>
              <w:overflowPunct w:val="0"/>
              <w:autoSpaceDE w:val="0"/>
              <w:autoSpaceDN w:val="0"/>
              <w:adjustRightInd w:val="0"/>
              <w:spacing w:after="0" w:line="240" w:lineRule="atLeast"/>
              <w:jc w:val="center"/>
              <w:textAlignment w:val="baseline"/>
              <w:rPr>
                <w:rFonts w:ascii="Times New Roman" w:eastAsia="Times New Roman" w:hAnsi="Times New Roman"/>
                <w:b/>
                <w:highlight w:val="cyan"/>
              </w:rPr>
            </w:pPr>
            <w:permStart w:id="570121239" w:edGrp="everyone"/>
            <w:r w:rsidRPr="00AC72B7">
              <w:rPr>
                <w:rFonts w:ascii="Times New Roman" w:eastAsia="Times New Roman" w:hAnsi="Times New Roman"/>
                <w:i/>
                <w:iCs/>
                <w:color w:val="0000FF"/>
              </w:rPr>
              <w:t>(</w:t>
            </w:r>
            <w:r w:rsidRPr="00AC72B7">
              <w:rPr>
                <w:rFonts w:ascii="Times New Roman" w:eastAsia="Times New Roman" w:hAnsi="Times New Roman"/>
                <w:i/>
                <w:iCs/>
                <w:color w:val="0000FF"/>
                <w:highlight w:val="yellow"/>
              </w:rPr>
              <w:t>doplní účastník</w:t>
            </w:r>
            <w:r w:rsidRPr="00AC72B7">
              <w:rPr>
                <w:rFonts w:ascii="Times New Roman" w:eastAsia="Times New Roman" w:hAnsi="Times New Roman"/>
                <w:i/>
                <w:iCs/>
                <w:color w:val="0000FF"/>
              </w:rPr>
              <w:t>)</w:t>
            </w:r>
            <w:permEnd w:id="570121239"/>
          </w:p>
        </w:tc>
      </w:tr>
    </w:tbl>
    <w:p w14:paraId="79DCD0F3" w14:textId="5EC084BB" w:rsidR="00563080" w:rsidRPr="00AC72B7" w:rsidRDefault="00563080" w:rsidP="00E01EC6">
      <w:pPr>
        <w:autoSpaceDE w:val="0"/>
        <w:autoSpaceDN w:val="0"/>
        <w:adjustRightInd w:val="0"/>
        <w:spacing w:after="0"/>
        <w:ind w:left="142"/>
        <w:jc w:val="both"/>
        <w:rPr>
          <w:rFonts w:ascii="Times New Roman" w:hAnsi="Times New Roman"/>
        </w:rPr>
      </w:pPr>
      <w:r w:rsidRPr="00AC72B7">
        <w:rPr>
          <w:rFonts w:ascii="Times New Roman" w:hAnsi="Times New Roman"/>
          <w:lang w:val="en-US"/>
        </w:rPr>
        <w:t>(</w:t>
      </w:r>
      <w:r w:rsidRPr="00AC72B7">
        <w:rPr>
          <w:rFonts w:ascii="Times New Roman" w:hAnsi="Times New Roman"/>
        </w:rPr>
        <w:t xml:space="preserve">Dále </w:t>
      </w:r>
      <w:r w:rsidR="001F28FB">
        <w:rPr>
          <w:rFonts w:ascii="Times New Roman" w:hAnsi="Times New Roman"/>
        </w:rPr>
        <w:t>též</w:t>
      </w:r>
      <w:r w:rsidRPr="00AC72B7">
        <w:rPr>
          <w:rFonts w:ascii="Times New Roman" w:hAnsi="Times New Roman"/>
          <w:lang w:val="en-US"/>
        </w:rPr>
        <w:t xml:space="preserve"> „</w:t>
      </w:r>
      <w:r w:rsidRPr="00AC72B7">
        <w:rPr>
          <w:rFonts w:ascii="Times New Roman" w:hAnsi="Times New Roman"/>
        </w:rPr>
        <w:t xml:space="preserve">kupní </w:t>
      </w:r>
      <w:proofErr w:type="gramStart"/>
      <w:r w:rsidRPr="00AC72B7">
        <w:rPr>
          <w:rFonts w:ascii="Times New Roman" w:hAnsi="Times New Roman"/>
        </w:rPr>
        <w:t>cena“</w:t>
      </w:r>
      <w:proofErr w:type="gramEnd"/>
      <w:r w:rsidRPr="00AC72B7">
        <w:rPr>
          <w:rFonts w:ascii="Times New Roman" w:hAnsi="Times New Roman"/>
        </w:rPr>
        <w:t>)</w:t>
      </w:r>
    </w:p>
    <w:p w14:paraId="2748FF47" w14:textId="20F1E264" w:rsidR="009C32E7" w:rsidRPr="00A06EB9" w:rsidRDefault="00E01EC6" w:rsidP="00966D7D">
      <w:pPr>
        <w:pStyle w:val="Odstavecseseznamem"/>
        <w:numPr>
          <w:ilvl w:val="0"/>
          <w:numId w:val="2"/>
        </w:numPr>
        <w:spacing w:after="60" w:line="240" w:lineRule="auto"/>
        <w:ind w:left="426" w:hanging="426"/>
        <w:contextualSpacing w:val="0"/>
        <w:jc w:val="both"/>
        <w:rPr>
          <w:rFonts w:ascii="Times New Roman" w:hAnsi="Times New Roman"/>
        </w:rPr>
      </w:pPr>
      <w:r w:rsidRPr="00AC72B7">
        <w:rPr>
          <w:rFonts w:ascii="Times New Roman" w:hAnsi="Times New Roman"/>
        </w:rPr>
        <w:t xml:space="preserve">Celková cena je úplná, konečná, neměnná a zahrnuje veškeré náklady a poplatky spojené s dodáním předmětu plnění a se splněním všech souvisejících povinností a činností prodávajícího dle této </w:t>
      </w:r>
      <w:r w:rsidR="001F7474">
        <w:rPr>
          <w:rFonts w:ascii="Times New Roman" w:hAnsi="Times New Roman"/>
        </w:rPr>
        <w:t>s</w:t>
      </w:r>
      <w:r w:rsidRPr="00AC72B7">
        <w:rPr>
          <w:rFonts w:ascii="Times New Roman" w:hAnsi="Times New Roman"/>
        </w:rPr>
        <w:t>mlouvy</w:t>
      </w:r>
      <w:r w:rsidR="0070081B">
        <w:rPr>
          <w:rFonts w:ascii="Times New Roman" w:hAnsi="Times New Roman"/>
        </w:rPr>
        <w:t xml:space="preserve">. </w:t>
      </w:r>
      <w:r w:rsidR="0070081B">
        <w:rPr>
          <w:rFonts w:ascii="Times New Roman" w:hAnsi="Times New Roman"/>
          <w:szCs w:val="24"/>
        </w:rPr>
        <w:t>P</w:t>
      </w:r>
      <w:r w:rsidR="00A06EB9">
        <w:rPr>
          <w:rFonts w:ascii="Times New Roman" w:hAnsi="Times New Roman"/>
          <w:szCs w:val="24"/>
        </w:rPr>
        <w:t>rodávající</w:t>
      </w:r>
      <w:r w:rsidR="0070081B">
        <w:rPr>
          <w:rFonts w:ascii="Times New Roman" w:hAnsi="Times New Roman"/>
          <w:szCs w:val="24"/>
        </w:rPr>
        <w:t xml:space="preserve"> ručí za úplnost cenové nabídky a</w:t>
      </w:r>
      <w:r w:rsidR="00A06EB9">
        <w:rPr>
          <w:rFonts w:ascii="Times New Roman" w:hAnsi="Times New Roman"/>
          <w:szCs w:val="24"/>
        </w:rPr>
        <w:t xml:space="preserve"> prohlašuje, že</w:t>
      </w:r>
      <w:r w:rsidR="00A06EB9" w:rsidRPr="00A06EB9">
        <w:rPr>
          <w:rFonts w:ascii="Times New Roman" w:hAnsi="Times New Roman"/>
          <w:szCs w:val="24"/>
        </w:rPr>
        <w:t xml:space="preserve"> přebírá na sebe nebezpečí z</w:t>
      </w:r>
      <w:r w:rsidR="00A06EB9">
        <w:rPr>
          <w:rFonts w:ascii="Times New Roman" w:hAnsi="Times New Roman"/>
          <w:szCs w:val="24"/>
        </w:rPr>
        <w:t>měny okolností dle § 1765 odst. </w:t>
      </w:r>
      <w:r w:rsidR="00A06EB9" w:rsidRPr="00A06EB9">
        <w:rPr>
          <w:rFonts w:ascii="Times New Roman" w:hAnsi="Times New Roman"/>
          <w:szCs w:val="24"/>
        </w:rPr>
        <w:t>2</w:t>
      </w:r>
      <w:r w:rsidR="00A06EB9">
        <w:rPr>
          <w:rFonts w:ascii="Times New Roman" w:hAnsi="Times New Roman"/>
          <w:szCs w:val="24"/>
        </w:rPr>
        <w:t> občanského zákoníku</w:t>
      </w:r>
      <w:r w:rsidRPr="00A06EB9">
        <w:rPr>
          <w:rFonts w:ascii="Times New Roman" w:hAnsi="Times New Roman"/>
        </w:rPr>
        <w:t>.</w:t>
      </w:r>
    </w:p>
    <w:p w14:paraId="36760A28" w14:textId="7A86E2FA" w:rsidR="009C32E7" w:rsidRPr="00AC72B7" w:rsidRDefault="009C32E7" w:rsidP="00966D7D">
      <w:pPr>
        <w:pStyle w:val="Odstavecseseznamem"/>
        <w:numPr>
          <w:ilvl w:val="0"/>
          <w:numId w:val="2"/>
        </w:numPr>
        <w:spacing w:after="60" w:line="240" w:lineRule="auto"/>
        <w:ind w:left="426" w:hanging="426"/>
        <w:contextualSpacing w:val="0"/>
        <w:jc w:val="both"/>
        <w:rPr>
          <w:rFonts w:ascii="Times New Roman" w:hAnsi="Times New Roman"/>
        </w:rPr>
      </w:pPr>
      <w:r w:rsidRPr="00AC72B7">
        <w:rPr>
          <w:rFonts w:ascii="Times New Roman" w:hAnsi="Times New Roman"/>
        </w:rPr>
        <w:t>Sjednaná kupní cena zahrnuje veškeré případné daně, cla, poplatky, licence a jiné</w:t>
      </w:r>
      <w:r w:rsidR="00E01EC6" w:rsidRPr="00AC72B7">
        <w:rPr>
          <w:rFonts w:ascii="Times New Roman" w:hAnsi="Times New Roman"/>
        </w:rPr>
        <w:t xml:space="preserve"> platby, jakož i </w:t>
      </w:r>
      <w:r w:rsidR="00B56D3B" w:rsidRPr="00AC72B7">
        <w:rPr>
          <w:rFonts w:ascii="Times New Roman" w:hAnsi="Times New Roman"/>
        </w:rPr>
        <w:t>balení, značení</w:t>
      </w:r>
      <w:r w:rsidRPr="00AC72B7">
        <w:rPr>
          <w:rFonts w:ascii="Times New Roman" w:hAnsi="Times New Roman"/>
        </w:rPr>
        <w:t xml:space="preserve"> a certifikáty vzt</w:t>
      </w:r>
      <w:r w:rsidR="00E01EC6" w:rsidRPr="00AC72B7">
        <w:rPr>
          <w:rFonts w:ascii="Times New Roman" w:hAnsi="Times New Roman"/>
        </w:rPr>
        <w:t xml:space="preserve">ahující se k předmětu koupě. </w:t>
      </w:r>
      <w:r w:rsidRPr="00AC72B7">
        <w:rPr>
          <w:rFonts w:ascii="Times New Roman" w:hAnsi="Times New Roman"/>
        </w:rPr>
        <w:t xml:space="preserve">Cena dále zahrnuje </w:t>
      </w:r>
      <w:r w:rsidR="00E01EC6" w:rsidRPr="00AC72B7">
        <w:rPr>
          <w:rFonts w:ascii="Times New Roman" w:hAnsi="Times New Roman"/>
        </w:rPr>
        <w:t xml:space="preserve">případné </w:t>
      </w:r>
      <w:r w:rsidRPr="00AC72B7">
        <w:rPr>
          <w:rFonts w:ascii="Times New Roman" w:hAnsi="Times New Roman"/>
        </w:rPr>
        <w:t xml:space="preserve">pojištění přepravy, proclení </w:t>
      </w:r>
      <w:r w:rsidR="00B56D3B" w:rsidRPr="00AC72B7">
        <w:rPr>
          <w:rFonts w:ascii="Times New Roman" w:hAnsi="Times New Roman"/>
        </w:rPr>
        <w:t>zboží</w:t>
      </w:r>
      <w:r w:rsidR="001F28FB">
        <w:rPr>
          <w:rFonts w:ascii="Times New Roman" w:hAnsi="Times New Roman"/>
        </w:rPr>
        <w:t>, ekologické likvidace obalů</w:t>
      </w:r>
      <w:r w:rsidR="00B56D3B" w:rsidRPr="00AC72B7">
        <w:rPr>
          <w:rFonts w:ascii="Times New Roman" w:hAnsi="Times New Roman"/>
        </w:rPr>
        <w:t xml:space="preserve"> a</w:t>
      </w:r>
      <w:r w:rsidRPr="00AC72B7">
        <w:rPr>
          <w:rFonts w:ascii="Times New Roman" w:hAnsi="Times New Roman"/>
        </w:rPr>
        <w:t xml:space="preserve"> bezplatný záruční servis po dobu záruční </w:t>
      </w:r>
      <w:r w:rsidR="002978A8">
        <w:rPr>
          <w:rFonts w:ascii="Times New Roman" w:hAnsi="Times New Roman"/>
        </w:rPr>
        <w:t>doby</w:t>
      </w:r>
      <w:r w:rsidRPr="00AC72B7">
        <w:rPr>
          <w:rFonts w:ascii="Times New Roman" w:hAnsi="Times New Roman"/>
        </w:rPr>
        <w:t>.</w:t>
      </w:r>
    </w:p>
    <w:p w14:paraId="69705F52" w14:textId="77777777" w:rsidR="009967C9" w:rsidRPr="00AC72B7" w:rsidRDefault="00E01EC6" w:rsidP="00966D7D">
      <w:pPr>
        <w:pStyle w:val="Odstavecseseznamem"/>
        <w:numPr>
          <w:ilvl w:val="0"/>
          <w:numId w:val="2"/>
        </w:numPr>
        <w:spacing w:after="60" w:line="240" w:lineRule="auto"/>
        <w:ind w:left="426" w:hanging="426"/>
        <w:contextualSpacing w:val="0"/>
        <w:jc w:val="both"/>
        <w:rPr>
          <w:rFonts w:ascii="Times New Roman" w:hAnsi="Times New Roman"/>
        </w:rPr>
      </w:pPr>
      <w:r w:rsidRPr="00AC72B7">
        <w:rPr>
          <w:rFonts w:ascii="Times New Roman" w:eastAsia="Times New Roman" w:hAnsi="Times New Roman"/>
          <w:lang w:eastAsia="ar-SA"/>
        </w:rPr>
        <w:t>Prodávající odpovídá za to, že sazba daně z přidané hodnoty je stanovena v souladu s platnými právními předpisy. V případě, že dojde ke změně zákon</w:t>
      </w:r>
      <w:r w:rsidR="00966D7D">
        <w:rPr>
          <w:rFonts w:ascii="Times New Roman" w:eastAsia="Times New Roman" w:hAnsi="Times New Roman"/>
          <w:lang w:eastAsia="ar-SA"/>
        </w:rPr>
        <w:t>né sazby DPH, je prodávající ke </w:t>
      </w:r>
      <w:r w:rsidRPr="00AC72B7">
        <w:rPr>
          <w:rFonts w:ascii="Times New Roman" w:eastAsia="Times New Roman" w:hAnsi="Times New Roman"/>
          <w:lang w:eastAsia="ar-SA"/>
        </w:rPr>
        <w:t>kupní ceně bez DPH povinen účtovat DPH v platné výši</w:t>
      </w:r>
      <w:r w:rsidRPr="00AC72B7">
        <w:rPr>
          <w:rFonts w:ascii="Times New Roman" w:hAnsi="Times New Roman"/>
        </w:rPr>
        <w:t>. V takovém případě musí být uzavřen dodatek této smlouvy</w:t>
      </w:r>
      <w:r w:rsidR="00C76D54" w:rsidRPr="00AC72B7">
        <w:rPr>
          <w:rFonts w:ascii="Times New Roman" w:hAnsi="Times New Roman"/>
        </w:rPr>
        <w:t>.</w:t>
      </w:r>
    </w:p>
    <w:p w14:paraId="1705AEDF" w14:textId="77777777" w:rsidR="00FA0CBA" w:rsidRPr="00AC72B7" w:rsidRDefault="00FA0CBA" w:rsidP="00FA0CBA">
      <w:pPr>
        <w:pStyle w:val="Bezmezer"/>
        <w:rPr>
          <w:rFonts w:ascii="Times New Roman" w:hAnsi="Times New Roman"/>
        </w:rPr>
      </w:pPr>
    </w:p>
    <w:p w14:paraId="501271EF" w14:textId="77777777" w:rsidR="00B605D4" w:rsidRPr="00AC72B7" w:rsidRDefault="009C32E7" w:rsidP="00B605D4">
      <w:pPr>
        <w:spacing w:after="0" w:line="240" w:lineRule="auto"/>
        <w:jc w:val="center"/>
        <w:rPr>
          <w:rFonts w:ascii="Times New Roman" w:hAnsi="Times New Roman"/>
          <w:b/>
        </w:rPr>
      </w:pPr>
      <w:r w:rsidRPr="00AC72B7">
        <w:rPr>
          <w:rFonts w:ascii="Times New Roman" w:hAnsi="Times New Roman"/>
          <w:b/>
        </w:rPr>
        <w:t xml:space="preserve">V. </w:t>
      </w:r>
      <w:r w:rsidR="00B605D4" w:rsidRPr="00AC72B7">
        <w:rPr>
          <w:rFonts w:ascii="Times New Roman" w:hAnsi="Times New Roman"/>
          <w:b/>
        </w:rPr>
        <w:t>Článek</w:t>
      </w:r>
    </w:p>
    <w:p w14:paraId="6EA9BE41" w14:textId="77777777" w:rsidR="009C32E7" w:rsidRPr="00AC72B7" w:rsidRDefault="009C32E7" w:rsidP="009C32E7">
      <w:pPr>
        <w:spacing w:after="120"/>
        <w:jc w:val="center"/>
        <w:rPr>
          <w:rFonts w:ascii="Times New Roman" w:hAnsi="Times New Roman"/>
          <w:b/>
        </w:rPr>
      </w:pPr>
      <w:r w:rsidRPr="00AC72B7">
        <w:rPr>
          <w:rFonts w:ascii="Times New Roman" w:hAnsi="Times New Roman"/>
          <w:b/>
        </w:rPr>
        <w:t xml:space="preserve">Místo </w:t>
      </w:r>
      <w:r w:rsidR="000B1FE0" w:rsidRPr="00AC72B7">
        <w:rPr>
          <w:rFonts w:ascii="Times New Roman" w:hAnsi="Times New Roman"/>
          <w:b/>
        </w:rPr>
        <w:t xml:space="preserve">a doba </w:t>
      </w:r>
      <w:r w:rsidRPr="00AC72B7">
        <w:rPr>
          <w:rFonts w:ascii="Times New Roman" w:hAnsi="Times New Roman"/>
          <w:b/>
        </w:rPr>
        <w:t>plnění</w:t>
      </w:r>
    </w:p>
    <w:p w14:paraId="00F4BB0E" w14:textId="77777777" w:rsidR="008F608D" w:rsidRPr="00AC72B7" w:rsidRDefault="009E0EAE" w:rsidP="00DB131C">
      <w:pPr>
        <w:pStyle w:val="Odstavecseseznamem"/>
        <w:numPr>
          <w:ilvl w:val="1"/>
          <w:numId w:val="3"/>
        </w:numPr>
        <w:spacing w:after="60" w:line="240" w:lineRule="auto"/>
        <w:ind w:left="426" w:hanging="426"/>
        <w:contextualSpacing w:val="0"/>
        <w:jc w:val="both"/>
        <w:rPr>
          <w:rFonts w:ascii="Times New Roman" w:hAnsi="Times New Roman"/>
        </w:rPr>
      </w:pPr>
      <w:r w:rsidRPr="00AC72B7">
        <w:rPr>
          <w:rFonts w:ascii="Times New Roman" w:hAnsi="Times New Roman"/>
        </w:rPr>
        <w:t xml:space="preserve">Prodávající </w:t>
      </w:r>
      <w:r w:rsidR="00B32508" w:rsidRPr="00AC72B7">
        <w:rPr>
          <w:rFonts w:ascii="Times New Roman" w:hAnsi="Times New Roman"/>
        </w:rPr>
        <w:t xml:space="preserve">je oprávněn započít </w:t>
      </w:r>
      <w:r w:rsidR="00DB131C" w:rsidRPr="00AC72B7">
        <w:rPr>
          <w:rFonts w:ascii="Times New Roman" w:hAnsi="Times New Roman"/>
        </w:rPr>
        <w:t>dodání předmětu koupě plnění</w:t>
      </w:r>
      <w:r w:rsidR="00B32508" w:rsidRPr="00AC72B7">
        <w:rPr>
          <w:rFonts w:ascii="Times New Roman" w:hAnsi="Times New Roman"/>
        </w:rPr>
        <w:t xml:space="preserve"> </w:t>
      </w:r>
      <w:r w:rsidR="008F608D" w:rsidRPr="00AC72B7">
        <w:rPr>
          <w:rFonts w:ascii="Times New Roman" w:hAnsi="Times New Roman"/>
          <w:b/>
        </w:rPr>
        <w:t xml:space="preserve">ihned </w:t>
      </w:r>
      <w:r w:rsidR="00DB131C" w:rsidRPr="00AC72B7">
        <w:rPr>
          <w:rFonts w:ascii="Times New Roman" w:hAnsi="Times New Roman"/>
          <w:b/>
        </w:rPr>
        <w:t>po nabytí účinnosti smlouvy</w:t>
      </w:r>
      <w:r w:rsidR="00DB131C" w:rsidRPr="00AC72B7">
        <w:rPr>
          <w:rFonts w:ascii="Times New Roman" w:hAnsi="Times New Roman"/>
        </w:rPr>
        <w:t>.</w:t>
      </w:r>
    </w:p>
    <w:p w14:paraId="47B8A9E1" w14:textId="3B1D03A6" w:rsidR="00507579" w:rsidRPr="00AC72B7" w:rsidRDefault="0019024D" w:rsidP="00C6646F">
      <w:pPr>
        <w:pStyle w:val="Odstavecseseznamem"/>
        <w:numPr>
          <w:ilvl w:val="1"/>
          <w:numId w:val="3"/>
        </w:numPr>
        <w:spacing w:after="60" w:line="240" w:lineRule="auto"/>
        <w:ind w:left="426" w:hanging="426"/>
        <w:contextualSpacing w:val="0"/>
        <w:jc w:val="both"/>
        <w:rPr>
          <w:rFonts w:ascii="Times New Roman" w:hAnsi="Times New Roman"/>
        </w:rPr>
      </w:pPr>
      <w:r w:rsidRPr="00AC72B7">
        <w:rPr>
          <w:rFonts w:ascii="Times New Roman" w:hAnsi="Times New Roman"/>
        </w:rPr>
        <w:t xml:space="preserve">Prodávající je povinen dodat předmět koupě </w:t>
      </w:r>
      <w:r w:rsidR="00DB131C" w:rsidRPr="00AC72B7">
        <w:rPr>
          <w:rFonts w:ascii="Times New Roman" w:hAnsi="Times New Roman"/>
        </w:rPr>
        <w:t xml:space="preserve">bez vad </w:t>
      </w:r>
      <w:r w:rsidR="009E0EAE" w:rsidRPr="00AC72B7">
        <w:rPr>
          <w:rFonts w:ascii="Times New Roman" w:hAnsi="Times New Roman"/>
        </w:rPr>
        <w:t xml:space="preserve">nejpozději </w:t>
      </w:r>
      <w:r w:rsidR="00BC2944" w:rsidRPr="00AC72B7">
        <w:rPr>
          <w:rFonts w:ascii="Times New Roman" w:hAnsi="Times New Roman"/>
        </w:rPr>
        <w:t xml:space="preserve">do </w:t>
      </w:r>
      <w:r w:rsidR="00A650FE">
        <w:rPr>
          <w:rFonts w:ascii="Times New Roman" w:hAnsi="Times New Roman"/>
          <w:b/>
        </w:rPr>
        <w:t>6</w:t>
      </w:r>
      <w:r w:rsidR="001563C5" w:rsidRPr="00AC72B7">
        <w:rPr>
          <w:rFonts w:ascii="Times New Roman" w:hAnsi="Times New Roman"/>
          <w:b/>
        </w:rPr>
        <w:t xml:space="preserve">0 </w:t>
      </w:r>
      <w:r w:rsidR="00C6646F" w:rsidRPr="00AC72B7">
        <w:rPr>
          <w:rFonts w:ascii="Times New Roman" w:hAnsi="Times New Roman"/>
          <w:b/>
        </w:rPr>
        <w:t xml:space="preserve">kalendářních </w:t>
      </w:r>
      <w:r w:rsidR="00502A94" w:rsidRPr="00AC72B7">
        <w:rPr>
          <w:rFonts w:ascii="Times New Roman" w:hAnsi="Times New Roman"/>
          <w:b/>
        </w:rPr>
        <w:t>dn</w:t>
      </w:r>
      <w:r w:rsidR="00DB131C" w:rsidRPr="00AC72B7">
        <w:rPr>
          <w:rFonts w:ascii="Times New Roman" w:hAnsi="Times New Roman"/>
          <w:b/>
        </w:rPr>
        <w:t xml:space="preserve">ů </w:t>
      </w:r>
      <w:r w:rsidR="008212BF">
        <w:rPr>
          <w:rFonts w:ascii="Times New Roman" w:hAnsi="Times New Roman"/>
          <w:b/>
        </w:rPr>
        <w:t>ode dne</w:t>
      </w:r>
      <w:r w:rsidR="008212BF" w:rsidRPr="00AC72B7">
        <w:rPr>
          <w:rFonts w:ascii="Times New Roman" w:hAnsi="Times New Roman"/>
          <w:b/>
        </w:rPr>
        <w:t> </w:t>
      </w:r>
      <w:r w:rsidR="00502A94" w:rsidRPr="00AC72B7">
        <w:rPr>
          <w:rFonts w:ascii="Times New Roman" w:hAnsi="Times New Roman"/>
          <w:b/>
        </w:rPr>
        <w:t>nabytí účinnosti</w:t>
      </w:r>
      <w:r w:rsidR="00340607" w:rsidRPr="00AC72B7">
        <w:rPr>
          <w:rFonts w:ascii="Times New Roman" w:hAnsi="Times New Roman"/>
          <w:b/>
        </w:rPr>
        <w:t xml:space="preserve"> smlouvy</w:t>
      </w:r>
      <w:r w:rsidR="001904BA" w:rsidRPr="00AC72B7">
        <w:rPr>
          <w:rFonts w:ascii="Times New Roman" w:hAnsi="Times New Roman"/>
        </w:rPr>
        <w:t>.</w:t>
      </w:r>
    </w:p>
    <w:p w14:paraId="1259F382" w14:textId="09C541FB" w:rsidR="00B32508" w:rsidRPr="00A650FE" w:rsidRDefault="00B32508" w:rsidP="001563C5">
      <w:pPr>
        <w:pStyle w:val="Odstavecseseznamem"/>
        <w:numPr>
          <w:ilvl w:val="1"/>
          <w:numId w:val="3"/>
        </w:numPr>
        <w:spacing w:after="60" w:line="240" w:lineRule="auto"/>
        <w:contextualSpacing w:val="0"/>
        <w:jc w:val="both"/>
        <w:rPr>
          <w:rFonts w:ascii="Times New Roman" w:hAnsi="Times New Roman"/>
        </w:rPr>
      </w:pPr>
      <w:r w:rsidRPr="00AC72B7">
        <w:rPr>
          <w:rFonts w:ascii="Times New Roman" w:hAnsi="Times New Roman"/>
        </w:rPr>
        <w:t>Místem plnění (dodání</w:t>
      </w:r>
      <w:r w:rsidRPr="0065369D">
        <w:rPr>
          <w:rFonts w:ascii="Times New Roman" w:hAnsi="Times New Roman"/>
          <w:sz w:val="24"/>
          <w:szCs w:val="24"/>
        </w:rPr>
        <w:t>) je</w:t>
      </w:r>
      <w:r w:rsidR="00A650FE" w:rsidRPr="00A650FE">
        <w:rPr>
          <w:rFonts w:ascii="Times New Roman" w:hAnsi="Times New Roman"/>
          <w:sz w:val="24"/>
          <w:szCs w:val="24"/>
          <w:shd w:val="clear" w:color="auto" w:fill="FFFFFF"/>
        </w:rPr>
        <w:t xml:space="preserve"> </w:t>
      </w:r>
      <w:r w:rsidR="00A650FE" w:rsidRPr="00A650FE">
        <w:rPr>
          <w:rFonts w:ascii="Times New Roman" w:hAnsi="Times New Roman"/>
          <w:shd w:val="clear" w:color="auto" w:fill="FFFFFF"/>
        </w:rPr>
        <w:t xml:space="preserve">5. </w:t>
      </w:r>
      <w:r w:rsidR="008212BF">
        <w:rPr>
          <w:rFonts w:ascii="Times New Roman" w:hAnsi="Times New Roman"/>
          <w:shd w:val="clear" w:color="auto" w:fill="FFFFFF"/>
        </w:rPr>
        <w:t>základní škola</w:t>
      </w:r>
      <w:r w:rsidR="00A650FE" w:rsidRPr="00A650FE">
        <w:rPr>
          <w:rFonts w:ascii="Times New Roman" w:hAnsi="Times New Roman"/>
          <w:shd w:val="clear" w:color="auto" w:fill="FFFFFF"/>
        </w:rPr>
        <w:t xml:space="preserve"> Cheb, Matěje Kopeckého 1, příspěvková organizace, Matěje Kopeckého 1160/1, 350 02 Cheb, IČO: 70987459</w:t>
      </w:r>
      <w:r w:rsidR="00F73D90" w:rsidRPr="00A650FE">
        <w:rPr>
          <w:rFonts w:ascii="Times New Roman" w:hAnsi="Times New Roman"/>
        </w:rPr>
        <w:t>.</w:t>
      </w:r>
    </w:p>
    <w:p w14:paraId="1FDF8E35" w14:textId="77777777" w:rsidR="00B32508" w:rsidRPr="00AC72B7" w:rsidRDefault="001904BA" w:rsidP="00B8533D">
      <w:pPr>
        <w:pStyle w:val="Odstavecseseznamem"/>
        <w:numPr>
          <w:ilvl w:val="1"/>
          <w:numId w:val="3"/>
        </w:numPr>
        <w:spacing w:after="60" w:line="240" w:lineRule="auto"/>
        <w:ind w:left="425" w:hanging="425"/>
        <w:contextualSpacing w:val="0"/>
        <w:jc w:val="both"/>
        <w:rPr>
          <w:rFonts w:ascii="Times New Roman" w:hAnsi="Times New Roman"/>
        </w:rPr>
      </w:pPr>
      <w:r w:rsidRPr="00AC72B7">
        <w:rPr>
          <w:rFonts w:ascii="Times New Roman" w:hAnsi="Times New Roman"/>
        </w:rPr>
        <w:t>Kupující</w:t>
      </w:r>
      <w:r w:rsidR="00B32508" w:rsidRPr="00AC72B7">
        <w:rPr>
          <w:rFonts w:ascii="Times New Roman" w:hAnsi="Times New Roman"/>
        </w:rPr>
        <w:t xml:space="preserve"> převezme předmět koupě od prodávajícího v místě plnění uvedeném v odstavci 3 tohoto článku smlouvy.</w:t>
      </w:r>
    </w:p>
    <w:p w14:paraId="5E5F41C5" w14:textId="77777777" w:rsidR="00507579" w:rsidRPr="00AC72B7" w:rsidRDefault="00507579" w:rsidP="00B8533D">
      <w:pPr>
        <w:pStyle w:val="Odstavecseseznamem"/>
        <w:numPr>
          <w:ilvl w:val="1"/>
          <w:numId w:val="3"/>
        </w:numPr>
        <w:spacing w:after="60" w:line="240" w:lineRule="auto"/>
        <w:ind w:left="425" w:hanging="425"/>
        <w:contextualSpacing w:val="0"/>
        <w:jc w:val="both"/>
        <w:rPr>
          <w:rFonts w:ascii="Times New Roman" w:hAnsi="Times New Roman"/>
        </w:rPr>
      </w:pPr>
      <w:r w:rsidRPr="00AC72B7">
        <w:rPr>
          <w:rFonts w:ascii="Times New Roman" w:hAnsi="Times New Roman"/>
        </w:rPr>
        <w:t xml:space="preserve">Prodávající se zavazuje informovat kupujícího o termínu dodání zařízení nejméně </w:t>
      </w:r>
      <w:r w:rsidR="00F73D90" w:rsidRPr="00AC72B7">
        <w:rPr>
          <w:rFonts w:ascii="Times New Roman" w:hAnsi="Times New Roman"/>
        </w:rPr>
        <w:t>5</w:t>
      </w:r>
      <w:r w:rsidRPr="00AC72B7">
        <w:rPr>
          <w:rFonts w:ascii="Times New Roman" w:hAnsi="Times New Roman"/>
        </w:rPr>
        <w:t xml:space="preserve"> pracovní</w:t>
      </w:r>
      <w:r w:rsidR="00F73D90" w:rsidRPr="00AC72B7">
        <w:rPr>
          <w:rFonts w:ascii="Times New Roman" w:hAnsi="Times New Roman"/>
        </w:rPr>
        <w:t>ch</w:t>
      </w:r>
      <w:r w:rsidRPr="00AC72B7">
        <w:rPr>
          <w:rFonts w:ascii="Times New Roman" w:hAnsi="Times New Roman"/>
        </w:rPr>
        <w:t xml:space="preserve"> dn</w:t>
      </w:r>
      <w:r w:rsidR="00F73D90" w:rsidRPr="00AC72B7">
        <w:rPr>
          <w:rFonts w:ascii="Times New Roman" w:hAnsi="Times New Roman"/>
        </w:rPr>
        <w:t>ů</w:t>
      </w:r>
      <w:r w:rsidRPr="00AC72B7">
        <w:rPr>
          <w:rFonts w:ascii="Times New Roman" w:hAnsi="Times New Roman"/>
        </w:rPr>
        <w:t xml:space="preserve"> předem.</w:t>
      </w:r>
    </w:p>
    <w:p w14:paraId="076B1D74" w14:textId="77777777" w:rsidR="00E24DB3" w:rsidRPr="00AC72B7" w:rsidRDefault="009C32E7" w:rsidP="00B8533D">
      <w:pPr>
        <w:pStyle w:val="Odstavecseseznamem"/>
        <w:numPr>
          <w:ilvl w:val="1"/>
          <w:numId w:val="3"/>
        </w:numPr>
        <w:spacing w:after="60" w:line="240" w:lineRule="auto"/>
        <w:ind w:left="425" w:hanging="425"/>
        <w:contextualSpacing w:val="0"/>
        <w:jc w:val="both"/>
        <w:rPr>
          <w:rFonts w:ascii="Times New Roman" w:hAnsi="Times New Roman"/>
        </w:rPr>
      </w:pPr>
      <w:r w:rsidRPr="00AC72B7">
        <w:rPr>
          <w:rFonts w:ascii="Times New Roman" w:hAnsi="Times New Roman"/>
        </w:rPr>
        <w:t xml:space="preserve">K dodání předmětu koupě </w:t>
      </w:r>
      <w:r w:rsidR="00990E16" w:rsidRPr="00AC72B7">
        <w:rPr>
          <w:rFonts w:ascii="Times New Roman" w:hAnsi="Times New Roman"/>
        </w:rPr>
        <w:t>kupujícímu</w:t>
      </w:r>
      <w:r w:rsidRPr="00AC72B7">
        <w:rPr>
          <w:rFonts w:ascii="Times New Roman" w:hAnsi="Times New Roman"/>
        </w:rPr>
        <w:t xml:space="preserve"> dochází okamžike</w:t>
      </w:r>
      <w:r w:rsidR="00C6646F" w:rsidRPr="00AC72B7">
        <w:rPr>
          <w:rFonts w:ascii="Times New Roman" w:hAnsi="Times New Roman"/>
        </w:rPr>
        <w:t>m podpisu protokolu o předání a </w:t>
      </w:r>
      <w:r w:rsidRPr="00AC72B7">
        <w:rPr>
          <w:rFonts w:ascii="Times New Roman" w:hAnsi="Times New Roman"/>
        </w:rPr>
        <w:t>převzetí zařízení, vystaveného po jeh</w:t>
      </w:r>
      <w:r w:rsidR="00E24DB3" w:rsidRPr="00AC72B7">
        <w:rPr>
          <w:rFonts w:ascii="Times New Roman" w:hAnsi="Times New Roman"/>
        </w:rPr>
        <w:t xml:space="preserve">o úspěšném uvedení do provozu </w:t>
      </w:r>
      <w:r w:rsidR="00990E16" w:rsidRPr="00AC72B7">
        <w:rPr>
          <w:rFonts w:ascii="Times New Roman" w:hAnsi="Times New Roman"/>
        </w:rPr>
        <w:t>kupujícím</w:t>
      </w:r>
      <w:r w:rsidRPr="00AC72B7">
        <w:rPr>
          <w:rFonts w:ascii="Times New Roman" w:hAnsi="Times New Roman"/>
        </w:rPr>
        <w:t xml:space="preserve">. Tento úkon opravňuje prodávajícího k vystavení </w:t>
      </w:r>
      <w:proofErr w:type="gramStart"/>
      <w:r w:rsidRPr="00AC72B7">
        <w:rPr>
          <w:rFonts w:ascii="Times New Roman" w:hAnsi="Times New Roman"/>
        </w:rPr>
        <w:t xml:space="preserve">faktury </w:t>
      </w:r>
      <w:r w:rsidR="006B41D6" w:rsidRPr="00AC72B7">
        <w:rPr>
          <w:rFonts w:ascii="Times New Roman" w:hAnsi="Times New Roman"/>
        </w:rPr>
        <w:t>-</w:t>
      </w:r>
      <w:r w:rsidRPr="00AC72B7">
        <w:rPr>
          <w:rFonts w:ascii="Times New Roman" w:hAnsi="Times New Roman"/>
        </w:rPr>
        <w:t xml:space="preserve"> daňového</w:t>
      </w:r>
      <w:proofErr w:type="gramEnd"/>
      <w:r w:rsidRPr="00AC72B7">
        <w:rPr>
          <w:rFonts w:ascii="Times New Roman" w:hAnsi="Times New Roman"/>
        </w:rPr>
        <w:t xml:space="preserve"> dokladu, obsahujícího vyúčtování sjednané kupní ceny</w:t>
      </w:r>
      <w:r w:rsidR="006B41D6" w:rsidRPr="00AC72B7">
        <w:rPr>
          <w:rFonts w:ascii="Times New Roman" w:hAnsi="Times New Roman"/>
        </w:rPr>
        <w:t xml:space="preserve"> zařízení a k ní příslušné DPH.</w:t>
      </w:r>
    </w:p>
    <w:p w14:paraId="33559A6C" w14:textId="775D9A5F" w:rsidR="00C6646F" w:rsidRDefault="00C6646F" w:rsidP="00C6646F">
      <w:pPr>
        <w:pStyle w:val="Odstavecseseznamem"/>
        <w:spacing w:after="60" w:line="240" w:lineRule="auto"/>
        <w:ind w:left="425"/>
        <w:contextualSpacing w:val="0"/>
        <w:jc w:val="both"/>
        <w:rPr>
          <w:rFonts w:ascii="Times New Roman" w:hAnsi="Times New Roman"/>
        </w:rPr>
      </w:pPr>
    </w:p>
    <w:p w14:paraId="32409C9F" w14:textId="77777777" w:rsidR="001563C5" w:rsidRPr="00AC72B7" w:rsidRDefault="001563C5" w:rsidP="00C6646F">
      <w:pPr>
        <w:pStyle w:val="Odstavecseseznamem"/>
        <w:spacing w:after="60" w:line="240" w:lineRule="auto"/>
        <w:ind w:left="425"/>
        <w:contextualSpacing w:val="0"/>
        <w:jc w:val="both"/>
        <w:rPr>
          <w:rFonts w:ascii="Times New Roman" w:hAnsi="Times New Roman"/>
        </w:rPr>
      </w:pPr>
    </w:p>
    <w:p w14:paraId="7611EC4F" w14:textId="77777777" w:rsidR="00B605D4" w:rsidRPr="00AC72B7" w:rsidRDefault="009C32E7" w:rsidP="00DB131C">
      <w:pPr>
        <w:spacing w:after="0" w:line="240" w:lineRule="auto"/>
        <w:jc w:val="center"/>
        <w:rPr>
          <w:rFonts w:ascii="Times New Roman" w:hAnsi="Times New Roman"/>
          <w:b/>
        </w:rPr>
      </w:pPr>
      <w:r w:rsidRPr="00AC72B7">
        <w:rPr>
          <w:rFonts w:ascii="Times New Roman" w:hAnsi="Times New Roman"/>
          <w:b/>
        </w:rPr>
        <w:t xml:space="preserve">VI. </w:t>
      </w:r>
      <w:r w:rsidR="00B605D4" w:rsidRPr="00AC72B7">
        <w:rPr>
          <w:rFonts w:ascii="Times New Roman" w:hAnsi="Times New Roman"/>
          <w:b/>
        </w:rPr>
        <w:t>Článek</w:t>
      </w:r>
    </w:p>
    <w:p w14:paraId="28A3930E" w14:textId="77777777" w:rsidR="006B41D6" w:rsidRPr="00AC72B7" w:rsidRDefault="009C32E7" w:rsidP="006B41D6">
      <w:pPr>
        <w:spacing w:after="120"/>
        <w:jc w:val="center"/>
        <w:rPr>
          <w:rFonts w:ascii="Times New Roman" w:hAnsi="Times New Roman"/>
          <w:b/>
        </w:rPr>
      </w:pPr>
      <w:r w:rsidRPr="00AC72B7">
        <w:rPr>
          <w:rFonts w:ascii="Times New Roman" w:hAnsi="Times New Roman"/>
          <w:b/>
        </w:rPr>
        <w:t>Předání předmětu koupě</w:t>
      </w:r>
    </w:p>
    <w:p w14:paraId="264D3968" w14:textId="77777777" w:rsidR="00B32508" w:rsidRPr="00AC72B7" w:rsidRDefault="00B32508" w:rsidP="00B8533D">
      <w:pPr>
        <w:numPr>
          <w:ilvl w:val="1"/>
          <w:numId w:val="15"/>
        </w:numPr>
        <w:spacing w:before="120" w:after="0" w:line="240" w:lineRule="auto"/>
        <w:ind w:left="426" w:hanging="426"/>
        <w:jc w:val="both"/>
        <w:rPr>
          <w:rFonts w:ascii="Times New Roman" w:hAnsi="Times New Roman"/>
        </w:rPr>
      </w:pPr>
      <w:r w:rsidRPr="00AC72B7">
        <w:rPr>
          <w:rFonts w:ascii="Times New Roman" w:hAnsi="Times New Roman"/>
        </w:rPr>
        <w:t xml:space="preserve">Prodávající je oprávněn dodat zboží až po obdržení písemného pokynu kupujícího. </w:t>
      </w:r>
    </w:p>
    <w:p w14:paraId="7BA022E5" w14:textId="77777777" w:rsidR="006B41D6" w:rsidRPr="00AC72B7" w:rsidRDefault="00824B95" w:rsidP="00B8533D">
      <w:pPr>
        <w:pStyle w:val="Odstavecseseznamem"/>
        <w:numPr>
          <w:ilvl w:val="1"/>
          <w:numId w:val="15"/>
        </w:numPr>
        <w:spacing w:after="60" w:line="240" w:lineRule="auto"/>
        <w:ind w:left="426" w:hanging="426"/>
        <w:contextualSpacing w:val="0"/>
        <w:jc w:val="both"/>
        <w:rPr>
          <w:rFonts w:ascii="Times New Roman" w:hAnsi="Times New Roman"/>
        </w:rPr>
      </w:pPr>
      <w:r w:rsidRPr="00AC72B7">
        <w:rPr>
          <w:rFonts w:ascii="Times New Roman" w:hAnsi="Times New Roman"/>
        </w:rPr>
        <w:t>Kupující</w:t>
      </w:r>
      <w:r w:rsidR="009C32E7" w:rsidRPr="00AC72B7">
        <w:rPr>
          <w:rFonts w:ascii="Times New Roman" w:hAnsi="Times New Roman"/>
        </w:rPr>
        <w:t xml:space="preserve"> se zavazuje řádně dodaný předmět koupě, uvedený do provozu za podmínek stanovených v této smlouvě, převzít a za něj</w:t>
      </w:r>
      <w:r w:rsidR="004B03EA">
        <w:rPr>
          <w:rFonts w:ascii="Times New Roman" w:hAnsi="Times New Roman"/>
        </w:rPr>
        <w:t>,</w:t>
      </w:r>
      <w:r w:rsidR="009C32E7" w:rsidRPr="00AC72B7">
        <w:rPr>
          <w:rFonts w:ascii="Times New Roman" w:hAnsi="Times New Roman"/>
        </w:rPr>
        <w:t xml:space="preserve"> a da</w:t>
      </w:r>
      <w:r w:rsidR="006B41D6" w:rsidRPr="00AC72B7">
        <w:rPr>
          <w:rFonts w:ascii="Times New Roman" w:hAnsi="Times New Roman"/>
        </w:rPr>
        <w:t>lší pl</w:t>
      </w:r>
      <w:r w:rsidR="009C32E7" w:rsidRPr="00AC72B7">
        <w:rPr>
          <w:rFonts w:ascii="Times New Roman" w:hAnsi="Times New Roman"/>
        </w:rPr>
        <w:t>nění poskytovaná na základě této smlouvy</w:t>
      </w:r>
      <w:r w:rsidR="002279B5" w:rsidRPr="00AC72B7">
        <w:rPr>
          <w:rFonts w:ascii="Times New Roman" w:hAnsi="Times New Roman"/>
        </w:rPr>
        <w:t>,</w:t>
      </w:r>
      <w:r w:rsidR="009C32E7" w:rsidRPr="00AC72B7">
        <w:rPr>
          <w:rFonts w:ascii="Times New Roman" w:hAnsi="Times New Roman"/>
        </w:rPr>
        <w:t xml:space="preserve"> zaplatit prodávajícímu c</w:t>
      </w:r>
      <w:r w:rsidR="00F03014" w:rsidRPr="00AC72B7">
        <w:rPr>
          <w:rFonts w:ascii="Times New Roman" w:hAnsi="Times New Roman"/>
        </w:rPr>
        <w:t>enu podle čl. IV. této smlouvy.</w:t>
      </w:r>
    </w:p>
    <w:p w14:paraId="49679C68" w14:textId="6F80FC1E" w:rsidR="00AA796B" w:rsidRPr="00AC72B7" w:rsidRDefault="009C32E7" w:rsidP="00B8533D">
      <w:pPr>
        <w:pStyle w:val="Odstavecseseznamem"/>
        <w:numPr>
          <w:ilvl w:val="1"/>
          <w:numId w:val="15"/>
        </w:numPr>
        <w:spacing w:after="60" w:line="240" w:lineRule="auto"/>
        <w:ind w:left="426" w:hanging="426"/>
        <w:contextualSpacing w:val="0"/>
        <w:jc w:val="both"/>
        <w:rPr>
          <w:rFonts w:ascii="Times New Roman" w:hAnsi="Times New Roman"/>
        </w:rPr>
      </w:pPr>
      <w:r w:rsidRPr="00AC72B7">
        <w:rPr>
          <w:rFonts w:ascii="Times New Roman" w:hAnsi="Times New Roman"/>
        </w:rPr>
        <w:t xml:space="preserve">Prodávající </w:t>
      </w:r>
      <w:r w:rsidRPr="008A1D9D">
        <w:rPr>
          <w:rFonts w:ascii="Times New Roman" w:hAnsi="Times New Roman"/>
        </w:rPr>
        <w:t>je povinen předmět koupě včetně příslušenstv</w:t>
      </w:r>
      <w:r w:rsidR="00E240D5">
        <w:rPr>
          <w:rFonts w:ascii="Times New Roman" w:hAnsi="Times New Roman"/>
        </w:rPr>
        <w:t>í a potřebné dokumentace</w:t>
      </w:r>
      <w:r w:rsidRPr="008A1D9D">
        <w:rPr>
          <w:rFonts w:ascii="Times New Roman" w:hAnsi="Times New Roman"/>
        </w:rPr>
        <w:t xml:space="preserve"> předat</w:t>
      </w:r>
      <w:r w:rsidRPr="00AC72B7">
        <w:rPr>
          <w:rFonts w:ascii="Times New Roman" w:hAnsi="Times New Roman"/>
        </w:rPr>
        <w:t xml:space="preserve"> </w:t>
      </w:r>
      <w:r w:rsidR="00824B95" w:rsidRPr="00AC72B7">
        <w:rPr>
          <w:rFonts w:ascii="Times New Roman" w:hAnsi="Times New Roman"/>
        </w:rPr>
        <w:t>kupujícímu</w:t>
      </w:r>
      <w:r w:rsidRPr="00AC72B7">
        <w:rPr>
          <w:rFonts w:ascii="Times New Roman" w:hAnsi="Times New Roman"/>
        </w:rPr>
        <w:t>, a to v provozusc</w:t>
      </w:r>
      <w:r w:rsidR="00B9437D" w:rsidRPr="00AC72B7">
        <w:rPr>
          <w:rFonts w:ascii="Times New Roman" w:hAnsi="Times New Roman"/>
        </w:rPr>
        <w:t>hopném stavu ověřeném před</w:t>
      </w:r>
      <w:r w:rsidR="000938D8" w:rsidRPr="00AC72B7">
        <w:rPr>
          <w:rFonts w:ascii="Times New Roman" w:hAnsi="Times New Roman"/>
        </w:rPr>
        <w:t>vedení</w:t>
      </w:r>
      <w:r w:rsidR="00E24DB3" w:rsidRPr="00AC72B7">
        <w:rPr>
          <w:rFonts w:ascii="Times New Roman" w:hAnsi="Times New Roman"/>
        </w:rPr>
        <w:t>m</w:t>
      </w:r>
      <w:r w:rsidRPr="00AC72B7">
        <w:rPr>
          <w:rFonts w:ascii="Times New Roman" w:hAnsi="Times New Roman"/>
        </w:rPr>
        <w:t xml:space="preserve"> a</w:t>
      </w:r>
      <w:r w:rsidR="00341022">
        <w:rPr>
          <w:rFonts w:ascii="Times New Roman" w:hAnsi="Times New Roman"/>
        </w:rPr>
        <w:t> </w:t>
      </w:r>
      <w:r w:rsidRPr="00AC72B7">
        <w:rPr>
          <w:rFonts w:ascii="Times New Roman" w:hAnsi="Times New Roman"/>
        </w:rPr>
        <w:t xml:space="preserve">v kvalitě odpovídající účelu využití předmětu koupě. O předání a převzetí předmětu smlouvy prodávající sepíše předávací </w:t>
      </w:r>
      <w:r w:rsidRPr="00AC72B7">
        <w:rPr>
          <w:rFonts w:ascii="Times New Roman" w:hAnsi="Times New Roman"/>
        </w:rPr>
        <w:lastRenderedPageBreak/>
        <w:t xml:space="preserve">protokol, ve kterém </w:t>
      </w:r>
      <w:r w:rsidR="00990E16" w:rsidRPr="00AC72B7">
        <w:rPr>
          <w:rFonts w:ascii="Times New Roman" w:hAnsi="Times New Roman"/>
        </w:rPr>
        <w:t>kupující</w:t>
      </w:r>
      <w:r w:rsidRPr="00AC72B7">
        <w:rPr>
          <w:rFonts w:ascii="Times New Roman" w:hAnsi="Times New Roman"/>
        </w:rPr>
        <w:t xml:space="preserve"> prohlásí, že předmět koupě přejímá. </w:t>
      </w:r>
      <w:r w:rsidR="00425334">
        <w:rPr>
          <w:rFonts w:ascii="Times New Roman" w:hAnsi="Times New Roman"/>
        </w:rPr>
        <w:t xml:space="preserve">Předávací protokol bude vytvořen s přesným označením názvu a čísla projektu. </w:t>
      </w:r>
      <w:r w:rsidRPr="00AC72B7">
        <w:rPr>
          <w:rFonts w:ascii="Times New Roman" w:hAnsi="Times New Roman"/>
        </w:rPr>
        <w:t>Přílohou předávacího protokolu budou dodací listy</w:t>
      </w:r>
      <w:r w:rsidR="00BA69D0" w:rsidRPr="00AC72B7">
        <w:rPr>
          <w:rFonts w:ascii="Times New Roman" w:hAnsi="Times New Roman"/>
        </w:rPr>
        <w:t>.</w:t>
      </w:r>
    </w:p>
    <w:p w14:paraId="26E82D4E" w14:textId="77777777" w:rsidR="00AA796B" w:rsidRPr="00AC72B7" w:rsidRDefault="006B41D6" w:rsidP="00B8533D">
      <w:pPr>
        <w:pStyle w:val="Odstavecseseznamem"/>
        <w:numPr>
          <w:ilvl w:val="1"/>
          <w:numId w:val="15"/>
        </w:numPr>
        <w:spacing w:before="120" w:after="60" w:line="240" w:lineRule="auto"/>
        <w:ind w:left="426" w:hanging="426"/>
        <w:contextualSpacing w:val="0"/>
        <w:jc w:val="both"/>
        <w:rPr>
          <w:rFonts w:ascii="Times New Roman" w:hAnsi="Times New Roman"/>
          <w:u w:val="single"/>
        </w:rPr>
      </w:pPr>
      <w:r w:rsidRPr="00AC72B7">
        <w:rPr>
          <w:rFonts w:ascii="Times New Roman" w:hAnsi="Times New Roman"/>
          <w:u w:val="single"/>
        </w:rPr>
        <w:t>Předávac</w:t>
      </w:r>
      <w:r w:rsidR="00AA796B" w:rsidRPr="00AC72B7">
        <w:rPr>
          <w:rFonts w:ascii="Times New Roman" w:hAnsi="Times New Roman"/>
          <w:u w:val="single"/>
        </w:rPr>
        <w:t>í protokol bude dále obsahovat:</w:t>
      </w:r>
    </w:p>
    <w:p w14:paraId="341ED5EA" w14:textId="77777777" w:rsidR="00AA796B" w:rsidRPr="00AC72B7" w:rsidRDefault="00AA796B" w:rsidP="00B8533D">
      <w:pPr>
        <w:pStyle w:val="Odstavecseseznamem"/>
        <w:numPr>
          <w:ilvl w:val="0"/>
          <w:numId w:val="8"/>
        </w:numPr>
        <w:spacing w:after="20" w:line="240" w:lineRule="auto"/>
        <w:contextualSpacing w:val="0"/>
        <w:jc w:val="both"/>
        <w:rPr>
          <w:rFonts w:ascii="Times New Roman" w:hAnsi="Times New Roman"/>
        </w:rPr>
      </w:pPr>
      <w:r w:rsidRPr="00AC72B7">
        <w:rPr>
          <w:rFonts w:ascii="Times New Roman" w:hAnsi="Times New Roman"/>
        </w:rPr>
        <w:t>označení předmětu smlouvy,</w:t>
      </w:r>
    </w:p>
    <w:p w14:paraId="1E013DEA" w14:textId="77777777" w:rsidR="00AA796B" w:rsidRPr="00AC72B7" w:rsidRDefault="00AA796B" w:rsidP="00B8533D">
      <w:pPr>
        <w:pStyle w:val="Odstavecseseznamem"/>
        <w:numPr>
          <w:ilvl w:val="0"/>
          <w:numId w:val="8"/>
        </w:numPr>
        <w:spacing w:after="20" w:line="240" w:lineRule="auto"/>
        <w:contextualSpacing w:val="0"/>
        <w:jc w:val="both"/>
        <w:rPr>
          <w:rFonts w:ascii="Times New Roman" w:hAnsi="Times New Roman"/>
        </w:rPr>
      </w:pPr>
      <w:r w:rsidRPr="00AC72B7">
        <w:rPr>
          <w:rFonts w:ascii="Times New Roman" w:hAnsi="Times New Roman"/>
        </w:rPr>
        <w:t xml:space="preserve">označení </w:t>
      </w:r>
      <w:r w:rsidR="00FA0CBA" w:rsidRPr="00AC72B7">
        <w:rPr>
          <w:rFonts w:ascii="Times New Roman" w:hAnsi="Times New Roman"/>
        </w:rPr>
        <w:t>kupujícího</w:t>
      </w:r>
      <w:r w:rsidRPr="00AC72B7">
        <w:rPr>
          <w:rFonts w:ascii="Times New Roman" w:hAnsi="Times New Roman"/>
        </w:rPr>
        <w:t xml:space="preserve"> a prodávajícího,</w:t>
      </w:r>
    </w:p>
    <w:p w14:paraId="30B0ED8F" w14:textId="77777777" w:rsidR="00AA796B" w:rsidRPr="00AC72B7" w:rsidRDefault="00AA796B" w:rsidP="00B8533D">
      <w:pPr>
        <w:pStyle w:val="Odstavecseseznamem"/>
        <w:numPr>
          <w:ilvl w:val="0"/>
          <w:numId w:val="8"/>
        </w:numPr>
        <w:spacing w:after="20" w:line="240" w:lineRule="auto"/>
        <w:contextualSpacing w:val="0"/>
        <w:jc w:val="both"/>
        <w:rPr>
          <w:rFonts w:ascii="Times New Roman" w:hAnsi="Times New Roman"/>
        </w:rPr>
      </w:pPr>
      <w:r w:rsidRPr="00AC72B7">
        <w:rPr>
          <w:rFonts w:ascii="Times New Roman" w:hAnsi="Times New Roman"/>
        </w:rPr>
        <w:t>číslo smlouvy a datum jejího uzavření,</w:t>
      </w:r>
    </w:p>
    <w:p w14:paraId="0E965F98" w14:textId="77777777" w:rsidR="00AA796B" w:rsidRPr="00AC72B7" w:rsidRDefault="00AA796B" w:rsidP="00B8533D">
      <w:pPr>
        <w:pStyle w:val="Odstavecseseznamem"/>
        <w:numPr>
          <w:ilvl w:val="0"/>
          <w:numId w:val="8"/>
        </w:numPr>
        <w:spacing w:after="20" w:line="240" w:lineRule="auto"/>
        <w:contextualSpacing w:val="0"/>
        <w:jc w:val="both"/>
        <w:rPr>
          <w:rFonts w:ascii="Times New Roman" w:hAnsi="Times New Roman"/>
        </w:rPr>
      </w:pPr>
      <w:r w:rsidRPr="00AC72B7">
        <w:rPr>
          <w:rFonts w:ascii="Times New Roman" w:hAnsi="Times New Roman"/>
        </w:rPr>
        <w:t xml:space="preserve">prohlášení </w:t>
      </w:r>
      <w:r w:rsidR="00FA0CBA" w:rsidRPr="00AC72B7">
        <w:rPr>
          <w:rFonts w:ascii="Times New Roman" w:hAnsi="Times New Roman"/>
        </w:rPr>
        <w:t>kupujícího</w:t>
      </w:r>
      <w:r w:rsidRPr="00AC72B7">
        <w:rPr>
          <w:rFonts w:ascii="Times New Roman" w:hAnsi="Times New Roman"/>
        </w:rPr>
        <w:t>, že předmět koupě přejímá,</w:t>
      </w:r>
    </w:p>
    <w:p w14:paraId="39DDF920" w14:textId="77777777" w:rsidR="00AA796B" w:rsidRPr="00AC72B7" w:rsidRDefault="00AA796B" w:rsidP="00B8533D">
      <w:pPr>
        <w:pStyle w:val="Odstavecseseznamem"/>
        <w:numPr>
          <w:ilvl w:val="0"/>
          <w:numId w:val="8"/>
        </w:numPr>
        <w:spacing w:after="20" w:line="240" w:lineRule="auto"/>
        <w:contextualSpacing w:val="0"/>
        <w:jc w:val="both"/>
        <w:rPr>
          <w:rFonts w:ascii="Times New Roman" w:hAnsi="Times New Roman"/>
        </w:rPr>
      </w:pPr>
      <w:r w:rsidRPr="00AC72B7">
        <w:rPr>
          <w:rFonts w:ascii="Times New Roman" w:hAnsi="Times New Roman"/>
        </w:rPr>
        <w:t>datum a místo sepsání,</w:t>
      </w:r>
    </w:p>
    <w:p w14:paraId="13AB0F3A" w14:textId="77777777" w:rsidR="00AA796B" w:rsidRPr="00AC72B7" w:rsidRDefault="00FA0CBA" w:rsidP="00B8533D">
      <w:pPr>
        <w:pStyle w:val="Odstavecseseznamem"/>
        <w:numPr>
          <w:ilvl w:val="0"/>
          <w:numId w:val="8"/>
        </w:numPr>
        <w:spacing w:after="20" w:line="240" w:lineRule="auto"/>
        <w:contextualSpacing w:val="0"/>
        <w:jc w:val="both"/>
        <w:rPr>
          <w:rFonts w:ascii="Times New Roman" w:hAnsi="Times New Roman"/>
        </w:rPr>
      </w:pPr>
      <w:r w:rsidRPr="00AC72B7">
        <w:rPr>
          <w:rFonts w:ascii="Times New Roman" w:hAnsi="Times New Roman"/>
        </w:rPr>
        <w:t>jména a podpisy zástupce</w:t>
      </w:r>
      <w:r w:rsidR="00AA796B" w:rsidRPr="00AC72B7">
        <w:rPr>
          <w:rFonts w:ascii="Times New Roman" w:hAnsi="Times New Roman"/>
        </w:rPr>
        <w:t xml:space="preserve"> </w:t>
      </w:r>
      <w:r w:rsidRPr="00AC72B7">
        <w:rPr>
          <w:rFonts w:ascii="Times New Roman" w:hAnsi="Times New Roman"/>
        </w:rPr>
        <w:t>kupujícího</w:t>
      </w:r>
      <w:r w:rsidR="00AA796B" w:rsidRPr="00AC72B7">
        <w:rPr>
          <w:rFonts w:ascii="Times New Roman" w:hAnsi="Times New Roman"/>
        </w:rPr>
        <w:t xml:space="preserve"> a prodávajícího.</w:t>
      </w:r>
    </w:p>
    <w:p w14:paraId="2473EC4E" w14:textId="23BE8A0E" w:rsidR="00F73D90" w:rsidRPr="00AC72B7" w:rsidRDefault="00F73D90" w:rsidP="00E63487">
      <w:pPr>
        <w:pStyle w:val="Odstavecseseznamem"/>
        <w:numPr>
          <w:ilvl w:val="0"/>
          <w:numId w:val="8"/>
        </w:numPr>
        <w:spacing w:after="20" w:line="240" w:lineRule="auto"/>
        <w:contextualSpacing w:val="0"/>
        <w:jc w:val="both"/>
        <w:rPr>
          <w:rFonts w:ascii="Times New Roman" w:hAnsi="Times New Roman"/>
        </w:rPr>
      </w:pPr>
      <w:r w:rsidRPr="00AC72B7">
        <w:rPr>
          <w:rFonts w:ascii="Times New Roman" w:hAnsi="Times New Roman"/>
        </w:rPr>
        <w:t>název projektu</w:t>
      </w:r>
      <w:r w:rsidR="00620CFE">
        <w:rPr>
          <w:rFonts w:ascii="Times New Roman" w:hAnsi="Times New Roman"/>
        </w:rPr>
        <w:t xml:space="preserve"> a registrační</w:t>
      </w:r>
      <w:r w:rsidR="00720120">
        <w:rPr>
          <w:rFonts w:ascii="Times New Roman" w:hAnsi="Times New Roman"/>
        </w:rPr>
        <w:t xml:space="preserve"> č</w:t>
      </w:r>
      <w:r w:rsidR="00620CFE">
        <w:rPr>
          <w:rFonts w:ascii="Times New Roman" w:hAnsi="Times New Roman"/>
        </w:rPr>
        <w:t>íslo</w:t>
      </w:r>
      <w:r w:rsidR="00720120">
        <w:rPr>
          <w:rFonts w:ascii="Times New Roman" w:hAnsi="Times New Roman"/>
        </w:rPr>
        <w:t>.</w:t>
      </w:r>
      <w:r w:rsidRPr="00AC72B7">
        <w:rPr>
          <w:rFonts w:ascii="Times New Roman" w:hAnsi="Times New Roman"/>
        </w:rPr>
        <w:t xml:space="preserve">, tj. text </w:t>
      </w:r>
      <w:r w:rsidR="00A650FE" w:rsidRPr="00A650FE">
        <w:rPr>
          <w:rFonts w:ascii="Times New Roman" w:hAnsi="Times New Roman"/>
        </w:rPr>
        <w:t>„Podpora zvýšení klíčových kompetencí žáků v</w:t>
      </w:r>
      <w:r w:rsidR="002978A8">
        <w:rPr>
          <w:rFonts w:ascii="Times New Roman" w:hAnsi="Times New Roman"/>
        </w:rPr>
        <w:t> </w:t>
      </w:r>
      <w:r w:rsidR="00A650FE" w:rsidRPr="00A650FE">
        <w:rPr>
          <w:rFonts w:ascii="Times New Roman" w:hAnsi="Times New Roman"/>
        </w:rPr>
        <w:t>oblasti přírodovědného a technického vzdělávání na 5. ZŠ Cheb</w:t>
      </w:r>
      <w:r w:rsidR="002D0297">
        <w:rPr>
          <w:rFonts w:ascii="Times New Roman" w:hAnsi="Times New Roman"/>
        </w:rPr>
        <w:t>“</w:t>
      </w:r>
      <w:r w:rsidR="00A650FE" w:rsidRPr="00A650FE">
        <w:rPr>
          <w:rFonts w:ascii="Times New Roman" w:hAnsi="Times New Roman"/>
        </w:rPr>
        <w:t>, registrační číslo projektu CZ.06.04.01/00/22_111/0001665.</w:t>
      </w:r>
    </w:p>
    <w:p w14:paraId="0E3D23B6" w14:textId="77777777" w:rsidR="00F10DCC" w:rsidRPr="00AC72B7" w:rsidRDefault="006B41D6" w:rsidP="008F608D">
      <w:pPr>
        <w:pStyle w:val="Odstavecseseznamem"/>
        <w:numPr>
          <w:ilvl w:val="1"/>
          <w:numId w:val="15"/>
        </w:numPr>
        <w:spacing w:before="120" w:after="0" w:line="240" w:lineRule="auto"/>
        <w:ind w:left="426" w:hanging="426"/>
        <w:contextualSpacing w:val="0"/>
        <w:jc w:val="both"/>
        <w:rPr>
          <w:rFonts w:ascii="Times New Roman" w:hAnsi="Times New Roman"/>
          <w:u w:val="single"/>
        </w:rPr>
      </w:pPr>
      <w:r w:rsidRPr="00AC72B7">
        <w:rPr>
          <w:rFonts w:ascii="Times New Roman" w:hAnsi="Times New Roman"/>
        </w:rPr>
        <w:t xml:space="preserve">Prodávající a </w:t>
      </w:r>
      <w:r w:rsidR="00FA0CBA" w:rsidRPr="00AC72B7">
        <w:rPr>
          <w:rFonts w:ascii="Times New Roman" w:hAnsi="Times New Roman"/>
        </w:rPr>
        <w:t>kupující</w:t>
      </w:r>
      <w:r w:rsidRPr="00AC72B7">
        <w:rPr>
          <w:rFonts w:ascii="Times New Roman" w:hAnsi="Times New Roman"/>
        </w:rPr>
        <w:t xml:space="preserve"> jsou oprávněni uvést v předávacím protokolu cokoli</w:t>
      </w:r>
      <w:r w:rsidR="00AA796B" w:rsidRPr="00AC72B7">
        <w:rPr>
          <w:rFonts w:ascii="Times New Roman" w:hAnsi="Times New Roman"/>
        </w:rPr>
        <w:t>v, co budou považovat za nutné.</w:t>
      </w:r>
    </w:p>
    <w:p w14:paraId="5A8FB982" w14:textId="77777777" w:rsidR="008F608D" w:rsidRPr="00AC72B7" w:rsidRDefault="008F608D" w:rsidP="008F608D">
      <w:pPr>
        <w:pStyle w:val="Odstavecseseznamem"/>
        <w:spacing w:before="120" w:after="0" w:line="240" w:lineRule="auto"/>
        <w:ind w:left="426"/>
        <w:contextualSpacing w:val="0"/>
        <w:jc w:val="both"/>
        <w:rPr>
          <w:rFonts w:ascii="Times New Roman" w:hAnsi="Times New Roman"/>
          <w:u w:val="single"/>
        </w:rPr>
      </w:pPr>
    </w:p>
    <w:p w14:paraId="56CC9980" w14:textId="77777777" w:rsidR="009F519B" w:rsidRPr="00AC72B7" w:rsidRDefault="006B41D6" w:rsidP="009F519B">
      <w:pPr>
        <w:spacing w:after="0" w:line="240" w:lineRule="auto"/>
        <w:jc w:val="center"/>
        <w:rPr>
          <w:rFonts w:ascii="Times New Roman" w:hAnsi="Times New Roman"/>
          <w:b/>
        </w:rPr>
      </w:pPr>
      <w:r w:rsidRPr="00AC72B7">
        <w:rPr>
          <w:rFonts w:ascii="Times New Roman" w:hAnsi="Times New Roman"/>
          <w:b/>
        </w:rPr>
        <w:t xml:space="preserve">VII. </w:t>
      </w:r>
      <w:r w:rsidR="009F519B" w:rsidRPr="00AC72B7">
        <w:rPr>
          <w:rFonts w:ascii="Times New Roman" w:hAnsi="Times New Roman"/>
          <w:b/>
        </w:rPr>
        <w:t>Článek</w:t>
      </w:r>
    </w:p>
    <w:p w14:paraId="0229A536" w14:textId="77777777" w:rsidR="00AA796B" w:rsidRPr="00AC72B7" w:rsidRDefault="006B41D6" w:rsidP="00AA796B">
      <w:pPr>
        <w:spacing w:after="120"/>
        <w:jc w:val="center"/>
        <w:rPr>
          <w:rFonts w:ascii="Times New Roman" w:hAnsi="Times New Roman"/>
          <w:b/>
        </w:rPr>
      </w:pPr>
      <w:r w:rsidRPr="00AC72B7">
        <w:rPr>
          <w:rFonts w:ascii="Times New Roman" w:hAnsi="Times New Roman"/>
          <w:b/>
        </w:rPr>
        <w:t>Vlastnické právo a nebezpečí škody</w:t>
      </w:r>
    </w:p>
    <w:p w14:paraId="12B3B6B4" w14:textId="77777777" w:rsidR="00CD1E38" w:rsidRPr="00AC72B7" w:rsidRDefault="00B56D3B" w:rsidP="00B8533D">
      <w:pPr>
        <w:pStyle w:val="Odstavecseseznamem"/>
        <w:numPr>
          <w:ilvl w:val="1"/>
          <w:numId w:val="16"/>
        </w:numPr>
        <w:spacing w:after="60" w:line="240" w:lineRule="auto"/>
        <w:ind w:left="426" w:hanging="426"/>
        <w:contextualSpacing w:val="0"/>
        <w:jc w:val="both"/>
        <w:rPr>
          <w:rFonts w:ascii="Times New Roman" w:hAnsi="Times New Roman"/>
        </w:rPr>
      </w:pPr>
      <w:r w:rsidRPr="00AC72B7">
        <w:rPr>
          <w:rFonts w:ascii="Times New Roman" w:hAnsi="Times New Roman"/>
        </w:rPr>
        <w:t>Kupující</w:t>
      </w:r>
      <w:r w:rsidR="006B41D6" w:rsidRPr="00AC72B7">
        <w:rPr>
          <w:rFonts w:ascii="Times New Roman" w:hAnsi="Times New Roman"/>
        </w:rPr>
        <w:t xml:space="preserve"> nabývá </w:t>
      </w:r>
      <w:r w:rsidR="00BA69D0" w:rsidRPr="00AC72B7">
        <w:rPr>
          <w:rFonts w:ascii="Times New Roman" w:hAnsi="Times New Roman"/>
        </w:rPr>
        <w:t>vlastnické právo k</w:t>
      </w:r>
      <w:r w:rsidR="006C6A45" w:rsidRPr="00AC72B7">
        <w:rPr>
          <w:rFonts w:ascii="Times New Roman" w:hAnsi="Times New Roman"/>
        </w:rPr>
        <w:t> </w:t>
      </w:r>
      <w:r w:rsidR="00BA69D0" w:rsidRPr="00AC72B7">
        <w:rPr>
          <w:rFonts w:ascii="Times New Roman" w:hAnsi="Times New Roman"/>
        </w:rPr>
        <w:t>předmětu</w:t>
      </w:r>
      <w:r w:rsidR="006C6A45" w:rsidRPr="00AC72B7">
        <w:rPr>
          <w:rFonts w:ascii="Times New Roman" w:hAnsi="Times New Roman"/>
        </w:rPr>
        <w:t xml:space="preserve"> smlouvy</w:t>
      </w:r>
      <w:r w:rsidR="006B41D6" w:rsidRPr="00AC72B7">
        <w:rPr>
          <w:rFonts w:ascii="Times New Roman" w:hAnsi="Times New Roman"/>
        </w:rPr>
        <w:t xml:space="preserve"> dnem </w:t>
      </w:r>
      <w:r w:rsidR="0090175E" w:rsidRPr="00AC72B7">
        <w:rPr>
          <w:rFonts w:ascii="Times New Roman" w:hAnsi="Times New Roman"/>
        </w:rPr>
        <w:t>převzetí</w:t>
      </w:r>
      <w:r w:rsidR="006C6A45" w:rsidRPr="00AC72B7">
        <w:rPr>
          <w:rFonts w:ascii="Times New Roman" w:hAnsi="Times New Roman"/>
        </w:rPr>
        <w:t xml:space="preserve"> </w:t>
      </w:r>
      <w:r w:rsidR="006B41D6" w:rsidRPr="00AC72B7">
        <w:rPr>
          <w:rFonts w:ascii="Times New Roman" w:hAnsi="Times New Roman"/>
        </w:rPr>
        <w:t>předmět</w:t>
      </w:r>
      <w:r w:rsidR="006C6A45" w:rsidRPr="00AC72B7">
        <w:rPr>
          <w:rFonts w:ascii="Times New Roman" w:hAnsi="Times New Roman"/>
        </w:rPr>
        <w:t>u koupě</w:t>
      </w:r>
      <w:r w:rsidR="0090175E" w:rsidRPr="00AC72B7">
        <w:rPr>
          <w:rFonts w:ascii="Times New Roman" w:hAnsi="Times New Roman"/>
        </w:rPr>
        <w:t xml:space="preserve"> na základě podepsaného předávacího protokolu</w:t>
      </w:r>
      <w:r w:rsidR="006B41D6" w:rsidRPr="00AC72B7">
        <w:rPr>
          <w:rFonts w:ascii="Times New Roman" w:hAnsi="Times New Roman"/>
        </w:rPr>
        <w:t>.</w:t>
      </w:r>
      <w:r w:rsidR="00A00BA7" w:rsidRPr="00AC72B7">
        <w:rPr>
          <w:rFonts w:ascii="Times New Roman" w:hAnsi="Times New Roman"/>
        </w:rPr>
        <w:t xml:space="preserve"> </w:t>
      </w:r>
    </w:p>
    <w:p w14:paraId="1374BFB5" w14:textId="77777777" w:rsidR="00CD1E38" w:rsidRPr="00AC72B7" w:rsidRDefault="006B41D6" w:rsidP="00B8533D">
      <w:pPr>
        <w:pStyle w:val="Odstavecseseznamem"/>
        <w:numPr>
          <w:ilvl w:val="1"/>
          <w:numId w:val="16"/>
        </w:numPr>
        <w:spacing w:after="60" w:line="240" w:lineRule="auto"/>
        <w:ind w:left="426" w:hanging="426"/>
        <w:contextualSpacing w:val="0"/>
        <w:jc w:val="both"/>
        <w:rPr>
          <w:rFonts w:ascii="Times New Roman" w:hAnsi="Times New Roman"/>
        </w:rPr>
      </w:pPr>
      <w:r w:rsidRPr="00AC72B7">
        <w:rPr>
          <w:rFonts w:ascii="Times New Roman" w:hAnsi="Times New Roman"/>
        </w:rPr>
        <w:t>Nebezpečí škody na z</w:t>
      </w:r>
      <w:r w:rsidR="00AA796B" w:rsidRPr="00AC72B7">
        <w:rPr>
          <w:rFonts w:ascii="Times New Roman" w:hAnsi="Times New Roman"/>
        </w:rPr>
        <w:t>ařízení a všem dalším hmotném pl</w:t>
      </w:r>
      <w:r w:rsidRPr="00AC72B7">
        <w:rPr>
          <w:rFonts w:ascii="Times New Roman" w:hAnsi="Times New Roman"/>
        </w:rPr>
        <w:t>ně</w:t>
      </w:r>
      <w:r w:rsidR="00341022">
        <w:rPr>
          <w:rFonts w:ascii="Times New Roman" w:hAnsi="Times New Roman"/>
        </w:rPr>
        <w:t>ní dle této smlouvy přechází na </w:t>
      </w:r>
      <w:r w:rsidR="00B56D3B" w:rsidRPr="00AC72B7">
        <w:rPr>
          <w:rFonts w:ascii="Times New Roman" w:hAnsi="Times New Roman"/>
        </w:rPr>
        <w:t>kupujícího</w:t>
      </w:r>
      <w:r w:rsidRPr="00AC72B7">
        <w:rPr>
          <w:rFonts w:ascii="Times New Roman" w:hAnsi="Times New Roman"/>
        </w:rPr>
        <w:t xml:space="preserve"> dnem protokolárního převze</w:t>
      </w:r>
      <w:r w:rsidR="00824B95" w:rsidRPr="00AC72B7">
        <w:rPr>
          <w:rFonts w:ascii="Times New Roman" w:hAnsi="Times New Roman"/>
        </w:rPr>
        <w:t>tí předmětu koupě dle článku VI</w:t>
      </w:r>
      <w:r w:rsidRPr="00AC72B7">
        <w:rPr>
          <w:rFonts w:ascii="Times New Roman" w:hAnsi="Times New Roman"/>
        </w:rPr>
        <w:t>. této smlouvy.</w:t>
      </w:r>
    </w:p>
    <w:p w14:paraId="00EB4299" w14:textId="77777777" w:rsidR="006B41D6" w:rsidRPr="00AC72B7" w:rsidRDefault="006B41D6" w:rsidP="00B8533D">
      <w:pPr>
        <w:pStyle w:val="Odstavecseseznamem"/>
        <w:numPr>
          <w:ilvl w:val="1"/>
          <w:numId w:val="16"/>
        </w:numPr>
        <w:spacing w:after="60" w:line="240" w:lineRule="auto"/>
        <w:ind w:left="426" w:hanging="426"/>
        <w:contextualSpacing w:val="0"/>
        <w:jc w:val="both"/>
        <w:rPr>
          <w:rFonts w:ascii="Times New Roman" w:hAnsi="Times New Roman"/>
        </w:rPr>
      </w:pPr>
      <w:r w:rsidRPr="00AC72B7">
        <w:rPr>
          <w:rFonts w:ascii="Times New Roman" w:hAnsi="Times New Roman"/>
        </w:rPr>
        <w:t>Pro</w:t>
      </w:r>
      <w:r w:rsidR="00AA796B" w:rsidRPr="00AC72B7">
        <w:rPr>
          <w:rFonts w:ascii="Times New Roman" w:hAnsi="Times New Roman"/>
        </w:rPr>
        <w:t>dávající prohlašuje, že věcné pl</w:t>
      </w:r>
      <w:r w:rsidRPr="00AC72B7">
        <w:rPr>
          <w:rFonts w:ascii="Times New Roman" w:hAnsi="Times New Roman"/>
        </w:rPr>
        <w:t xml:space="preserve">nění smlouvy nemá právní vady a není zatíženo právy třetích osob, a současně se zavazuje, že v tomto právním stavu bude </w:t>
      </w:r>
      <w:r w:rsidR="00990E16" w:rsidRPr="00AC72B7">
        <w:rPr>
          <w:rFonts w:ascii="Times New Roman" w:hAnsi="Times New Roman"/>
        </w:rPr>
        <w:t>kupujícímu</w:t>
      </w:r>
      <w:r w:rsidRPr="00AC72B7">
        <w:rPr>
          <w:rFonts w:ascii="Times New Roman" w:hAnsi="Times New Roman"/>
        </w:rPr>
        <w:t xml:space="preserve"> zároveň též p</w:t>
      </w:r>
      <w:r w:rsidR="00AA796B" w:rsidRPr="00AC72B7">
        <w:rPr>
          <w:rFonts w:ascii="Times New Roman" w:hAnsi="Times New Roman"/>
        </w:rPr>
        <w:t>ředáno.</w:t>
      </w:r>
    </w:p>
    <w:p w14:paraId="5C6691C4" w14:textId="77777777" w:rsidR="007B1675" w:rsidRPr="00AC72B7" w:rsidRDefault="007B1675" w:rsidP="00FA0CBA">
      <w:pPr>
        <w:pStyle w:val="Bezmezer"/>
        <w:rPr>
          <w:rFonts w:ascii="Times New Roman" w:hAnsi="Times New Roman"/>
        </w:rPr>
      </w:pPr>
    </w:p>
    <w:p w14:paraId="65F2F028" w14:textId="77777777" w:rsidR="009F519B" w:rsidRPr="00AC72B7" w:rsidRDefault="00824B95" w:rsidP="009F519B">
      <w:pPr>
        <w:spacing w:after="0" w:line="240" w:lineRule="auto"/>
        <w:jc w:val="center"/>
        <w:rPr>
          <w:rFonts w:ascii="Times New Roman" w:hAnsi="Times New Roman"/>
          <w:b/>
        </w:rPr>
      </w:pPr>
      <w:r w:rsidRPr="00AC72B7">
        <w:rPr>
          <w:rFonts w:ascii="Times New Roman" w:hAnsi="Times New Roman"/>
          <w:b/>
        </w:rPr>
        <w:t>VIII</w:t>
      </w:r>
      <w:r w:rsidR="006B41D6" w:rsidRPr="00AC72B7">
        <w:rPr>
          <w:rFonts w:ascii="Times New Roman" w:hAnsi="Times New Roman"/>
          <w:b/>
        </w:rPr>
        <w:t xml:space="preserve">. </w:t>
      </w:r>
      <w:r w:rsidR="009F519B" w:rsidRPr="00AC72B7">
        <w:rPr>
          <w:rFonts w:ascii="Times New Roman" w:hAnsi="Times New Roman"/>
          <w:b/>
        </w:rPr>
        <w:t>Článek</w:t>
      </w:r>
    </w:p>
    <w:p w14:paraId="33F41FAD" w14:textId="2EEF641D" w:rsidR="006B41D6" w:rsidRPr="00AC72B7" w:rsidRDefault="006B41D6" w:rsidP="00AA796B">
      <w:pPr>
        <w:spacing w:after="60"/>
        <w:jc w:val="center"/>
        <w:rPr>
          <w:rFonts w:ascii="Times New Roman" w:hAnsi="Times New Roman"/>
          <w:b/>
        </w:rPr>
      </w:pPr>
      <w:r w:rsidRPr="00AC72B7">
        <w:rPr>
          <w:rFonts w:ascii="Times New Roman" w:hAnsi="Times New Roman"/>
          <w:b/>
        </w:rPr>
        <w:t xml:space="preserve">Prohlášení prodávajícího k právům duševního vlastnictví </w:t>
      </w:r>
    </w:p>
    <w:p w14:paraId="376FEDF7" w14:textId="77777777" w:rsidR="00AA796B" w:rsidRPr="00AC72B7" w:rsidRDefault="006B41D6" w:rsidP="00B8533D">
      <w:pPr>
        <w:pStyle w:val="Odstavecseseznamem"/>
        <w:numPr>
          <w:ilvl w:val="1"/>
          <w:numId w:val="17"/>
        </w:numPr>
        <w:spacing w:after="60" w:line="240" w:lineRule="auto"/>
        <w:ind w:left="426" w:hanging="426"/>
        <w:contextualSpacing w:val="0"/>
        <w:jc w:val="both"/>
        <w:rPr>
          <w:rFonts w:ascii="Times New Roman" w:hAnsi="Times New Roman"/>
        </w:rPr>
      </w:pPr>
      <w:r w:rsidRPr="00AC72B7">
        <w:rPr>
          <w:rFonts w:ascii="Times New Roman" w:hAnsi="Times New Roman"/>
        </w:rPr>
        <w:t xml:space="preserve">Prodávající prohlašuje, že prodejem předmětu koupě neporušuje průmyslová práva ani jiná práva třetích osob z duševního vlastnictví. Prodávající dále prohlašuje, že </w:t>
      </w:r>
      <w:r w:rsidR="00FA0CBA" w:rsidRPr="00AC72B7">
        <w:rPr>
          <w:rFonts w:ascii="Times New Roman" w:hAnsi="Times New Roman"/>
        </w:rPr>
        <w:t xml:space="preserve">kupující </w:t>
      </w:r>
      <w:r w:rsidR="00341022">
        <w:rPr>
          <w:rFonts w:ascii="Times New Roman" w:hAnsi="Times New Roman"/>
        </w:rPr>
        <w:t>držením a </w:t>
      </w:r>
      <w:r w:rsidRPr="00AC72B7">
        <w:rPr>
          <w:rFonts w:ascii="Times New Roman" w:hAnsi="Times New Roman"/>
        </w:rPr>
        <w:t>provozováním předmětu koupě na území České republiky nezasáhne do práv třetích osob vyplývajících z průmyslových práv či jiných pr</w:t>
      </w:r>
      <w:r w:rsidR="006C6EF3" w:rsidRPr="00AC72B7">
        <w:rPr>
          <w:rFonts w:ascii="Times New Roman" w:hAnsi="Times New Roman"/>
        </w:rPr>
        <w:t>áv z duševního vlastnictví.</w:t>
      </w:r>
    </w:p>
    <w:p w14:paraId="5C08E675" w14:textId="77777777" w:rsidR="00507579" w:rsidRPr="00AC72B7" w:rsidRDefault="00507579" w:rsidP="00BD02FD">
      <w:pPr>
        <w:spacing w:after="60"/>
        <w:jc w:val="both"/>
        <w:rPr>
          <w:rFonts w:ascii="Times New Roman" w:hAnsi="Times New Roman"/>
        </w:rPr>
      </w:pPr>
    </w:p>
    <w:p w14:paraId="5C7E0C84" w14:textId="77777777" w:rsidR="009F519B" w:rsidRPr="00AC72B7" w:rsidRDefault="00824B95" w:rsidP="009F519B">
      <w:pPr>
        <w:spacing w:after="0" w:line="240" w:lineRule="auto"/>
        <w:ind w:left="567" w:hanging="567"/>
        <w:jc w:val="center"/>
        <w:rPr>
          <w:rFonts w:ascii="Times New Roman" w:hAnsi="Times New Roman"/>
          <w:b/>
        </w:rPr>
      </w:pPr>
      <w:r w:rsidRPr="00AC72B7">
        <w:rPr>
          <w:rFonts w:ascii="Times New Roman" w:hAnsi="Times New Roman"/>
          <w:b/>
        </w:rPr>
        <w:t>I</w:t>
      </w:r>
      <w:r w:rsidR="006B41D6" w:rsidRPr="00AC72B7">
        <w:rPr>
          <w:rFonts w:ascii="Times New Roman" w:hAnsi="Times New Roman"/>
          <w:b/>
        </w:rPr>
        <w:t xml:space="preserve">X. </w:t>
      </w:r>
      <w:r w:rsidR="009F519B" w:rsidRPr="00AC72B7">
        <w:rPr>
          <w:rFonts w:ascii="Times New Roman" w:hAnsi="Times New Roman"/>
          <w:b/>
        </w:rPr>
        <w:t>Článek</w:t>
      </w:r>
    </w:p>
    <w:p w14:paraId="6AB30103" w14:textId="77777777" w:rsidR="00AA796B" w:rsidRPr="00FB7F2C" w:rsidRDefault="006B41D6" w:rsidP="00D54BB0">
      <w:pPr>
        <w:spacing w:after="60"/>
        <w:ind w:left="567" w:hanging="567"/>
        <w:jc w:val="center"/>
        <w:rPr>
          <w:rFonts w:ascii="Times New Roman" w:hAnsi="Times New Roman"/>
          <w:b/>
        </w:rPr>
      </w:pPr>
      <w:r w:rsidRPr="00AC72B7">
        <w:rPr>
          <w:rFonts w:ascii="Times New Roman" w:hAnsi="Times New Roman"/>
          <w:b/>
        </w:rPr>
        <w:t>Platební a fakturační podmínky</w:t>
      </w:r>
      <w:r w:rsidR="004D2A39" w:rsidRPr="00AC72B7">
        <w:rPr>
          <w:rFonts w:ascii="Times New Roman" w:hAnsi="Times New Roman"/>
          <w:b/>
        </w:rPr>
        <w:t xml:space="preserve"> </w:t>
      </w:r>
    </w:p>
    <w:p w14:paraId="703AC0DB" w14:textId="77777777" w:rsidR="009F75E0" w:rsidRPr="00FB7F2C" w:rsidRDefault="009F75E0" w:rsidP="00B8533D">
      <w:pPr>
        <w:pStyle w:val="Odstavecseseznamem"/>
        <w:numPr>
          <w:ilvl w:val="1"/>
          <w:numId w:val="18"/>
        </w:numPr>
        <w:spacing w:after="60" w:line="240" w:lineRule="auto"/>
        <w:ind w:left="426" w:hanging="426"/>
        <w:contextualSpacing w:val="0"/>
        <w:jc w:val="both"/>
        <w:rPr>
          <w:rFonts w:ascii="Times New Roman" w:hAnsi="Times New Roman"/>
        </w:rPr>
      </w:pPr>
      <w:r w:rsidRPr="00FB7F2C">
        <w:rPr>
          <w:rFonts w:ascii="Times New Roman" w:hAnsi="Times New Roman"/>
        </w:rPr>
        <w:t xml:space="preserve">Úhrada kupní ceny bude provedena následovně: 100 % kupní ceny dle čl. IV odst. </w:t>
      </w:r>
      <w:r w:rsidR="001D1351" w:rsidRPr="00FB7F2C">
        <w:rPr>
          <w:rFonts w:ascii="Times New Roman" w:hAnsi="Times New Roman"/>
        </w:rPr>
        <w:t>4.1</w:t>
      </w:r>
      <w:r w:rsidRPr="00FB7F2C">
        <w:rPr>
          <w:rFonts w:ascii="Times New Roman" w:hAnsi="Times New Roman"/>
        </w:rPr>
        <w:t xml:space="preserve"> této smlouvy do </w:t>
      </w:r>
      <w:r w:rsidR="00F73D90" w:rsidRPr="00FB7F2C">
        <w:rPr>
          <w:rFonts w:ascii="Times New Roman" w:hAnsi="Times New Roman"/>
        </w:rPr>
        <w:t>14</w:t>
      </w:r>
      <w:r w:rsidRPr="00FB7F2C">
        <w:rPr>
          <w:rFonts w:ascii="Times New Roman" w:hAnsi="Times New Roman"/>
        </w:rPr>
        <w:t xml:space="preserve"> dnů ode dne předání a pře</w:t>
      </w:r>
      <w:r w:rsidR="00CD1E38" w:rsidRPr="00FB7F2C">
        <w:rPr>
          <w:rFonts w:ascii="Times New Roman" w:hAnsi="Times New Roman"/>
        </w:rPr>
        <w:t>vzetí předmětu koupě dle čl. VI</w:t>
      </w:r>
      <w:r w:rsidRPr="00FB7F2C">
        <w:rPr>
          <w:rFonts w:ascii="Times New Roman" w:hAnsi="Times New Roman"/>
        </w:rPr>
        <w:t xml:space="preserve"> odst. </w:t>
      </w:r>
      <w:r w:rsidR="001D1351" w:rsidRPr="00FB7F2C">
        <w:rPr>
          <w:rFonts w:ascii="Times New Roman" w:hAnsi="Times New Roman"/>
        </w:rPr>
        <w:t>6.3</w:t>
      </w:r>
      <w:r w:rsidRPr="00FB7F2C">
        <w:rPr>
          <w:rFonts w:ascii="Times New Roman" w:hAnsi="Times New Roman"/>
        </w:rPr>
        <w:t>, a to na základě konečné faktury vystavené prodávajícím.</w:t>
      </w:r>
    </w:p>
    <w:p w14:paraId="19057990" w14:textId="3CC73857" w:rsidR="006C7E41" w:rsidRPr="00FB7F2C" w:rsidRDefault="006B41D6" w:rsidP="00B8533D">
      <w:pPr>
        <w:pStyle w:val="Odstavecseseznamem"/>
        <w:numPr>
          <w:ilvl w:val="1"/>
          <w:numId w:val="18"/>
        </w:numPr>
        <w:spacing w:after="60" w:line="240" w:lineRule="auto"/>
        <w:ind w:left="426" w:hanging="426"/>
        <w:contextualSpacing w:val="0"/>
        <w:jc w:val="both"/>
        <w:rPr>
          <w:rFonts w:ascii="Times New Roman" w:hAnsi="Times New Roman"/>
        </w:rPr>
      </w:pPr>
      <w:r w:rsidRPr="00FB7F2C">
        <w:rPr>
          <w:rFonts w:ascii="Times New Roman" w:hAnsi="Times New Roman"/>
        </w:rPr>
        <w:t xml:space="preserve">Podkladem pro úhradu ceny bude faktura, která bude mít náležitosti daňového dokladu dle zákona č. 235/2004 Sb., o dani z přidané hodnoty, ve znění pozdějších předpisů (dále jen „faktura") </w:t>
      </w:r>
      <w:r w:rsidR="00D01AD4">
        <w:rPr>
          <w:rFonts w:ascii="Times New Roman" w:hAnsi="Times New Roman"/>
        </w:rPr>
        <w:br/>
      </w:r>
      <w:r w:rsidR="00C26AE8" w:rsidRPr="00FB7F2C">
        <w:rPr>
          <w:rFonts w:ascii="Times New Roman" w:hAnsi="Times New Roman"/>
        </w:rPr>
        <w:t xml:space="preserve">a zákonem 563/1991 Sb., o účetnictví, </w:t>
      </w:r>
      <w:r w:rsidRPr="00FB7F2C">
        <w:rPr>
          <w:rFonts w:ascii="Times New Roman" w:hAnsi="Times New Roman"/>
        </w:rPr>
        <w:t>a která bude vystavena dle č</w:t>
      </w:r>
      <w:r w:rsidR="006E10E1" w:rsidRPr="00FB7F2C">
        <w:rPr>
          <w:rFonts w:ascii="Times New Roman" w:hAnsi="Times New Roman"/>
        </w:rPr>
        <w:t>l</w:t>
      </w:r>
      <w:r w:rsidRPr="00FB7F2C">
        <w:rPr>
          <w:rFonts w:ascii="Times New Roman" w:hAnsi="Times New Roman"/>
        </w:rPr>
        <w:t xml:space="preserve">. </w:t>
      </w:r>
      <w:r w:rsidR="005B45CF" w:rsidRPr="00FB7F2C">
        <w:rPr>
          <w:rFonts w:ascii="Times New Roman" w:hAnsi="Times New Roman"/>
        </w:rPr>
        <w:t>I</w:t>
      </w:r>
      <w:r w:rsidRPr="00FB7F2C">
        <w:rPr>
          <w:rFonts w:ascii="Times New Roman" w:hAnsi="Times New Roman"/>
        </w:rPr>
        <w:t xml:space="preserve">X odst. </w:t>
      </w:r>
      <w:r w:rsidR="001D1351" w:rsidRPr="00FB7F2C">
        <w:rPr>
          <w:rFonts w:ascii="Times New Roman" w:hAnsi="Times New Roman"/>
        </w:rPr>
        <w:t>9.1</w:t>
      </w:r>
      <w:r w:rsidRPr="00FB7F2C">
        <w:rPr>
          <w:rFonts w:ascii="Times New Roman" w:hAnsi="Times New Roman"/>
        </w:rPr>
        <w:t xml:space="preserve"> této smlouvy. </w:t>
      </w:r>
    </w:p>
    <w:p w14:paraId="04765B4D" w14:textId="0B873024" w:rsidR="006B41D6" w:rsidRPr="00AC72B7" w:rsidRDefault="006B41D6" w:rsidP="00B8533D">
      <w:pPr>
        <w:pStyle w:val="Odstavecseseznamem"/>
        <w:numPr>
          <w:ilvl w:val="1"/>
          <w:numId w:val="18"/>
        </w:numPr>
        <w:spacing w:after="60" w:line="240" w:lineRule="auto"/>
        <w:ind w:left="426" w:hanging="426"/>
        <w:contextualSpacing w:val="0"/>
        <w:jc w:val="both"/>
        <w:rPr>
          <w:rFonts w:ascii="Times New Roman" w:hAnsi="Times New Roman"/>
        </w:rPr>
      </w:pPr>
      <w:r w:rsidRPr="00AC72B7">
        <w:rPr>
          <w:rFonts w:ascii="Times New Roman" w:hAnsi="Times New Roman"/>
          <w:u w:val="single"/>
        </w:rPr>
        <w:t>Faktura musí obsahovat:</w:t>
      </w:r>
    </w:p>
    <w:p w14:paraId="4B993AEB" w14:textId="77777777" w:rsidR="00D54BB0" w:rsidRPr="00AC72B7" w:rsidRDefault="00D54BB0" w:rsidP="00B8533D">
      <w:pPr>
        <w:pStyle w:val="Odstavecseseznamem"/>
        <w:numPr>
          <w:ilvl w:val="0"/>
          <w:numId w:val="9"/>
        </w:numPr>
        <w:spacing w:after="20" w:line="240" w:lineRule="auto"/>
        <w:ind w:left="993" w:hanging="284"/>
        <w:contextualSpacing w:val="0"/>
        <w:jc w:val="both"/>
        <w:rPr>
          <w:rFonts w:ascii="Times New Roman" w:hAnsi="Times New Roman"/>
        </w:rPr>
      </w:pPr>
      <w:r w:rsidRPr="00AC72B7">
        <w:rPr>
          <w:rFonts w:ascii="Times New Roman" w:hAnsi="Times New Roman"/>
        </w:rPr>
        <w:t>číslo a datum vystavení faktury;</w:t>
      </w:r>
    </w:p>
    <w:p w14:paraId="50761EB4" w14:textId="77777777" w:rsidR="00D54BB0" w:rsidRPr="00AC72B7" w:rsidRDefault="00D54BB0" w:rsidP="00B8533D">
      <w:pPr>
        <w:pStyle w:val="Odstavecseseznamem"/>
        <w:numPr>
          <w:ilvl w:val="0"/>
          <w:numId w:val="9"/>
        </w:numPr>
        <w:spacing w:after="20" w:line="240" w:lineRule="auto"/>
        <w:ind w:left="993" w:hanging="284"/>
        <w:contextualSpacing w:val="0"/>
        <w:jc w:val="both"/>
        <w:rPr>
          <w:rFonts w:ascii="Times New Roman" w:hAnsi="Times New Roman"/>
        </w:rPr>
      </w:pPr>
      <w:r w:rsidRPr="00AC72B7">
        <w:rPr>
          <w:rFonts w:ascii="Times New Roman" w:hAnsi="Times New Roman"/>
        </w:rPr>
        <w:t xml:space="preserve">číslo smlouvy </w:t>
      </w:r>
      <w:r w:rsidR="00B56D3B" w:rsidRPr="00AC72B7">
        <w:rPr>
          <w:rFonts w:ascii="Times New Roman" w:hAnsi="Times New Roman"/>
        </w:rPr>
        <w:t>kupujícího</w:t>
      </w:r>
      <w:r w:rsidR="00FE35E3" w:rsidRPr="00AC72B7">
        <w:rPr>
          <w:rFonts w:ascii="Times New Roman" w:hAnsi="Times New Roman"/>
        </w:rPr>
        <w:t>, IČ</w:t>
      </w:r>
      <w:r w:rsidR="006E10E1">
        <w:rPr>
          <w:rFonts w:ascii="Times New Roman" w:hAnsi="Times New Roman"/>
        </w:rPr>
        <w:t>O</w:t>
      </w:r>
      <w:r w:rsidR="00FE35E3" w:rsidRPr="00AC72B7">
        <w:rPr>
          <w:rFonts w:ascii="Times New Roman" w:hAnsi="Times New Roman"/>
        </w:rPr>
        <w:t xml:space="preserve"> kupujícího</w:t>
      </w:r>
      <w:r w:rsidR="00B56D3B" w:rsidRPr="00AC72B7">
        <w:rPr>
          <w:rFonts w:ascii="Times New Roman" w:hAnsi="Times New Roman"/>
        </w:rPr>
        <w:t>;</w:t>
      </w:r>
    </w:p>
    <w:p w14:paraId="01D95DC2" w14:textId="4AF0ABBC" w:rsidR="00F64CE2" w:rsidRPr="001F28FB" w:rsidRDefault="00D54BB0" w:rsidP="001F28FB">
      <w:pPr>
        <w:pStyle w:val="Odstavecseseznamem"/>
        <w:numPr>
          <w:ilvl w:val="0"/>
          <w:numId w:val="9"/>
        </w:numPr>
        <w:spacing w:after="20" w:line="240" w:lineRule="auto"/>
        <w:ind w:left="993" w:hanging="284"/>
        <w:contextualSpacing w:val="0"/>
        <w:jc w:val="both"/>
        <w:rPr>
          <w:rFonts w:ascii="Times New Roman" w:hAnsi="Times New Roman"/>
        </w:rPr>
      </w:pPr>
      <w:r w:rsidRPr="00AC72B7">
        <w:rPr>
          <w:rFonts w:ascii="Times New Roman" w:hAnsi="Times New Roman"/>
        </w:rPr>
        <w:t>před</w:t>
      </w:r>
      <w:r w:rsidR="00851BB7" w:rsidRPr="00AC72B7">
        <w:rPr>
          <w:rFonts w:ascii="Times New Roman" w:hAnsi="Times New Roman"/>
        </w:rPr>
        <w:t xml:space="preserve">mět smlouvy, tj. </w:t>
      </w:r>
      <w:r w:rsidR="00620CFE">
        <w:rPr>
          <w:rFonts w:ascii="Times New Roman" w:hAnsi="Times New Roman"/>
        </w:rPr>
        <w:t xml:space="preserve"> název projektu a registrační číslo</w:t>
      </w:r>
      <w:r w:rsidR="00851BB7" w:rsidRPr="00AC72B7">
        <w:rPr>
          <w:rFonts w:ascii="Times New Roman" w:hAnsi="Times New Roman"/>
        </w:rPr>
        <w:t xml:space="preserve"> </w:t>
      </w:r>
      <w:r w:rsidR="00F10DCC" w:rsidRPr="00AC72B7">
        <w:rPr>
          <w:rFonts w:ascii="Times New Roman" w:hAnsi="Times New Roman"/>
          <w:caps/>
          <w:lang w:eastAsia="cs-CZ"/>
        </w:rPr>
        <w:t>„</w:t>
      </w:r>
      <w:r w:rsidR="00A650FE" w:rsidRPr="00A650FE">
        <w:rPr>
          <w:rFonts w:ascii="Times New Roman" w:hAnsi="Times New Roman"/>
        </w:rPr>
        <w:t>Podpora zvýšení klíčových kompetencí žáků v oblasti přírodovědného a technického vzdělávání na 5. ZŠ Cheb“, registrační číslo projektu CZ.06.04.01/00/22_111/0001665</w:t>
      </w:r>
      <w:r w:rsidR="00246721" w:rsidRPr="001F28FB">
        <w:rPr>
          <w:rFonts w:ascii="Times New Roman" w:hAnsi="Times New Roman"/>
        </w:rPr>
        <w:t>;</w:t>
      </w:r>
    </w:p>
    <w:p w14:paraId="0AEE94A7" w14:textId="77777777" w:rsidR="00D54BB0" w:rsidRPr="00AC72B7" w:rsidRDefault="00D54BB0" w:rsidP="00B8533D">
      <w:pPr>
        <w:pStyle w:val="Odstavecseseznamem"/>
        <w:numPr>
          <w:ilvl w:val="0"/>
          <w:numId w:val="9"/>
        </w:numPr>
        <w:spacing w:after="20" w:line="240" w:lineRule="auto"/>
        <w:ind w:left="993" w:hanging="284"/>
        <w:contextualSpacing w:val="0"/>
        <w:jc w:val="both"/>
        <w:rPr>
          <w:rFonts w:ascii="Times New Roman" w:hAnsi="Times New Roman"/>
        </w:rPr>
      </w:pPr>
      <w:r w:rsidRPr="00AC72B7">
        <w:rPr>
          <w:rFonts w:ascii="Times New Roman" w:hAnsi="Times New Roman"/>
        </w:rPr>
        <w:t>označení banky a číslo účtu, na který musí být zaplaceno;</w:t>
      </w:r>
    </w:p>
    <w:p w14:paraId="7DC96E7C" w14:textId="77777777" w:rsidR="00D54BB0" w:rsidRPr="00AC72B7" w:rsidRDefault="00D54BB0" w:rsidP="00B8533D">
      <w:pPr>
        <w:pStyle w:val="Odstavecseseznamem"/>
        <w:numPr>
          <w:ilvl w:val="0"/>
          <w:numId w:val="9"/>
        </w:numPr>
        <w:spacing w:after="20" w:line="240" w:lineRule="auto"/>
        <w:ind w:left="993" w:hanging="284"/>
        <w:contextualSpacing w:val="0"/>
        <w:jc w:val="both"/>
        <w:rPr>
          <w:rFonts w:ascii="Times New Roman" w:hAnsi="Times New Roman"/>
        </w:rPr>
      </w:pPr>
      <w:r w:rsidRPr="00AC72B7">
        <w:rPr>
          <w:rFonts w:ascii="Times New Roman" w:hAnsi="Times New Roman"/>
        </w:rPr>
        <w:t>lhůtu splatnosti faktury;</w:t>
      </w:r>
    </w:p>
    <w:p w14:paraId="33A07523" w14:textId="77777777" w:rsidR="00D54BB0" w:rsidRPr="00AC72B7" w:rsidRDefault="00D54BB0" w:rsidP="00B8533D">
      <w:pPr>
        <w:pStyle w:val="Odstavecseseznamem"/>
        <w:numPr>
          <w:ilvl w:val="0"/>
          <w:numId w:val="9"/>
        </w:numPr>
        <w:spacing w:after="20" w:line="240" w:lineRule="auto"/>
        <w:ind w:left="993" w:hanging="284"/>
        <w:contextualSpacing w:val="0"/>
        <w:jc w:val="both"/>
        <w:rPr>
          <w:rFonts w:ascii="Times New Roman" w:hAnsi="Times New Roman"/>
        </w:rPr>
      </w:pPr>
      <w:r w:rsidRPr="00AC72B7">
        <w:rPr>
          <w:rFonts w:ascii="Times New Roman" w:hAnsi="Times New Roman"/>
        </w:rPr>
        <w:t>jméno a vlastnoruční podpis osoby, která fakturu vystavi</w:t>
      </w:r>
      <w:r w:rsidR="00FE35E3" w:rsidRPr="00AC72B7">
        <w:rPr>
          <w:rFonts w:ascii="Times New Roman" w:hAnsi="Times New Roman"/>
        </w:rPr>
        <w:t>la, včetně kontaktního telefonu;</w:t>
      </w:r>
    </w:p>
    <w:p w14:paraId="2DBA9236" w14:textId="77777777" w:rsidR="00FE35E3" w:rsidRPr="00AC72B7" w:rsidRDefault="00FE35E3" w:rsidP="00B8533D">
      <w:pPr>
        <w:pStyle w:val="Odstavecseseznamem"/>
        <w:numPr>
          <w:ilvl w:val="0"/>
          <w:numId w:val="9"/>
        </w:numPr>
        <w:spacing w:after="20" w:line="240" w:lineRule="auto"/>
        <w:ind w:left="993" w:hanging="284"/>
        <w:contextualSpacing w:val="0"/>
        <w:jc w:val="both"/>
        <w:rPr>
          <w:rFonts w:ascii="Times New Roman" w:hAnsi="Times New Roman"/>
        </w:rPr>
      </w:pPr>
      <w:r w:rsidRPr="00AC72B7">
        <w:rPr>
          <w:rFonts w:ascii="Times New Roman" w:hAnsi="Times New Roman"/>
        </w:rPr>
        <w:t>datum podpisu předávacího protokolu, protokol bude přílohou faktury.</w:t>
      </w:r>
    </w:p>
    <w:p w14:paraId="6987FAEE" w14:textId="77777777" w:rsidR="00D54BB0" w:rsidRPr="00AC72B7" w:rsidRDefault="00D54BB0" w:rsidP="00B8533D">
      <w:pPr>
        <w:pStyle w:val="Odstavecseseznamem"/>
        <w:numPr>
          <w:ilvl w:val="1"/>
          <w:numId w:val="18"/>
        </w:numPr>
        <w:tabs>
          <w:tab w:val="left" w:pos="426"/>
        </w:tabs>
        <w:spacing w:after="60" w:line="240" w:lineRule="auto"/>
        <w:ind w:left="426" w:hanging="426"/>
        <w:contextualSpacing w:val="0"/>
        <w:jc w:val="both"/>
        <w:rPr>
          <w:rFonts w:ascii="Times New Roman" w:hAnsi="Times New Roman"/>
        </w:rPr>
      </w:pPr>
      <w:r w:rsidRPr="00AC72B7">
        <w:rPr>
          <w:rFonts w:ascii="Times New Roman" w:hAnsi="Times New Roman"/>
          <w:u w:val="single"/>
        </w:rPr>
        <w:t>Lhůta splatnosti faktur</w:t>
      </w:r>
      <w:r w:rsidR="009F75E0" w:rsidRPr="00AC72B7">
        <w:rPr>
          <w:rFonts w:ascii="Times New Roman" w:hAnsi="Times New Roman"/>
          <w:u w:val="single"/>
        </w:rPr>
        <w:t>y</w:t>
      </w:r>
      <w:r w:rsidRPr="00AC72B7">
        <w:rPr>
          <w:rFonts w:ascii="Times New Roman" w:hAnsi="Times New Roman"/>
          <w:u w:val="single"/>
        </w:rPr>
        <w:t xml:space="preserve"> činí </w:t>
      </w:r>
      <w:r w:rsidR="00F73D90" w:rsidRPr="00AC72B7">
        <w:rPr>
          <w:rFonts w:ascii="Times New Roman" w:hAnsi="Times New Roman"/>
          <w:u w:val="single"/>
        </w:rPr>
        <w:t>14</w:t>
      </w:r>
      <w:r w:rsidRPr="00AC72B7">
        <w:rPr>
          <w:rFonts w:ascii="Times New Roman" w:hAnsi="Times New Roman"/>
          <w:u w:val="single"/>
        </w:rPr>
        <w:t xml:space="preserve"> kalendářních dnů</w:t>
      </w:r>
      <w:r w:rsidRPr="00AC72B7">
        <w:rPr>
          <w:rFonts w:ascii="Times New Roman" w:hAnsi="Times New Roman"/>
        </w:rPr>
        <w:t xml:space="preserve"> ode dne jejího doručení </w:t>
      </w:r>
      <w:r w:rsidR="00990E16" w:rsidRPr="00AC72B7">
        <w:rPr>
          <w:rFonts w:ascii="Times New Roman" w:hAnsi="Times New Roman"/>
        </w:rPr>
        <w:t>kupujícímu</w:t>
      </w:r>
      <w:r w:rsidRPr="00AC72B7">
        <w:rPr>
          <w:rFonts w:ascii="Times New Roman" w:hAnsi="Times New Roman"/>
        </w:rPr>
        <w:t>. Stejná lhůta splatnosti platí i při placení jiných plateb (smluvních pokut, úroků z prodlení, náhrady škody apod.).</w:t>
      </w:r>
    </w:p>
    <w:p w14:paraId="20B26A15" w14:textId="3F8295D7" w:rsidR="00F10DCC" w:rsidRPr="00AC72B7" w:rsidRDefault="00F10DCC" w:rsidP="00F10DCC">
      <w:pPr>
        <w:pStyle w:val="Odstavecseseznamem"/>
        <w:numPr>
          <w:ilvl w:val="1"/>
          <w:numId w:val="18"/>
        </w:numPr>
        <w:tabs>
          <w:tab w:val="left" w:pos="426"/>
        </w:tabs>
        <w:spacing w:after="60" w:line="240" w:lineRule="auto"/>
        <w:ind w:left="426" w:hanging="426"/>
        <w:contextualSpacing w:val="0"/>
        <w:jc w:val="both"/>
        <w:rPr>
          <w:rFonts w:ascii="Times New Roman" w:hAnsi="Times New Roman"/>
        </w:rPr>
      </w:pPr>
      <w:r w:rsidRPr="00AC72B7">
        <w:rPr>
          <w:rFonts w:ascii="Times New Roman" w:hAnsi="Times New Roman"/>
        </w:rPr>
        <w:lastRenderedPageBreak/>
        <w:t xml:space="preserve">Podkladem a podmínkou pro vystavení řádné faktury bude písemný, odsouhlasený a kupujícím podepsaný předávací protokol dodaného zboží ke dni vystavení faktury zpracované dle cenové nabídky. Jako podklad pro vystavení předávacího protokolu bude sloužit soupis předaného </w:t>
      </w:r>
      <w:r w:rsidR="001F28FB">
        <w:rPr>
          <w:rFonts w:ascii="Times New Roman" w:hAnsi="Times New Roman"/>
        </w:rPr>
        <w:t>zařízení</w:t>
      </w:r>
      <w:r w:rsidRPr="00AC72B7">
        <w:rPr>
          <w:rFonts w:ascii="Times New Roman" w:hAnsi="Times New Roman"/>
        </w:rPr>
        <w:t xml:space="preserve"> zahrnující i všechny dílčí součásti dodávky, vč. uvedení výrobních čísel, servisních čísel apod.</w:t>
      </w:r>
    </w:p>
    <w:p w14:paraId="779C7780" w14:textId="77777777" w:rsidR="009F75E0" w:rsidRPr="00AC72B7" w:rsidRDefault="009F75E0" w:rsidP="00B8533D">
      <w:pPr>
        <w:pStyle w:val="Odstavecseseznamem"/>
        <w:numPr>
          <w:ilvl w:val="1"/>
          <w:numId w:val="18"/>
        </w:numPr>
        <w:tabs>
          <w:tab w:val="left" w:pos="426"/>
        </w:tabs>
        <w:spacing w:after="60" w:line="240" w:lineRule="auto"/>
        <w:ind w:left="426" w:hanging="426"/>
        <w:contextualSpacing w:val="0"/>
        <w:jc w:val="both"/>
        <w:rPr>
          <w:rFonts w:ascii="Times New Roman" w:hAnsi="Times New Roman"/>
        </w:rPr>
      </w:pPr>
      <w:r w:rsidRPr="00AC72B7">
        <w:rPr>
          <w:rFonts w:ascii="Times New Roman" w:hAnsi="Times New Roman"/>
        </w:rPr>
        <w:t>Povinnost zaplatit cenu dle č</w:t>
      </w:r>
      <w:r w:rsidR="006E10E1">
        <w:rPr>
          <w:rFonts w:ascii="Times New Roman" w:hAnsi="Times New Roman"/>
        </w:rPr>
        <w:t>l</w:t>
      </w:r>
      <w:r w:rsidRPr="00AC72B7">
        <w:rPr>
          <w:rFonts w:ascii="Times New Roman" w:hAnsi="Times New Roman"/>
        </w:rPr>
        <w:t xml:space="preserve">. IV této smlouvy je splněna dnem odepsání příslušné částky z účtu </w:t>
      </w:r>
      <w:r w:rsidR="00B56D3B" w:rsidRPr="00AC72B7">
        <w:rPr>
          <w:rFonts w:ascii="Times New Roman" w:hAnsi="Times New Roman"/>
        </w:rPr>
        <w:t>kupujícího.</w:t>
      </w:r>
    </w:p>
    <w:p w14:paraId="48A15B77" w14:textId="77777777" w:rsidR="00466482" w:rsidRPr="00AC72B7" w:rsidRDefault="00D54BB0" w:rsidP="008F608D">
      <w:pPr>
        <w:pStyle w:val="Odstavecseseznamem"/>
        <w:numPr>
          <w:ilvl w:val="1"/>
          <w:numId w:val="18"/>
        </w:numPr>
        <w:tabs>
          <w:tab w:val="left" w:pos="426"/>
        </w:tabs>
        <w:spacing w:after="60" w:line="240" w:lineRule="auto"/>
        <w:ind w:left="426" w:hanging="426"/>
        <w:contextualSpacing w:val="0"/>
        <w:jc w:val="both"/>
        <w:rPr>
          <w:rFonts w:ascii="Times New Roman" w:hAnsi="Times New Roman"/>
        </w:rPr>
      </w:pPr>
      <w:r w:rsidRPr="00AC72B7">
        <w:rPr>
          <w:rFonts w:ascii="Times New Roman" w:hAnsi="Times New Roman"/>
        </w:rPr>
        <w:t xml:space="preserve">Nebude-li faktura obsahovat některou povinnou nebo dohodnutou náležitost nebo bude chybně vyúčtována cena nebo DPH, je </w:t>
      </w:r>
      <w:r w:rsidR="00B56D3B" w:rsidRPr="00AC72B7">
        <w:rPr>
          <w:rFonts w:ascii="Times New Roman" w:hAnsi="Times New Roman"/>
        </w:rPr>
        <w:t xml:space="preserve">kupující </w:t>
      </w:r>
      <w:r w:rsidRPr="00AC72B7">
        <w:rPr>
          <w:rFonts w:ascii="Times New Roman" w:hAnsi="Times New Roman"/>
        </w:rPr>
        <w:t xml:space="preserve">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w:t>
      </w:r>
      <w:r w:rsidR="00B56D3B" w:rsidRPr="00AC72B7">
        <w:rPr>
          <w:rFonts w:ascii="Times New Roman" w:hAnsi="Times New Roman"/>
        </w:rPr>
        <w:t>kupujícímu</w:t>
      </w:r>
      <w:r w:rsidRPr="00AC72B7">
        <w:rPr>
          <w:rFonts w:ascii="Times New Roman" w:hAnsi="Times New Roman"/>
        </w:rPr>
        <w:t>.</w:t>
      </w:r>
      <w:r w:rsidR="007356F3" w:rsidRPr="00AC72B7">
        <w:rPr>
          <w:rFonts w:ascii="Times New Roman" w:hAnsi="Times New Roman"/>
        </w:rPr>
        <w:t xml:space="preserve"> </w:t>
      </w:r>
    </w:p>
    <w:p w14:paraId="713EC8B5" w14:textId="77777777" w:rsidR="00502A94" w:rsidRPr="00AC72B7" w:rsidRDefault="00502A94" w:rsidP="00502A94">
      <w:pPr>
        <w:pStyle w:val="Odstavecseseznamem"/>
        <w:tabs>
          <w:tab w:val="left" w:pos="426"/>
        </w:tabs>
        <w:spacing w:after="60" w:line="240" w:lineRule="auto"/>
        <w:ind w:left="426"/>
        <w:contextualSpacing w:val="0"/>
        <w:jc w:val="both"/>
        <w:rPr>
          <w:rFonts w:ascii="Times New Roman" w:hAnsi="Times New Roman"/>
        </w:rPr>
      </w:pPr>
    </w:p>
    <w:p w14:paraId="10A6B7DA" w14:textId="77777777" w:rsidR="009F519B" w:rsidRPr="00AC72B7" w:rsidRDefault="00CD1E38" w:rsidP="009F519B">
      <w:pPr>
        <w:pStyle w:val="Odstavecseseznamem"/>
        <w:spacing w:after="0" w:line="240" w:lineRule="auto"/>
        <w:ind w:left="425"/>
        <w:contextualSpacing w:val="0"/>
        <w:jc w:val="center"/>
        <w:rPr>
          <w:rFonts w:ascii="Times New Roman" w:hAnsi="Times New Roman"/>
          <w:b/>
        </w:rPr>
      </w:pPr>
      <w:r w:rsidRPr="00AC72B7">
        <w:rPr>
          <w:rFonts w:ascii="Times New Roman" w:hAnsi="Times New Roman"/>
          <w:b/>
        </w:rPr>
        <w:t>X</w:t>
      </w:r>
      <w:r w:rsidR="00D54BB0" w:rsidRPr="00AC72B7">
        <w:rPr>
          <w:rFonts w:ascii="Times New Roman" w:hAnsi="Times New Roman"/>
          <w:b/>
        </w:rPr>
        <w:t xml:space="preserve">. </w:t>
      </w:r>
      <w:r w:rsidR="009F519B" w:rsidRPr="00AC72B7">
        <w:rPr>
          <w:rFonts w:ascii="Times New Roman" w:hAnsi="Times New Roman"/>
          <w:b/>
        </w:rPr>
        <w:t>Článek</w:t>
      </w:r>
    </w:p>
    <w:p w14:paraId="66E7CF7B" w14:textId="77777777" w:rsidR="00D54BB0" w:rsidRPr="00AC72B7" w:rsidRDefault="00D54BB0" w:rsidP="00D54BB0">
      <w:pPr>
        <w:pStyle w:val="Odstavecseseznamem"/>
        <w:spacing w:after="120"/>
        <w:ind w:left="425"/>
        <w:contextualSpacing w:val="0"/>
        <w:jc w:val="center"/>
        <w:rPr>
          <w:rFonts w:ascii="Times New Roman" w:hAnsi="Times New Roman"/>
          <w:b/>
        </w:rPr>
      </w:pPr>
      <w:r w:rsidRPr="00AC72B7">
        <w:rPr>
          <w:rFonts w:ascii="Times New Roman" w:hAnsi="Times New Roman"/>
          <w:b/>
        </w:rPr>
        <w:t>Záruční podmínky</w:t>
      </w:r>
    </w:p>
    <w:p w14:paraId="660F7EBE" w14:textId="5088D16A" w:rsidR="00ED6369" w:rsidRPr="00AC72B7" w:rsidRDefault="00D54BB0" w:rsidP="00B8533D">
      <w:pPr>
        <w:pStyle w:val="Odstavecseseznamem"/>
        <w:numPr>
          <w:ilvl w:val="1"/>
          <w:numId w:val="19"/>
        </w:numPr>
        <w:spacing w:after="60" w:line="240" w:lineRule="auto"/>
        <w:ind w:left="567" w:hanging="567"/>
        <w:contextualSpacing w:val="0"/>
        <w:jc w:val="both"/>
        <w:rPr>
          <w:rFonts w:ascii="Times New Roman" w:hAnsi="Times New Roman"/>
        </w:rPr>
      </w:pPr>
      <w:r w:rsidRPr="00AC72B7">
        <w:rPr>
          <w:rFonts w:ascii="Times New Roman" w:hAnsi="Times New Roman"/>
        </w:rPr>
        <w:t>Předmět koupě má vady, jestliže jeho provedení ne</w:t>
      </w:r>
      <w:r w:rsidR="00341022">
        <w:rPr>
          <w:rFonts w:ascii="Times New Roman" w:hAnsi="Times New Roman"/>
        </w:rPr>
        <w:t>odpovídá požadavkům uvedeným ve </w:t>
      </w:r>
      <w:r w:rsidRPr="00AC72B7">
        <w:rPr>
          <w:rFonts w:ascii="Times New Roman" w:hAnsi="Times New Roman"/>
        </w:rPr>
        <w:t>smlouvě</w:t>
      </w:r>
      <w:r w:rsidR="001F28FB">
        <w:rPr>
          <w:rFonts w:ascii="Times New Roman" w:hAnsi="Times New Roman"/>
        </w:rPr>
        <w:t>, případně nabídce prodávajícího, obecně závazným právním předpisům</w:t>
      </w:r>
      <w:r w:rsidRPr="00AC72B7">
        <w:rPr>
          <w:rFonts w:ascii="Times New Roman" w:hAnsi="Times New Roman"/>
        </w:rPr>
        <w:t xml:space="preserve"> nebo pokud neumožňuje užívání, k </w:t>
      </w:r>
      <w:r w:rsidR="00ED6369" w:rsidRPr="00AC72B7">
        <w:rPr>
          <w:rFonts w:ascii="Times New Roman" w:hAnsi="Times New Roman"/>
        </w:rPr>
        <w:t>němuž bylo určeno a zhotoven</w:t>
      </w:r>
      <w:r w:rsidR="00C9066A" w:rsidRPr="00AC72B7">
        <w:rPr>
          <w:rFonts w:ascii="Times New Roman" w:hAnsi="Times New Roman"/>
        </w:rPr>
        <w:t>o</w:t>
      </w:r>
      <w:r w:rsidR="00ED6369" w:rsidRPr="00AC72B7">
        <w:rPr>
          <w:rFonts w:ascii="Times New Roman" w:hAnsi="Times New Roman"/>
        </w:rPr>
        <w:t xml:space="preserve">. </w:t>
      </w:r>
    </w:p>
    <w:p w14:paraId="7B7E2FCA" w14:textId="2B6836AE" w:rsidR="005807E8" w:rsidRPr="00AC72B7" w:rsidRDefault="00F40472" w:rsidP="00F10DCC">
      <w:pPr>
        <w:pStyle w:val="Odstavecseseznamem"/>
        <w:numPr>
          <w:ilvl w:val="1"/>
          <w:numId w:val="19"/>
        </w:numPr>
        <w:spacing w:after="60" w:line="240" w:lineRule="auto"/>
        <w:ind w:left="567" w:hanging="567"/>
        <w:contextualSpacing w:val="0"/>
        <w:jc w:val="both"/>
        <w:rPr>
          <w:rFonts w:ascii="Times New Roman" w:hAnsi="Times New Roman"/>
        </w:rPr>
      </w:pPr>
      <w:r w:rsidRPr="00BF6E72">
        <w:rPr>
          <w:rFonts w:ascii="Times New Roman" w:hAnsi="Times New Roman"/>
        </w:rPr>
        <w:t xml:space="preserve">Smluvní strany se dohodly, že záruční doba činí </w:t>
      </w:r>
      <w:r w:rsidR="00ED0194" w:rsidRPr="00BF6E72">
        <w:rPr>
          <w:rFonts w:ascii="Times New Roman" w:hAnsi="Times New Roman"/>
          <w:b/>
        </w:rPr>
        <w:t>24</w:t>
      </w:r>
      <w:r w:rsidRPr="00BF6E72">
        <w:rPr>
          <w:rFonts w:ascii="Times New Roman" w:hAnsi="Times New Roman"/>
          <w:b/>
        </w:rPr>
        <w:t xml:space="preserve"> měsíců</w:t>
      </w:r>
      <w:r w:rsidR="001E7E89">
        <w:rPr>
          <w:rFonts w:ascii="Times New Roman" w:hAnsi="Times New Roman"/>
          <w:b/>
        </w:rPr>
        <w:t xml:space="preserve"> </w:t>
      </w:r>
      <w:r w:rsidR="001E7E89" w:rsidRPr="001E7E89">
        <w:rPr>
          <w:rFonts w:ascii="Times New Roman" w:hAnsi="Times New Roman"/>
        </w:rPr>
        <w:t>(není-li uvedeno jinak)</w:t>
      </w:r>
      <w:r w:rsidRPr="00BF23B8">
        <w:rPr>
          <w:rFonts w:ascii="Times New Roman" w:hAnsi="Times New Roman"/>
          <w:color w:val="000000"/>
        </w:rPr>
        <w:t>.</w:t>
      </w:r>
      <w:r w:rsidRPr="00AC72B7">
        <w:rPr>
          <w:rFonts w:ascii="Times New Roman" w:hAnsi="Times New Roman"/>
        </w:rPr>
        <w:t xml:space="preserve"> </w:t>
      </w:r>
      <w:r w:rsidR="00D54BB0" w:rsidRPr="00AC72B7">
        <w:rPr>
          <w:rFonts w:ascii="Times New Roman" w:hAnsi="Times New Roman"/>
        </w:rPr>
        <w:t>Záruční doba začíná běžet dnem převzetí předmětu k</w:t>
      </w:r>
      <w:r w:rsidR="000B05B6" w:rsidRPr="00AC72B7">
        <w:rPr>
          <w:rFonts w:ascii="Times New Roman" w:hAnsi="Times New Roman"/>
        </w:rPr>
        <w:t xml:space="preserve">oupě </w:t>
      </w:r>
      <w:r w:rsidR="00B56D3B" w:rsidRPr="00AC72B7">
        <w:rPr>
          <w:rFonts w:ascii="Times New Roman" w:hAnsi="Times New Roman"/>
        </w:rPr>
        <w:t>kupujícím</w:t>
      </w:r>
      <w:r w:rsidR="000B05B6" w:rsidRPr="00AC72B7">
        <w:rPr>
          <w:rFonts w:ascii="Times New Roman" w:hAnsi="Times New Roman"/>
        </w:rPr>
        <w:t xml:space="preserve">. Záruční doba </w:t>
      </w:r>
      <w:r w:rsidR="00966D7D">
        <w:rPr>
          <w:rFonts w:ascii="Times New Roman" w:hAnsi="Times New Roman"/>
        </w:rPr>
        <w:t>se </w:t>
      </w:r>
      <w:r w:rsidR="00D54BB0" w:rsidRPr="00AC72B7">
        <w:rPr>
          <w:rFonts w:ascii="Times New Roman" w:hAnsi="Times New Roman"/>
        </w:rPr>
        <w:t xml:space="preserve">prodlužuje o dobu, po kterou nemůže </w:t>
      </w:r>
      <w:r w:rsidR="00B56D3B" w:rsidRPr="00AC72B7">
        <w:rPr>
          <w:rFonts w:ascii="Times New Roman" w:hAnsi="Times New Roman"/>
        </w:rPr>
        <w:t>kupující</w:t>
      </w:r>
      <w:r w:rsidR="00443EA3" w:rsidRPr="00AC72B7">
        <w:rPr>
          <w:rFonts w:ascii="Times New Roman" w:hAnsi="Times New Roman"/>
        </w:rPr>
        <w:t xml:space="preserve"> </w:t>
      </w:r>
      <w:r w:rsidR="00D54BB0" w:rsidRPr="00AC72B7">
        <w:rPr>
          <w:rFonts w:ascii="Times New Roman" w:hAnsi="Times New Roman"/>
        </w:rPr>
        <w:t>zařízení řádně užívat pro vady, za kter</w:t>
      </w:r>
      <w:r w:rsidR="00ED6369" w:rsidRPr="00AC72B7">
        <w:rPr>
          <w:rFonts w:ascii="Times New Roman" w:hAnsi="Times New Roman"/>
        </w:rPr>
        <w:t>é nese odpovědnost prodávající.</w:t>
      </w:r>
      <w:r w:rsidR="00467AF9" w:rsidRPr="00AC72B7">
        <w:rPr>
          <w:rFonts w:ascii="Times New Roman" w:hAnsi="Times New Roman"/>
        </w:rPr>
        <w:t xml:space="preserve"> </w:t>
      </w:r>
      <w:r w:rsidR="007E272B" w:rsidRPr="00AC72B7">
        <w:rPr>
          <w:rFonts w:ascii="Times New Roman" w:hAnsi="Times New Roman"/>
        </w:rPr>
        <w:t>Záruka a odpovědnost za vady není podmíněna povinností absolvovat garanční a servisní prohlídky hrazené kupujícím.</w:t>
      </w:r>
    </w:p>
    <w:p w14:paraId="32FC4062" w14:textId="77777777" w:rsidR="00ED6369" w:rsidRPr="00AC72B7" w:rsidRDefault="00D54BB0" w:rsidP="00B8533D">
      <w:pPr>
        <w:pStyle w:val="Odstavecseseznamem"/>
        <w:numPr>
          <w:ilvl w:val="1"/>
          <w:numId w:val="19"/>
        </w:numPr>
        <w:spacing w:after="60" w:line="240" w:lineRule="auto"/>
        <w:ind w:left="567" w:hanging="567"/>
        <w:contextualSpacing w:val="0"/>
        <w:jc w:val="both"/>
        <w:rPr>
          <w:rFonts w:ascii="Times New Roman" w:hAnsi="Times New Roman"/>
        </w:rPr>
      </w:pPr>
      <w:r w:rsidRPr="00AC72B7">
        <w:rPr>
          <w:rFonts w:ascii="Times New Roman" w:hAnsi="Times New Roman"/>
        </w:rPr>
        <w:t>Záruka se nevztahuje na vady způsobené nesprávnou obsluho</w:t>
      </w:r>
      <w:r w:rsidR="00341022">
        <w:rPr>
          <w:rFonts w:ascii="Times New Roman" w:hAnsi="Times New Roman"/>
        </w:rPr>
        <w:t>u, neodbornou manipulací nebo v </w:t>
      </w:r>
      <w:r w:rsidRPr="00AC72B7">
        <w:rPr>
          <w:rFonts w:ascii="Times New Roman" w:hAnsi="Times New Roman"/>
        </w:rPr>
        <w:t>důsledku havárií. Prodávající odpovídá za vady, jež má př</w:t>
      </w:r>
      <w:r w:rsidR="00341022">
        <w:rPr>
          <w:rFonts w:ascii="Times New Roman" w:hAnsi="Times New Roman"/>
        </w:rPr>
        <w:t>edmět koupě v době předání a za </w:t>
      </w:r>
      <w:r w:rsidRPr="00AC72B7">
        <w:rPr>
          <w:rFonts w:ascii="Times New Roman" w:hAnsi="Times New Roman"/>
        </w:rPr>
        <w:t xml:space="preserve">vady, které se vyskytly v záruční době. </w:t>
      </w:r>
    </w:p>
    <w:p w14:paraId="123ECDF0" w14:textId="77777777" w:rsidR="00ED6369" w:rsidRPr="00AC72B7" w:rsidRDefault="00D54BB0" w:rsidP="00B8533D">
      <w:pPr>
        <w:pStyle w:val="Odstavecseseznamem"/>
        <w:numPr>
          <w:ilvl w:val="1"/>
          <w:numId w:val="19"/>
        </w:numPr>
        <w:spacing w:after="60" w:line="240" w:lineRule="auto"/>
        <w:ind w:left="567" w:hanging="567"/>
        <w:contextualSpacing w:val="0"/>
        <w:jc w:val="both"/>
        <w:rPr>
          <w:rFonts w:ascii="Times New Roman" w:hAnsi="Times New Roman"/>
        </w:rPr>
      </w:pPr>
      <w:r w:rsidRPr="00AC72B7">
        <w:rPr>
          <w:rFonts w:ascii="Times New Roman" w:hAnsi="Times New Roman"/>
        </w:rPr>
        <w:t xml:space="preserve">Veškeré vady je </w:t>
      </w:r>
      <w:r w:rsidR="00B56D3B" w:rsidRPr="00AC72B7">
        <w:rPr>
          <w:rFonts w:ascii="Times New Roman" w:hAnsi="Times New Roman"/>
        </w:rPr>
        <w:t xml:space="preserve">kupující </w:t>
      </w:r>
      <w:r w:rsidRPr="00AC72B7">
        <w:rPr>
          <w:rFonts w:ascii="Times New Roman" w:hAnsi="Times New Roman"/>
        </w:rPr>
        <w:t xml:space="preserve">povinen uplatnit u prodávajícího písemně bez zbytečného odkladu poté, kdy vadu zjistil (za písemné uplatnění se považuje i nahlášení faxem nebo e-mailem), obsahujícím co nejpodrobnější specifikaci zjištěné vady. </w:t>
      </w:r>
      <w:r w:rsidR="00990E16" w:rsidRPr="00AC72B7">
        <w:rPr>
          <w:rFonts w:ascii="Times New Roman" w:hAnsi="Times New Roman"/>
        </w:rPr>
        <w:t>Kupující</w:t>
      </w:r>
      <w:r w:rsidR="00443EA3" w:rsidRPr="00AC72B7">
        <w:rPr>
          <w:rFonts w:ascii="Times New Roman" w:hAnsi="Times New Roman"/>
        </w:rPr>
        <w:t xml:space="preserve"> </w:t>
      </w:r>
      <w:r w:rsidRPr="00AC72B7">
        <w:rPr>
          <w:rFonts w:ascii="Times New Roman" w:hAnsi="Times New Roman"/>
        </w:rPr>
        <w:t xml:space="preserve">bude vady oznamovat na: </w:t>
      </w:r>
    </w:p>
    <w:p w14:paraId="0E6F3DF7" w14:textId="77777777" w:rsidR="001904BA" w:rsidRPr="00AC72B7" w:rsidRDefault="001904BA" w:rsidP="00B8533D">
      <w:pPr>
        <w:pStyle w:val="Odstavecseseznamem"/>
        <w:numPr>
          <w:ilvl w:val="0"/>
          <w:numId w:val="23"/>
        </w:numPr>
        <w:spacing w:after="60" w:line="240" w:lineRule="auto"/>
        <w:ind w:firstLine="606"/>
        <w:contextualSpacing w:val="0"/>
        <w:jc w:val="both"/>
        <w:rPr>
          <w:rFonts w:ascii="Times New Roman" w:hAnsi="Times New Roman"/>
        </w:rPr>
      </w:pPr>
      <w:r w:rsidRPr="00AC72B7">
        <w:rPr>
          <w:rFonts w:ascii="Times New Roman" w:hAnsi="Times New Roman"/>
        </w:rPr>
        <w:t xml:space="preserve">e-mail: </w:t>
      </w:r>
      <w:r w:rsidRPr="00AC72B7">
        <w:rPr>
          <w:rFonts w:ascii="Times New Roman" w:hAnsi="Times New Roman"/>
        </w:rPr>
        <w:tab/>
      </w:r>
      <w:r w:rsidRPr="00AC72B7">
        <w:rPr>
          <w:rFonts w:ascii="Times New Roman" w:hAnsi="Times New Roman"/>
        </w:rPr>
        <w:tab/>
      </w:r>
      <w:r w:rsidRPr="00AC72B7">
        <w:rPr>
          <w:rFonts w:ascii="Times New Roman" w:hAnsi="Times New Roman"/>
        </w:rPr>
        <w:tab/>
      </w:r>
      <w:permStart w:id="860575717" w:edGrp="everyone"/>
      <w:r w:rsidR="00FF7F0F" w:rsidRPr="00AC72B7">
        <w:rPr>
          <w:rFonts w:ascii="Times New Roman" w:hAnsi="Times New Roman"/>
          <w:i/>
        </w:rPr>
        <w:t>(</w:t>
      </w:r>
      <w:r w:rsidR="00FF7F0F" w:rsidRPr="00AC72B7">
        <w:rPr>
          <w:rFonts w:ascii="Times New Roman" w:eastAsia="Times New Roman" w:hAnsi="Times New Roman"/>
          <w:i/>
          <w:iCs/>
          <w:color w:val="0000FF"/>
          <w:highlight w:val="yellow"/>
        </w:rPr>
        <w:t>doplní účastník</w:t>
      </w:r>
      <w:r w:rsidR="00FF7F0F" w:rsidRPr="00AC72B7">
        <w:rPr>
          <w:rFonts w:ascii="Times New Roman" w:eastAsia="Times New Roman" w:hAnsi="Times New Roman"/>
          <w:i/>
          <w:iCs/>
          <w:color w:val="0000FF"/>
        </w:rPr>
        <w:t>)</w:t>
      </w:r>
      <w:permEnd w:id="860575717"/>
    </w:p>
    <w:p w14:paraId="5CA8F509" w14:textId="77777777" w:rsidR="001904BA" w:rsidRPr="00AC72B7" w:rsidRDefault="001904BA" w:rsidP="00B8533D">
      <w:pPr>
        <w:pStyle w:val="Odstavecseseznamem"/>
        <w:numPr>
          <w:ilvl w:val="0"/>
          <w:numId w:val="23"/>
        </w:numPr>
        <w:spacing w:after="60" w:line="240" w:lineRule="auto"/>
        <w:ind w:firstLine="606"/>
        <w:contextualSpacing w:val="0"/>
        <w:jc w:val="both"/>
        <w:rPr>
          <w:rFonts w:ascii="Times New Roman" w:hAnsi="Times New Roman"/>
        </w:rPr>
      </w:pPr>
      <w:r w:rsidRPr="00AC72B7">
        <w:rPr>
          <w:rFonts w:ascii="Times New Roman" w:hAnsi="Times New Roman"/>
        </w:rPr>
        <w:t>adresu pracoviště:</w:t>
      </w:r>
      <w:r w:rsidRPr="00AC72B7">
        <w:rPr>
          <w:rFonts w:ascii="Times New Roman" w:hAnsi="Times New Roman"/>
        </w:rPr>
        <w:tab/>
      </w:r>
      <w:permStart w:id="373322302" w:edGrp="everyone"/>
      <w:r w:rsidR="00FF7F0F" w:rsidRPr="00AC72B7">
        <w:rPr>
          <w:rFonts w:ascii="Times New Roman" w:hAnsi="Times New Roman"/>
          <w:i/>
        </w:rPr>
        <w:t>(</w:t>
      </w:r>
      <w:r w:rsidR="00FF7F0F" w:rsidRPr="00AC72B7">
        <w:rPr>
          <w:rFonts w:ascii="Times New Roman" w:eastAsia="Times New Roman" w:hAnsi="Times New Roman"/>
          <w:i/>
          <w:iCs/>
          <w:color w:val="0000FF"/>
          <w:highlight w:val="yellow"/>
        </w:rPr>
        <w:t>doplní účastník</w:t>
      </w:r>
      <w:r w:rsidR="00FF7F0F" w:rsidRPr="00AC72B7">
        <w:rPr>
          <w:rFonts w:ascii="Times New Roman" w:eastAsia="Times New Roman" w:hAnsi="Times New Roman"/>
          <w:i/>
          <w:iCs/>
          <w:color w:val="0000FF"/>
        </w:rPr>
        <w:t>)</w:t>
      </w:r>
      <w:permEnd w:id="373322302"/>
    </w:p>
    <w:p w14:paraId="58CD3EF9" w14:textId="77777777" w:rsidR="00883FE7" w:rsidRPr="00AC72B7" w:rsidRDefault="00883FE7" w:rsidP="006C6EF3">
      <w:pPr>
        <w:spacing w:after="60" w:line="240" w:lineRule="auto"/>
        <w:ind w:left="567"/>
        <w:jc w:val="both"/>
        <w:rPr>
          <w:rFonts w:ascii="Times New Roman" w:hAnsi="Times New Roman"/>
        </w:rPr>
      </w:pPr>
      <w:r w:rsidRPr="00F64CE2">
        <w:rPr>
          <w:rFonts w:ascii="Times New Roman" w:hAnsi="Times New Roman"/>
        </w:rPr>
        <w:t xml:space="preserve">Jakmile </w:t>
      </w:r>
      <w:r w:rsidR="00990E16" w:rsidRPr="00F64CE2">
        <w:rPr>
          <w:rFonts w:ascii="Times New Roman" w:hAnsi="Times New Roman"/>
        </w:rPr>
        <w:t>kupující</w:t>
      </w:r>
      <w:r w:rsidRPr="00F64CE2">
        <w:rPr>
          <w:rFonts w:ascii="Times New Roman" w:hAnsi="Times New Roman"/>
        </w:rPr>
        <w:t xml:space="preserve"> odešle toto oznámení, bude se mít za to, že požaduje bezplatné odstranění vady</w:t>
      </w:r>
      <w:r w:rsidR="00334955" w:rsidRPr="00F64CE2">
        <w:rPr>
          <w:rFonts w:ascii="Times New Roman" w:hAnsi="Times New Roman"/>
        </w:rPr>
        <w:t xml:space="preserve">, a to do </w:t>
      </w:r>
      <w:r w:rsidR="0088457B" w:rsidRPr="00F64CE2">
        <w:rPr>
          <w:rFonts w:ascii="Times New Roman" w:hAnsi="Times New Roman"/>
        </w:rPr>
        <w:t>3 pracovních dnů</w:t>
      </w:r>
      <w:r w:rsidRPr="00F64CE2">
        <w:rPr>
          <w:rFonts w:ascii="Times New Roman" w:hAnsi="Times New Roman"/>
        </w:rPr>
        <w:t>, neuvede-li v oznámení jinak.</w:t>
      </w:r>
      <w:r w:rsidRPr="00AC72B7">
        <w:rPr>
          <w:rFonts w:ascii="Times New Roman" w:hAnsi="Times New Roman"/>
        </w:rPr>
        <w:t xml:space="preserve"> </w:t>
      </w:r>
    </w:p>
    <w:p w14:paraId="54F5B517" w14:textId="77777777" w:rsidR="00883FE7" w:rsidRPr="00AC72B7" w:rsidRDefault="00883FE7" w:rsidP="006C6EF3">
      <w:pPr>
        <w:spacing w:after="60" w:line="240" w:lineRule="auto"/>
        <w:ind w:left="567"/>
        <w:jc w:val="both"/>
        <w:rPr>
          <w:rFonts w:ascii="Times New Roman" w:hAnsi="Times New Roman"/>
        </w:rPr>
      </w:pPr>
      <w:r w:rsidRPr="00AC72B7">
        <w:rPr>
          <w:rFonts w:ascii="Times New Roman" w:hAnsi="Times New Roman"/>
        </w:rPr>
        <w:t>Prodávající je v takovém případě povinen odstranit vady na vlastní náklady, které se vztahují jak na vlastní opravu, tak i na případnou přepravu vadného zboží a další s opravou související náklady. Prodávající je tak v případě uplatnění reklamace s požadavkem na opravu předmětu k</w:t>
      </w:r>
      <w:r w:rsidR="00B56D3B" w:rsidRPr="00AC72B7">
        <w:rPr>
          <w:rFonts w:ascii="Times New Roman" w:hAnsi="Times New Roman"/>
        </w:rPr>
        <w:t>oupě povinen na vlastní náklady:</w:t>
      </w:r>
      <w:r w:rsidR="00CD1E38" w:rsidRPr="00AC72B7">
        <w:rPr>
          <w:rFonts w:ascii="Times New Roman" w:hAnsi="Times New Roman"/>
        </w:rPr>
        <w:t xml:space="preserve"> </w:t>
      </w:r>
    </w:p>
    <w:p w14:paraId="71311D00" w14:textId="77777777" w:rsidR="00883FE7" w:rsidRPr="00AC72B7" w:rsidRDefault="00883FE7" w:rsidP="00B8533D">
      <w:pPr>
        <w:pStyle w:val="Odstavecseseznamem"/>
        <w:numPr>
          <w:ilvl w:val="0"/>
          <w:numId w:val="10"/>
        </w:numPr>
        <w:spacing w:after="20" w:line="240" w:lineRule="auto"/>
        <w:ind w:left="993" w:hanging="284"/>
        <w:contextualSpacing w:val="0"/>
        <w:jc w:val="both"/>
        <w:rPr>
          <w:rFonts w:ascii="Times New Roman" w:hAnsi="Times New Roman"/>
        </w:rPr>
      </w:pPr>
      <w:r w:rsidRPr="00AC72B7">
        <w:rPr>
          <w:rFonts w:ascii="Times New Roman" w:hAnsi="Times New Roman"/>
        </w:rPr>
        <w:t>vyslat zaměstnance či pověřit třetí osobu opravou předmětu koupě v místě jeho provozování,</w:t>
      </w:r>
    </w:p>
    <w:p w14:paraId="04328D8D" w14:textId="77777777" w:rsidR="00883FE7" w:rsidRPr="00AC72B7" w:rsidRDefault="00883FE7" w:rsidP="00B8533D">
      <w:pPr>
        <w:pStyle w:val="Odstavecseseznamem"/>
        <w:numPr>
          <w:ilvl w:val="0"/>
          <w:numId w:val="10"/>
        </w:numPr>
        <w:spacing w:after="20" w:line="240" w:lineRule="auto"/>
        <w:ind w:left="993" w:hanging="284"/>
        <w:contextualSpacing w:val="0"/>
        <w:jc w:val="both"/>
        <w:rPr>
          <w:rFonts w:ascii="Times New Roman" w:hAnsi="Times New Roman"/>
        </w:rPr>
      </w:pPr>
      <w:r w:rsidRPr="00AC72B7">
        <w:rPr>
          <w:rFonts w:ascii="Times New Roman" w:hAnsi="Times New Roman"/>
        </w:rPr>
        <w:t xml:space="preserve">zařízení k opravě převzít a provést bezplatnou opravu a </w:t>
      </w:r>
      <w:r w:rsidR="00341022">
        <w:rPr>
          <w:rFonts w:ascii="Times New Roman" w:hAnsi="Times New Roman"/>
        </w:rPr>
        <w:t>opětovné zprovoznění zařízení v </w:t>
      </w:r>
      <w:r w:rsidRPr="00AC72B7">
        <w:rPr>
          <w:rFonts w:ascii="Times New Roman" w:hAnsi="Times New Roman"/>
        </w:rPr>
        <w:t>místě jeho provozování, přitom postupovat soustavně a nepřeruš</w:t>
      </w:r>
      <w:r w:rsidR="00013110" w:rsidRPr="00AC72B7">
        <w:rPr>
          <w:rFonts w:ascii="Times New Roman" w:hAnsi="Times New Roman"/>
        </w:rPr>
        <w:t>ovaně</w:t>
      </w:r>
      <w:r w:rsidRPr="00AC72B7">
        <w:rPr>
          <w:rFonts w:ascii="Times New Roman" w:hAnsi="Times New Roman"/>
        </w:rPr>
        <w:t xml:space="preserve"> bez nedůvodných prodlev tak, aby zařízení mohlo být opraveno v co nejkratší možné době, přičemž nebude-li oprava v místě provozování zařízení možná, pak</w:t>
      </w:r>
    </w:p>
    <w:p w14:paraId="226D1A23" w14:textId="77777777" w:rsidR="00883FE7" w:rsidRPr="00AC72B7" w:rsidRDefault="00883FE7" w:rsidP="00B8533D">
      <w:pPr>
        <w:pStyle w:val="Odstavecseseznamem"/>
        <w:numPr>
          <w:ilvl w:val="0"/>
          <w:numId w:val="10"/>
        </w:numPr>
        <w:spacing w:after="20" w:line="240" w:lineRule="auto"/>
        <w:ind w:left="993" w:hanging="284"/>
        <w:contextualSpacing w:val="0"/>
        <w:jc w:val="both"/>
        <w:rPr>
          <w:rFonts w:ascii="Times New Roman" w:hAnsi="Times New Roman"/>
        </w:rPr>
      </w:pPr>
      <w:r w:rsidRPr="00AC72B7">
        <w:rPr>
          <w:rFonts w:ascii="Times New Roman" w:hAnsi="Times New Roman"/>
        </w:rPr>
        <w:t>zajistit přepravce, který vyzvedne předmět koupě v místě jeho provozování, předmět koupě převeze do sídla prodávajícího či jeho pobočky či do sídla třetí osoby, kde bude oprava realizována, provést samotnou opravu a následně zajistit přepravce, který přepraví opravený předmět koupě zpět do místa jeho provozování, načež jej opětovně zprovoznit.</w:t>
      </w:r>
    </w:p>
    <w:p w14:paraId="4E90883B" w14:textId="77777777" w:rsidR="00883FE7" w:rsidRPr="00AC72B7" w:rsidRDefault="00ED6369" w:rsidP="00B8533D">
      <w:pPr>
        <w:pStyle w:val="Odstavecseseznamem"/>
        <w:numPr>
          <w:ilvl w:val="1"/>
          <w:numId w:val="19"/>
        </w:numPr>
        <w:spacing w:after="60" w:line="240" w:lineRule="auto"/>
        <w:ind w:left="567" w:hanging="567"/>
        <w:contextualSpacing w:val="0"/>
        <w:jc w:val="both"/>
        <w:rPr>
          <w:rFonts w:ascii="Times New Roman" w:hAnsi="Times New Roman"/>
        </w:rPr>
      </w:pPr>
      <w:r w:rsidRPr="00AC72B7">
        <w:rPr>
          <w:rFonts w:ascii="Times New Roman" w:hAnsi="Times New Roman"/>
        </w:rPr>
        <w:t xml:space="preserve">Opravený a opětovně zprovozněný předmět koupě prodávající </w:t>
      </w:r>
      <w:r w:rsidR="00990E16" w:rsidRPr="00AC72B7">
        <w:rPr>
          <w:rFonts w:ascii="Times New Roman" w:hAnsi="Times New Roman"/>
        </w:rPr>
        <w:t>kupujícímu</w:t>
      </w:r>
      <w:r w:rsidRPr="00AC72B7">
        <w:rPr>
          <w:rFonts w:ascii="Times New Roman" w:hAnsi="Times New Roman"/>
        </w:rPr>
        <w:t xml:space="preserve"> předá písemným protokolem. </w:t>
      </w:r>
    </w:p>
    <w:p w14:paraId="19C71F45" w14:textId="219FD924" w:rsidR="00832691" w:rsidRPr="00AC72B7" w:rsidRDefault="00832691" w:rsidP="0065369D">
      <w:pPr>
        <w:numPr>
          <w:ilvl w:val="1"/>
          <w:numId w:val="19"/>
        </w:numPr>
        <w:spacing w:after="0" w:line="240" w:lineRule="auto"/>
        <w:ind w:left="567" w:hanging="567"/>
        <w:jc w:val="both"/>
        <w:rPr>
          <w:rFonts w:ascii="Times New Roman" w:hAnsi="Times New Roman"/>
        </w:rPr>
      </w:pPr>
      <w:r w:rsidRPr="00AC72B7">
        <w:rPr>
          <w:rFonts w:ascii="Times New Roman" w:hAnsi="Times New Roman"/>
        </w:rPr>
        <w:t xml:space="preserve">Po celou záruční dobu bude prodávající kupujícímu poskytovat úplný odborný záruční servis včetně dodávky potřebných náhradních dílů, dopravy apod. V případě odstraňování záručních vad je prodávající povinen používat výhradně nové a originální díly. Opravy a odstraňování vad </w:t>
      </w:r>
      <w:r w:rsidR="00D01AD4">
        <w:rPr>
          <w:rFonts w:ascii="Times New Roman" w:hAnsi="Times New Roman"/>
        </w:rPr>
        <w:br/>
      </w:r>
      <w:r w:rsidRPr="00AC72B7">
        <w:rPr>
          <w:rFonts w:ascii="Times New Roman" w:hAnsi="Times New Roman"/>
        </w:rPr>
        <w:t>v rámci záruky za jakost je prováděna bezplatně.</w:t>
      </w:r>
    </w:p>
    <w:p w14:paraId="070759C2" w14:textId="77777777" w:rsidR="00146970" w:rsidRPr="00AC72B7" w:rsidRDefault="00ED6369" w:rsidP="00B8533D">
      <w:pPr>
        <w:pStyle w:val="Odstavecseseznamem"/>
        <w:numPr>
          <w:ilvl w:val="1"/>
          <w:numId w:val="19"/>
        </w:numPr>
        <w:spacing w:after="60" w:line="240" w:lineRule="auto"/>
        <w:ind w:left="567" w:hanging="567"/>
        <w:contextualSpacing w:val="0"/>
        <w:jc w:val="both"/>
        <w:rPr>
          <w:rFonts w:ascii="Times New Roman" w:hAnsi="Times New Roman"/>
        </w:rPr>
      </w:pPr>
      <w:r w:rsidRPr="00AC72B7">
        <w:rPr>
          <w:rFonts w:ascii="Times New Roman" w:hAnsi="Times New Roman"/>
        </w:rPr>
        <w:lastRenderedPageBreak/>
        <w:t xml:space="preserve">Prodávající je povinen uhradit </w:t>
      </w:r>
      <w:r w:rsidR="00990E16" w:rsidRPr="00AC72B7">
        <w:rPr>
          <w:rFonts w:ascii="Times New Roman" w:hAnsi="Times New Roman"/>
        </w:rPr>
        <w:t>kupujícímu</w:t>
      </w:r>
      <w:r w:rsidRPr="00AC72B7">
        <w:rPr>
          <w:rFonts w:ascii="Times New Roman" w:hAnsi="Times New Roman"/>
        </w:rPr>
        <w:t xml:space="preserve"> škodu, která mu vznikla vadným p</w:t>
      </w:r>
      <w:r w:rsidR="00883FE7" w:rsidRPr="00AC72B7">
        <w:rPr>
          <w:rFonts w:ascii="Times New Roman" w:hAnsi="Times New Roman"/>
        </w:rPr>
        <w:t>l</w:t>
      </w:r>
      <w:r w:rsidRPr="00AC72B7">
        <w:rPr>
          <w:rFonts w:ascii="Times New Roman" w:hAnsi="Times New Roman"/>
        </w:rPr>
        <w:t>něním, a to v p</w:t>
      </w:r>
      <w:r w:rsidR="00883FE7" w:rsidRPr="00AC72B7">
        <w:rPr>
          <w:rFonts w:ascii="Times New Roman" w:hAnsi="Times New Roman"/>
        </w:rPr>
        <w:t>l</w:t>
      </w:r>
      <w:r w:rsidRPr="00AC72B7">
        <w:rPr>
          <w:rFonts w:ascii="Times New Roman" w:hAnsi="Times New Roman"/>
        </w:rPr>
        <w:t xml:space="preserve">né výši. Prodávající rovněž </w:t>
      </w:r>
      <w:r w:rsidR="00990E16" w:rsidRPr="00AC72B7">
        <w:rPr>
          <w:rFonts w:ascii="Times New Roman" w:hAnsi="Times New Roman"/>
        </w:rPr>
        <w:t>kupujícímu</w:t>
      </w:r>
      <w:r w:rsidRPr="00AC72B7">
        <w:rPr>
          <w:rFonts w:ascii="Times New Roman" w:hAnsi="Times New Roman"/>
        </w:rPr>
        <w:t xml:space="preserve"> uhradí náklady vzniklé při uplatňová</w:t>
      </w:r>
      <w:r w:rsidR="001D2449" w:rsidRPr="00AC72B7">
        <w:rPr>
          <w:rFonts w:ascii="Times New Roman" w:hAnsi="Times New Roman"/>
        </w:rPr>
        <w:t>ní práv z odpovědnosti za vady.</w:t>
      </w:r>
    </w:p>
    <w:p w14:paraId="400B2A17" w14:textId="3E06C4BA" w:rsidR="00832691" w:rsidRPr="00AC72B7" w:rsidRDefault="00ED6369" w:rsidP="00966D7D">
      <w:pPr>
        <w:pStyle w:val="Odstavecseseznamem"/>
        <w:spacing w:after="60" w:line="240" w:lineRule="auto"/>
        <w:ind w:left="567"/>
        <w:contextualSpacing w:val="0"/>
        <w:jc w:val="both"/>
        <w:rPr>
          <w:rFonts w:ascii="Times New Roman" w:hAnsi="Times New Roman"/>
        </w:rPr>
      </w:pPr>
      <w:r w:rsidRPr="00AC72B7">
        <w:rPr>
          <w:rFonts w:ascii="Times New Roman" w:hAnsi="Times New Roman"/>
        </w:rPr>
        <w:t>Škodou se rozumí jakákoliv penězi vyčíslitelná újma, vzniklá poškozené straně, včetně škod nepřímých, škod vzniklých jako d</w:t>
      </w:r>
      <w:r w:rsidR="00883FE7" w:rsidRPr="00AC72B7">
        <w:rPr>
          <w:rFonts w:ascii="Times New Roman" w:hAnsi="Times New Roman"/>
        </w:rPr>
        <w:t>ůsl</w:t>
      </w:r>
      <w:r w:rsidRPr="00AC72B7">
        <w:rPr>
          <w:rFonts w:ascii="Times New Roman" w:hAnsi="Times New Roman"/>
        </w:rPr>
        <w:t xml:space="preserve">edek nemožnosti řádného provozování zařízení, ušlých zisků atd. Na straně </w:t>
      </w:r>
      <w:r w:rsidR="00990E16" w:rsidRPr="00AC72B7">
        <w:rPr>
          <w:rFonts w:ascii="Times New Roman" w:hAnsi="Times New Roman"/>
        </w:rPr>
        <w:t>kupujícího</w:t>
      </w:r>
      <w:r w:rsidRPr="00AC72B7">
        <w:rPr>
          <w:rFonts w:ascii="Times New Roman" w:hAnsi="Times New Roman"/>
        </w:rPr>
        <w:t xml:space="preserve"> je škodou rovněž jak</w:t>
      </w:r>
      <w:r w:rsidR="00013110" w:rsidRPr="00AC72B7">
        <w:rPr>
          <w:rFonts w:ascii="Times New Roman" w:hAnsi="Times New Roman"/>
        </w:rPr>
        <w:t>á</w:t>
      </w:r>
      <w:r w:rsidRPr="00AC72B7">
        <w:rPr>
          <w:rFonts w:ascii="Times New Roman" w:hAnsi="Times New Roman"/>
        </w:rPr>
        <w:t>koliv peněžit</w:t>
      </w:r>
      <w:r w:rsidR="00013110" w:rsidRPr="00AC72B7">
        <w:rPr>
          <w:rFonts w:ascii="Times New Roman" w:hAnsi="Times New Roman"/>
        </w:rPr>
        <w:t>á</w:t>
      </w:r>
      <w:r w:rsidRPr="00AC72B7">
        <w:rPr>
          <w:rFonts w:ascii="Times New Roman" w:hAnsi="Times New Roman"/>
        </w:rPr>
        <w:t xml:space="preserve"> sankce vyměřené orgánem státní správy a odvedené ve prospěch státního rozpočtu, pokud důvody jejich vyměření spočívají </w:t>
      </w:r>
      <w:r w:rsidR="00D01AD4">
        <w:rPr>
          <w:rFonts w:ascii="Times New Roman" w:hAnsi="Times New Roman"/>
        </w:rPr>
        <w:br/>
      </w:r>
      <w:r w:rsidRPr="00AC72B7">
        <w:rPr>
          <w:rFonts w:ascii="Times New Roman" w:hAnsi="Times New Roman"/>
        </w:rPr>
        <w:t>v porušení povinností prodávajícího,</w:t>
      </w:r>
      <w:r w:rsidR="00883FE7" w:rsidRPr="00AC72B7">
        <w:rPr>
          <w:rFonts w:ascii="Times New Roman" w:hAnsi="Times New Roman"/>
        </w:rPr>
        <w:t xml:space="preserve"> vyplývajících z této smlouvy.</w:t>
      </w:r>
    </w:p>
    <w:p w14:paraId="075A7A31" w14:textId="77777777" w:rsidR="002279B5" w:rsidRPr="00AC72B7" w:rsidRDefault="002279B5" w:rsidP="002279B5">
      <w:pPr>
        <w:pStyle w:val="Bezmezer"/>
        <w:rPr>
          <w:rFonts w:ascii="Times New Roman" w:hAnsi="Times New Roman"/>
        </w:rPr>
      </w:pPr>
    </w:p>
    <w:p w14:paraId="350E685E" w14:textId="77777777" w:rsidR="009F519B" w:rsidRPr="00AC72B7" w:rsidRDefault="00D56D1E" w:rsidP="009F519B">
      <w:pPr>
        <w:spacing w:after="0" w:line="240" w:lineRule="auto"/>
        <w:jc w:val="center"/>
        <w:rPr>
          <w:rFonts w:ascii="Times New Roman" w:hAnsi="Times New Roman"/>
          <w:b/>
        </w:rPr>
      </w:pPr>
      <w:r w:rsidRPr="00AC72B7">
        <w:rPr>
          <w:rFonts w:ascii="Times New Roman" w:hAnsi="Times New Roman"/>
          <w:b/>
        </w:rPr>
        <w:t>X</w:t>
      </w:r>
      <w:r w:rsidR="00ED6369" w:rsidRPr="00AC72B7">
        <w:rPr>
          <w:rFonts w:ascii="Times New Roman" w:hAnsi="Times New Roman"/>
          <w:b/>
        </w:rPr>
        <w:t xml:space="preserve">I. </w:t>
      </w:r>
      <w:r w:rsidR="009F519B" w:rsidRPr="00AC72B7">
        <w:rPr>
          <w:rFonts w:ascii="Times New Roman" w:hAnsi="Times New Roman"/>
          <w:b/>
        </w:rPr>
        <w:t>Článek</w:t>
      </w:r>
    </w:p>
    <w:p w14:paraId="04C6AB54" w14:textId="77777777" w:rsidR="003878A6" w:rsidRPr="00AC72B7" w:rsidRDefault="00ED6369" w:rsidP="003878A6">
      <w:pPr>
        <w:spacing w:after="60"/>
        <w:jc w:val="center"/>
        <w:rPr>
          <w:rFonts w:ascii="Times New Roman" w:hAnsi="Times New Roman"/>
          <w:b/>
        </w:rPr>
      </w:pPr>
      <w:r w:rsidRPr="00AC72B7">
        <w:rPr>
          <w:rFonts w:ascii="Times New Roman" w:hAnsi="Times New Roman"/>
          <w:b/>
        </w:rPr>
        <w:t>S</w:t>
      </w:r>
      <w:r w:rsidR="003878A6" w:rsidRPr="00AC72B7">
        <w:rPr>
          <w:rFonts w:ascii="Times New Roman" w:hAnsi="Times New Roman"/>
          <w:b/>
        </w:rPr>
        <w:t>mluvní pokuty</w:t>
      </w:r>
    </w:p>
    <w:p w14:paraId="54A76C70" w14:textId="77777777" w:rsidR="003878A6" w:rsidRPr="00AC72B7" w:rsidRDefault="00D56D1E" w:rsidP="00D56D1E">
      <w:pPr>
        <w:pStyle w:val="Bezmezer"/>
        <w:tabs>
          <w:tab w:val="left" w:pos="567"/>
        </w:tabs>
        <w:jc w:val="both"/>
        <w:rPr>
          <w:rFonts w:ascii="Times New Roman" w:hAnsi="Times New Roman"/>
        </w:rPr>
      </w:pPr>
      <w:r w:rsidRPr="00AC72B7">
        <w:rPr>
          <w:rFonts w:ascii="Times New Roman" w:hAnsi="Times New Roman"/>
        </w:rPr>
        <w:t>11</w:t>
      </w:r>
      <w:r w:rsidR="003878A6" w:rsidRPr="00AC72B7">
        <w:rPr>
          <w:rFonts w:ascii="Times New Roman" w:hAnsi="Times New Roman"/>
        </w:rPr>
        <w:t>.1</w:t>
      </w:r>
      <w:r w:rsidRPr="00AC72B7">
        <w:rPr>
          <w:rFonts w:ascii="Times New Roman" w:hAnsi="Times New Roman"/>
        </w:rPr>
        <w:tab/>
      </w:r>
      <w:r w:rsidR="003878A6" w:rsidRPr="00AC72B7">
        <w:rPr>
          <w:rFonts w:ascii="Times New Roman" w:hAnsi="Times New Roman"/>
        </w:rPr>
        <w:t>Smluvní pokuty jsou stanoveny takto:</w:t>
      </w:r>
    </w:p>
    <w:p w14:paraId="35F7E3FF" w14:textId="16EB90CE" w:rsidR="003878A6" w:rsidRPr="00AC72B7" w:rsidRDefault="003878A6" w:rsidP="00B8533D">
      <w:pPr>
        <w:pStyle w:val="Bezmezer"/>
        <w:numPr>
          <w:ilvl w:val="0"/>
          <w:numId w:val="14"/>
        </w:numPr>
        <w:ind w:left="851" w:hanging="284"/>
        <w:jc w:val="both"/>
        <w:rPr>
          <w:rFonts w:ascii="Times New Roman" w:hAnsi="Times New Roman"/>
        </w:rPr>
      </w:pPr>
      <w:r w:rsidRPr="00AC72B7">
        <w:rPr>
          <w:rFonts w:ascii="Times New Roman" w:hAnsi="Times New Roman"/>
        </w:rPr>
        <w:t>při prodlení prodávajícího s předáním celé dodávky kupujícímu ve sjednaném termínu je kupující oprávněn vyúčtovat prodávajícímu smluvní pokutu ve výši 0,</w:t>
      </w:r>
      <w:r w:rsidR="00072FBD" w:rsidRPr="00AC72B7">
        <w:rPr>
          <w:rFonts w:ascii="Times New Roman" w:hAnsi="Times New Roman"/>
        </w:rPr>
        <w:t>0</w:t>
      </w:r>
      <w:r w:rsidRPr="00AC72B7">
        <w:rPr>
          <w:rFonts w:ascii="Times New Roman" w:hAnsi="Times New Roman"/>
        </w:rPr>
        <w:t>1 % z ceny dodávky (bez DPH) za každý i započatý den prodlení až do předání a převzetí;</w:t>
      </w:r>
    </w:p>
    <w:p w14:paraId="01F28947" w14:textId="1D7262B7" w:rsidR="003878A6" w:rsidRPr="00AC72B7" w:rsidRDefault="003878A6" w:rsidP="00B8533D">
      <w:pPr>
        <w:pStyle w:val="Bezmezer"/>
        <w:numPr>
          <w:ilvl w:val="0"/>
          <w:numId w:val="14"/>
        </w:numPr>
        <w:ind w:left="851" w:hanging="284"/>
        <w:jc w:val="both"/>
        <w:rPr>
          <w:rFonts w:ascii="Times New Roman" w:hAnsi="Times New Roman"/>
        </w:rPr>
      </w:pPr>
      <w:r w:rsidRPr="00AC72B7">
        <w:rPr>
          <w:rFonts w:ascii="Times New Roman" w:hAnsi="Times New Roman"/>
        </w:rPr>
        <w:t>v případě prodlení se splatností faktury je prodávající oprávněn vyúčtovat kupujícímu smluvní pokutu ve výši 0,</w:t>
      </w:r>
      <w:r w:rsidR="00072FBD" w:rsidRPr="00AC72B7">
        <w:rPr>
          <w:rFonts w:ascii="Times New Roman" w:hAnsi="Times New Roman"/>
        </w:rPr>
        <w:t>0</w:t>
      </w:r>
      <w:r w:rsidRPr="00AC72B7">
        <w:rPr>
          <w:rFonts w:ascii="Times New Roman" w:hAnsi="Times New Roman"/>
        </w:rPr>
        <w:t>1</w:t>
      </w:r>
      <w:r w:rsidR="002456C4" w:rsidRPr="00AC72B7">
        <w:rPr>
          <w:rFonts w:ascii="Times New Roman" w:hAnsi="Times New Roman"/>
        </w:rPr>
        <w:t>5</w:t>
      </w:r>
      <w:r w:rsidRPr="00AC72B7">
        <w:rPr>
          <w:rFonts w:ascii="Times New Roman" w:hAnsi="Times New Roman"/>
        </w:rPr>
        <w:t xml:space="preserve"> % z ceny dodávky (bez DPH) za každý i započatý den prodlení;</w:t>
      </w:r>
    </w:p>
    <w:p w14:paraId="508921E3" w14:textId="7286523A" w:rsidR="003878A6" w:rsidRPr="00AC72B7" w:rsidRDefault="003878A6" w:rsidP="00B8533D">
      <w:pPr>
        <w:pStyle w:val="Bezmezer"/>
        <w:numPr>
          <w:ilvl w:val="0"/>
          <w:numId w:val="14"/>
        </w:numPr>
        <w:ind w:left="851" w:hanging="284"/>
        <w:jc w:val="both"/>
        <w:rPr>
          <w:rFonts w:ascii="Times New Roman" w:hAnsi="Times New Roman"/>
        </w:rPr>
      </w:pPr>
      <w:r w:rsidRPr="00AC72B7">
        <w:rPr>
          <w:rFonts w:ascii="Times New Roman" w:hAnsi="Times New Roman"/>
        </w:rPr>
        <w:t>při bezdůvodném prodlení kupujícího s převzetím dodávky je prodávající oprávněn kupujícímu vyúčtovat smluvní pokutu ve výši 1.000 Kč bez DPH za každý i započatý den prodlení;</w:t>
      </w:r>
    </w:p>
    <w:p w14:paraId="37E5EB0B" w14:textId="784FFD6D" w:rsidR="003878A6" w:rsidRPr="0088457B" w:rsidRDefault="003878A6" w:rsidP="00B8533D">
      <w:pPr>
        <w:pStyle w:val="Bezmezer"/>
        <w:numPr>
          <w:ilvl w:val="0"/>
          <w:numId w:val="14"/>
        </w:numPr>
        <w:ind w:left="851" w:hanging="284"/>
        <w:jc w:val="both"/>
        <w:rPr>
          <w:rFonts w:ascii="Times New Roman" w:hAnsi="Times New Roman"/>
        </w:rPr>
      </w:pPr>
      <w:r w:rsidRPr="0088457B">
        <w:rPr>
          <w:rFonts w:ascii="Times New Roman" w:hAnsi="Times New Roman"/>
          <w:bCs/>
          <w:color w:val="000000"/>
          <w:szCs w:val="20"/>
        </w:rPr>
        <w:t xml:space="preserve">při nedodržení termínu s </w:t>
      </w:r>
      <w:r w:rsidRPr="0088457B">
        <w:rPr>
          <w:rFonts w:ascii="Times New Roman" w:hAnsi="Times New Roman"/>
          <w:color w:val="000000"/>
          <w:szCs w:val="20"/>
        </w:rPr>
        <w:t>odstraněním</w:t>
      </w:r>
      <w:r w:rsidR="00CD1E38" w:rsidRPr="0088457B">
        <w:rPr>
          <w:rFonts w:ascii="Times New Roman" w:hAnsi="Times New Roman"/>
          <w:color w:val="000000"/>
          <w:szCs w:val="20"/>
        </w:rPr>
        <w:t xml:space="preserve"> vad dle čl. X </w:t>
      </w:r>
      <w:r w:rsidRPr="0088457B">
        <w:rPr>
          <w:rFonts w:ascii="Times New Roman" w:hAnsi="Times New Roman"/>
          <w:color w:val="000000"/>
          <w:szCs w:val="20"/>
        </w:rPr>
        <w:t>této smlouvy je kupující oprávněn vyúčtovat prodávajícími smluvní pokutu ve výši 500</w:t>
      </w:r>
      <w:r w:rsidRPr="0088457B">
        <w:rPr>
          <w:rFonts w:ascii="Times New Roman" w:hAnsi="Times New Roman"/>
          <w:bCs/>
          <w:color w:val="000000"/>
          <w:szCs w:val="20"/>
        </w:rPr>
        <w:t xml:space="preserve"> Kč bez DPH za každou </w:t>
      </w:r>
      <w:r w:rsidR="00BD1B40" w:rsidRPr="0088457B">
        <w:rPr>
          <w:rFonts w:ascii="Times New Roman" w:hAnsi="Times New Roman"/>
          <w:bCs/>
          <w:color w:val="000000"/>
          <w:szCs w:val="20"/>
        </w:rPr>
        <w:t xml:space="preserve">zjištěnou </w:t>
      </w:r>
      <w:r w:rsidR="001904BA" w:rsidRPr="0088457B">
        <w:rPr>
          <w:rFonts w:ascii="Times New Roman" w:hAnsi="Times New Roman"/>
          <w:bCs/>
          <w:color w:val="000000"/>
          <w:szCs w:val="20"/>
        </w:rPr>
        <w:t>vadu, u níž</w:t>
      </w:r>
      <w:r w:rsidR="00BD1B40" w:rsidRPr="0088457B">
        <w:rPr>
          <w:rFonts w:ascii="Times New Roman" w:hAnsi="Times New Roman"/>
          <w:bCs/>
          <w:color w:val="000000"/>
          <w:szCs w:val="20"/>
        </w:rPr>
        <w:t xml:space="preserve"> je v prodlení a za každ</w:t>
      </w:r>
      <w:r w:rsidR="0088457B" w:rsidRPr="0088457B">
        <w:rPr>
          <w:rFonts w:ascii="Times New Roman" w:hAnsi="Times New Roman"/>
          <w:bCs/>
          <w:color w:val="000000"/>
          <w:szCs w:val="20"/>
        </w:rPr>
        <w:t>ý</w:t>
      </w:r>
      <w:r w:rsidR="00BD1B40" w:rsidRPr="0088457B">
        <w:rPr>
          <w:rFonts w:ascii="Times New Roman" w:hAnsi="Times New Roman"/>
          <w:bCs/>
          <w:color w:val="000000"/>
          <w:szCs w:val="20"/>
        </w:rPr>
        <w:t xml:space="preserve"> </w:t>
      </w:r>
      <w:r w:rsidR="0088457B" w:rsidRPr="0088457B">
        <w:rPr>
          <w:rFonts w:ascii="Times New Roman" w:hAnsi="Times New Roman"/>
          <w:bCs/>
          <w:color w:val="000000"/>
          <w:szCs w:val="20"/>
        </w:rPr>
        <w:t>den</w:t>
      </w:r>
      <w:r w:rsidRPr="0088457B">
        <w:rPr>
          <w:rFonts w:ascii="Times New Roman" w:hAnsi="Times New Roman"/>
          <w:bCs/>
          <w:color w:val="000000"/>
          <w:szCs w:val="20"/>
        </w:rPr>
        <w:t xml:space="preserve"> prodlení</w:t>
      </w:r>
      <w:r w:rsidR="00BD1B40" w:rsidRPr="0088457B">
        <w:rPr>
          <w:rFonts w:ascii="Times New Roman" w:hAnsi="Times New Roman"/>
        </w:rPr>
        <w:t>;</w:t>
      </w:r>
    </w:p>
    <w:p w14:paraId="0A76CCDB" w14:textId="146EE6F5" w:rsidR="003878A6" w:rsidRPr="00AC72B7" w:rsidRDefault="003878A6" w:rsidP="00B8533D">
      <w:pPr>
        <w:pStyle w:val="Bezmezer"/>
        <w:numPr>
          <w:ilvl w:val="0"/>
          <w:numId w:val="14"/>
        </w:numPr>
        <w:ind w:left="851" w:hanging="284"/>
        <w:jc w:val="both"/>
        <w:rPr>
          <w:rFonts w:ascii="Times New Roman" w:hAnsi="Times New Roman"/>
        </w:rPr>
      </w:pPr>
      <w:r w:rsidRPr="00AC72B7">
        <w:rPr>
          <w:rFonts w:ascii="Times New Roman" w:hAnsi="Times New Roman"/>
        </w:rPr>
        <w:t>v případě odstoupení od smlouvy</w:t>
      </w:r>
      <w:r w:rsidR="00CD1E38" w:rsidRPr="00AC72B7">
        <w:rPr>
          <w:rFonts w:ascii="Times New Roman" w:hAnsi="Times New Roman"/>
        </w:rPr>
        <w:t>,</w:t>
      </w:r>
      <w:r w:rsidRPr="00AC72B7">
        <w:rPr>
          <w:rFonts w:ascii="Times New Roman" w:hAnsi="Times New Roman"/>
        </w:rPr>
        <w:t xml:space="preserve"> vyjma případů uvedených v X</w:t>
      </w:r>
      <w:r w:rsidR="00CD1E38" w:rsidRPr="00AC72B7">
        <w:rPr>
          <w:rFonts w:ascii="Times New Roman" w:hAnsi="Times New Roman"/>
        </w:rPr>
        <w:t>I</w:t>
      </w:r>
      <w:r w:rsidRPr="00AC72B7">
        <w:rPr>
          <w:rFonts w:ascii="Times New Roman" w:hAnsi="Times New Roman"/>
        </w:rPr>
        <w:t>I. článku této smlouvy</w:t>
      </w:r>
      <w:r w:rsidR="00CD1E38" w:rsidRPr="00AC72B7">
        <w:rPr>
          <w:rFonts w:ascii="Times New Roman" w:hAnsi="Times New Roman"/>
        </w:rPr>
        <w:t>,</w:t>
      </w:r>
      <w:r w:rsidRPr="00AC72B7">
        <w:rPr>
          <w:rFonts w:ascii="Times New Roman" w:hAnsi="Times New Roman"/>
        </w:rPr>
        <w:t xml:space="preserve"> je odstupující smluvní strana povinna uhradit druhé straně smluvní </w:t>
      </w:r>
      <w:r w:rsidR="00BD1B40" w:rsidRPr="00AC72B7">
        <w:rPr>
          <w:rFonts w:ascii="Times New Roman" w:hAnsi="Times New Roman"/>
        </w:rPr>
        <w:t>pokutu ve výši 25</w:t>
      </w:r>
      <w:r w:rsidRPr="00AC72B7">
        <w:rPr>
          <w:rFonts w:ascii="Times New Roman" w:hAnsi="Times New Roman"/>
        </w:rPr>
        <w:t>.000 Kč;</w:t>
      </w:r>
    </w:p>
    <w:p w14:paraId="0A9DA875" w14:textId="1CC99247" w:rsidR="00BD1B40" w:rsidRPr="00AC72B7" w:rsidRDefault="003878A6" w:rsidP="00B8533D">
      <w:pPr>
        <w:pStyle w:val="Bezmezer"/>
        <w:numPr>
          <w:ilvl w:val="0"/>
          <w:numId w:val="14"/>
        </w:numPr>
        <w:ind w:left="851" w:hanging="284"/>
        <w:jc w:val="both"/>
        <w:rPr>
          <w:rFonts w:ascii="Times New Roman" w:hAnsi="Times New Roman"/>
        </w:rPr>
      </w:pPr>
      <w:r w:rsidRPr="00AC72B7">
        <w:rPr>
          <w:rFonts w:ascii="Times New Roman" w:hAnsi="Times New Roman"/>
        </w:rPr>
        <w:t>v případě odstoupení od smlouvy v případech uvedených v X</w:t>
      </w:r>
      <w:r w:rsidR="00CD1E38" w:rsidRPr="00AC72B7">
        <w:rPr>
          <w:rFonts w:ascii="Times New Roman" w:hAnsi="Times New Roman"/>
        </w:rPr>
        <w:t>I</w:t>
      </w:r>
      <w:r w:rsidRPr="00AC72B7">
        <w:rPr>
          <w:rFonts w:ascii="Times New Roman" w:hAnsi="Times New Roman"/>
        </w:rPr>
        <w:t xml:space="preserve">I. článku této smlouvy je strana, která podstatně porušila smluvní povinnosti povinna uhradit druhé </w:t>
      </w:r>
      <w:r w:rsidR="00BD1B40" w:rsidRPr="00AC72B7">
        <w:rPr>
          <w:rFonts w:ascii="Times New Roman" w:hAnsi="Times New Roman"/>
        </w:rPr>
        <w:t>straně smluvní pokutu ve výši 5</w:t>
      </w:r>
      <w:r w:rsidRPr="00AC72B7">
        <w:rPr>
          <w:rFonts w:ascii="Times New Roman" w:hAnsi="Times New Roman"/>
        </w:rPr>
        <w:t>0.000 Kč;</w:t>
      </w:r>
    </w:p>
    <w:p w14:paraId="5D543B23" w14:textId="399135D1" w:rsidR="00BD1B40" w:rsidRPr="00AC72B7" w:rsidRDefault="00BD1B40" w:rsidP="00B8533D">
      <w:pPr>
        <w:pStyle w:val="Bezmezer"/>
        <w:numPr>
          <w:ilvl w:val="0"/>
          <w:numId w:val="14"/>
        </w:numPr>
        <w:ind w:left="851" w:hanging="284"/>
        <w:jc w:val="both"/>
        <w:rPr>
          <w:rFonts w:ascii="Times New Roman" w:hAnsi="Times New Roman"/>
        </w:rPr>
      </w:pPr>
      <w:r w:rsidRPr="00AC72B7">
        <w:rPr>
          <w:rFonts w:ascii="Times New Roman" w:hAnsi="Times New Roman"/>
        </w:rPr>
        <w:t xml:space="preserve">v případě, že prodávající nesplní kteroukoliv z povinností či poruší jakoukoli povinnost vyplývající mu z této smlouvy, vyjma povinností uvedených v předchozích bodech tohoto článku, je kupující oprávněn </w:t>
      </w:r>
      <w:r w:rsidR="00A63F43">
        <w:rPr>
          <w:rFonts w:ascii="Times New Roman" w:hAnsi="Times New Roman"/>
        </w:rPr>
        <w:t>uplatnit vůči</w:t>
      </w:r>
      <w:r w:rsidR="00A63F43" w:rsidRPr="00AC72B7">
        <w:rPr>
          <w:rFonts w:ascii="Times New Roman" w:hAnsi="Times New Roman"/>
        </w:rPr>
        <w:t xml:space="preserve"> </w:t>
      </w:r>
      <w:r w:rsidRPr="00AC72B7">
        <w:rPr>
          <w:rFonts w:ascii="Times New Roman" w:hAnsi="Times New Roman"/>
        </w:rPr>
        <w:t>prodávajícímu smluvní pokutu ve výši 10.000</w:t>
      </w:r>
      <w:r w:rsidR="001E5B58">
        <w:rPr>
          <w:rFonts w:ascii="Times New Roman" w:hAnsi="Times New Roman"/>
        </w:rPr>
        <w:t xml:space="preserve"> </w:t>
      </w:r>
      <w:r w:rsidRPr="00AC72B7">
        <w:rPr>
          <w:rFonts w:ascii="Times New Roman" w:hAnsi="Times New Roman"/>
        </w:rPr>
        <w:t>Kč za každý jednotlivý zjištěný případ/ z</w:t>
      </w:r>
      <w:r w:rsidR="00BC2944" w:rsidRPr="00AC72B7">
        <w:rPr>
          <w:rFonts w:ascii="Times New Roman" w:hAnsi="Times New Roman"/>
        </w:rPr>
        <w:t>a každý i započatý den prodlení</w:t>
      </w:r>
      <w:r w:rsidRPr="00AC72B7">
        <w:rPr>
          <w:rFonts w:ascii="Times New Roman" w:hAnsi="Times New Roman"/>
        </w:rPr>
        <w:t xml:space="preserve"> porušení povinností;</w:t>
      </w:r>
    </w:p>
    <w:p w14:paraId="036D951F" w14:textId="5FD356D5" w:rsidR="003878A6" w:rsidRPr="00AC72B7" w:rsidRDefault="003878A6" w:rsidP="00B8533D">
      <w:pPr>
        <w:pStyle w:val="Bezmezer"/>
        <w:numPr>
          <w:ilvl w:val="0"/>
          <w:numId w:val="14"/>
        </w:numPr>
        <w:ind w:left="851" w:hanging="284"/>
        <w:jc w:val="both"/>
        <w:rPr>
          <w:rFonts w:ascii="Times New Roman" w:hAnsi="Times New Roman"/>
        </w:rPr>
      </w:pPr>
      <w:r w:rsidRPr="00AC72B7">
        <w:rPr>
          <w:rFonts w:ascii="Times New Roman" w:hAnsi="Times New Roman"/>
        </w:rPr>
        <w:t>prodávající je povinen vedle smluvní pokuty nahradit kupujícímu škodu, která by mu vznikla v souvislosti s prodlením dodávky, a to především ve vztahu k dotačnímu programu, ze kterého je hrazena tato akce;</w:t>
      </w:r>
    </w:p>
    <w:p w14:paraId="1DFE6CDA" w14:textId="3CD17F1F" w:rsidR="003878A6" w:rsidRPr="00AC72B7" w:rsidRDefault="003878A6" w:rsidP="00B8533D">
      <w:pPr>
        <w:pStyle w:val="Bezmezer"/>
        <w:numPr>
          <w:ilvl w:val="0"/>
          <w:numId w:val="14"/>
        </w:numPr>
        <w:ind w:left="851" w:hanging="284"/>
        <w:jc w:val="both"/>
        <w:rPr>
          <w:rFonts w:ascii="Times New Roman" w:hAnsi="Times New Roman"/>
        </w:rPr>
      </w:pPr>
      <w:r w:rsidRPr="00AC72B7">
        <w:rPr>
          <w:rFonts w:ascii="Times New Roman" w:hAnsi="Times New Roman"/>
        </w:rPr>
        <w:t>prodávající je povinen vedle smluvní pokuty nahradit kupujícímu škodu, která by mu vznikla udělením sankce od poskytovatele dotace z důvodů pochybení ze strany prodávajícího.</w:t>
      </w:r>
    </w:p>
    <w:p w14:paraId="44A2AF93" w14:textId="77777777" w:rsidR="003878A6" w:rsidRPr="00AC72B7" w:rsidRDefault="00D56D1E" w:rsidP="00FF6ED0">
      <w:pPr>
        <w:pStyle w:val="Bezmezer"/>
        <w:ind w:left="567" w:hanging="567"/>
        <w:jc w:val="both"/>
        <w:rPr>
          <w:rFonts w:ascii="Times New Roman" w:hAnsi="Times New Roman"/>
        </w:rPr>
      </w:pPr>
      <w:r w:rsidRPr="00AC72B7">
        <w:rPr>
          <w:rFonts w:ascii="Times New Roman" w:hAnsi="Times New Roman"/>
        </w:rPr>
        <w:t>11</w:t>
      </w:r>
      <w:r w:rsidR="003878A6" w:rsidRPr="00AC72B7">
        <w:rPr>
          <w:rFonts w:ascii="Times New Roman" w:hAnsi="Times New Roman"/>
        </w:rPr>
        <w:t>.</w:t>
      </w:r>
      <w:r w:rsidR="00FF6ED0" w:rsidRPr="00AC72B7">
        <w:rPr>
          <w:rFonts w:ascii="Times New Roman" w:hAnsi="Times New Roman"/>
        </w:rPr>
        <w:t>2</w:t>
      </w:r>
      <w:r w:rsidR="003878A6" w:rsidRPr="00AC72B7">
        <w:rPr>
          <w:rFonts w:ascii="Times New Roman" w:hAnsi="Times New Roman"/>
        </w:rPr>
        <w:t xml:space="preserve"> </w:t>
      </w:r>
      <w:r w:rsidR="00BD1B40" w:rsidRPr="00AC72B7">
        <w:rPr>
          <w:rFonts w:ascii="Times New Roman" w:hAnsi="Times New Roman"/>
        </w:rPr>
        <w:tab/>
      </w:r>
      <w:r w:rsidR="00BD1B40" w:rsidRPr="00FB7F2C">
        <w:rPr>
          <w:rFonts w:ascii="Times New Roman" w:hAnsi="Times New Roman"/>
        </w:rPr>
        <w:t>Smluvní pokuta je splatná do 30</w:t>
      </w:r>
      <w:r w:rsidR="003878A6" w:rsidRPr="00FB7F2C">
        <w:rPr>
          <w:rFonts w:ascii="Times New Roman" w:hAnsi="Times New Roman"/>
        </w:rPr>
        <w:t xml:space="preserve"> dnů od doručení jejího písemného vyúčtování druhé smluvní straně, </w:t>
      </w:r>
      <w:r w:rsidR="001E5B58" w:rsidRPr="00FB7F2C">
        <w:rPr>
          <w:rFonts w:ascii="Times New Roman" w:hAnsi="Times New Roman"/>
        </w:rPr>
        <w:t>smluvní strany dávají výslovný souhlas pro případ uplatnění smluvní pokuty k jejímu započtení vůči vzájemným pohledávkám</w:t>
      </w:r>
      <w:r w:rsidR="003878A6" w:rsidRPr="00FB7F2C">
        <w:rPr>
          <w:rFonts w:ascii="Times New Roman" w:hAnsi="Times New Roman"/>
        </w:rPr>
        <w:t>.</w:t>
      </w:r>
    </w:p>
    <w:p w14:paraId="30368613" w14:textId="0E0D5923" w:rsidR="003878A6" w:rsidRPr="00AC72B7" w:rsidRDefault="00FF6ED0" w:rsidP="00223EC8">
      <w:pPr>
        <w:pStyle w:val="Bezmezer"/>
        <w:ind w:left="567" w:hanging="567"/>
        <w:jc w:val="both"/>
        <w:rPr>
          <w:rFonts w:ascii="Times New Roman" w:hAnsi="Times New Roman"/>
        </w:rPr>
      </w:pPr>
      <w:r w:rsidRPr="00AC72B7">
        <w:rPr>
          <w:rFonts w:ascii="Times New Roman" w:hAnsi="Times New Roman"/>
        </w:rPr>
        <w:t>1</w:t>
      </w:r>
      <w:r w:rsidR="00D56D1E" w:rsidRPr="00AC72B7">
        <w:rPr>
          <w:rFonts w:ascii="Times New Roman" w:hAnsi="Times New Roman"/>
        </w:rPr>
        <w:t>1</w:t>
      </w:r>
      <w:r w:rsidRPr="00AC72B7">
        <w:rPr>
          <w:rFonts w:ascii="Times New Roman" w:hAnsi="Times New Roman"/>
        </w:rPr>
        <w:t>.3</w:t>
      </w:r>
      <w:r w:rsidR="003878A6" w:rsidRPr="00AC72B7">
        <w:rPr>
          <w:rFonts w:ascii="Times New Roman" w:hAnsi="Times New Roman"/>
        </w:rPr>
        <w:t xml:space="preserve"> </w:t>
      </w:r>
      <w:r w:rsidR="003878A6" w:rsidRPr="00AC72B7">
        <w:rPr>
          <w:rFonts w:ascii="Times New Roman" w:hAnsi="Times New Roman"/>
        </w:rPr>
        <w:tab/>
        <w:t>Sjednáním výše uvedených smluvních pokut v tomto článku není dotčeno právo na náhradu škody.</w:t>
      </w:r>
      <w:r w:rsidRPr="00AC72B7">
        <w:rPr>
          <w:rFonts w:ascii="Times New Roman" w:hAnsi="Times New Roman"/>
        </w:rPr>
        <w:t xml:space="preserve"> Náhrada škody je vedle smluvní pokuty vymahatelná v plné výši.</w:t>
      </w:r>
      <w:r w:rsidR="00223EC8">
        <w:rPr>
          <w:rFonts w:ascii="Times New Roman" w:hAnsi="Times New Roman"/>
        </w:rPr>
        <w:t xml:space="preserve"> </w:t>
      </w:r>
      <w:r w:rsidR="00223EC8" w:rsidRPr="005742A7">
        <w:rPr>
          <w:rFonts w:ascii="Times New Roman" w:hAnsi="Times New Roman"/>
        </w:rPr>
        <w:t>Smluvní strany dále ujednaly, že vůči sobě neuplatní právo namítat nepřiměřenost výše smluvní pokuty dle této smlouvy u soudu ve smyslu § 2051 občanského zákoníku.</w:t>
      </w:r>
    </w:p>
    <w:p w14:paraId="36C2616B" w14:textId="208ECDBD" w:rsidR="00FF6ED0" w:rsidRPr="00AC72B7" w:rsidRDefault="00FF6ED0" w:rsidP="00D56D1E">
      <w:pPr>
        <w:pStyle w:val="Bezmezer"/>
        <w:ind w:left="567" w:hanging="567"/>
        <w:jc w:val="both"/>
        <w:rPr>
          <w:rFonts w:ascii="Times New Roman" w:hAnsi="Times New Roman"/>
        </w:rPr>
      </w:pPr>
      <w:r w:rsidRPr="00AC72B7">
        <w:rPr>
          <w:rFonts w:ascii="Times New Roman" w:hAnsi="Times New Roman"/>
        </w:rPr>
        <w:t>1</w:t>
      </w:r>
      <w:r w:rsidR="00D56D1E" w:rsidRPr="00AC72B7">
        <w:rPr>
          <w:rFonts w:ascii="Times New Roman" w:hAnsi="Times New Roman"/>
        </w:rPr>
        <w:t>1</w:t>
      </w:r>
      <w:r w:rsidRPr="00AC72B7">
        <w:rPr>
          <w:rFonts w:ascii="Times New Roman" w:hAnsi="Times New Roman"/>
        </w:rPr>
        <w:t>.4</w:t>
      </w:r>
      <w:r w:rsidR="003878A6" w:rsidRPr="00AC72B7">
        <w:rPr>
          <w:rFonts w:ascii="Times New Roman" w:hAnsi="Times New Roman"/>
        </w:rPr>
        <w:t xml:space="preserve"> </w:t>
      </w:r>
      <w:r w:rsidR="003878A6" w:rsidRPr="00AC72B7">
        <w:rPr>
          <w:rFonts w:ascii="Times New Roman" w:hAnsi="Times New Roman"/>
        </w:rPr>
        <w:tab/>
        <w:t xml:space="preserve">Smluvní pokuta </w:t>
      </w:r>
      <w:r w:rsidR="001F28FB">
        <w:rPr>
          <w:rFonts w:ascii="Times New Roman" w:hAnsi="Times New Roman"/>
        </w:rPr>
        <w:t>nemůže být</w:t>
      </w:r>
      <w:r w:rsidR="003878A6" w:rsidRPr="00AC72B7">
        <w:rPr>
          <w:rFonts w:ascii="Times New Roman" w:hAnsi="Times New Roman"/>
        </w:rPr>
        <w:t xml:space="preserve"> ze strany prodávajícího uplatněna při odstoupení od smlouvy ze strany kupujícího z důvodu pozastavení plateb poskytovatele dotace.</w:t>
      </w:r>
    </w:p>
    <w:p w14:paraId="5A200988" w14:textId="39ADE4FD" w:rsidR="00883FE7" w:rsidRPr="00AC72B7" w:rsidRDefault="00883FE7" w:rsidP="00FF6ED0">
      <w:pPr>
        <w:pStyle w:val="Bezmezer"/>
        <w:ind w:left="567"/>
        <w:jc w:val="both"/>
        <w:rPr>
          <w:rFonts w:ascii="Times New Roman" w:hAnsi="Times New Roman"/>
        </w:rPr>
      </w:pPr>
      <w:r w:rsidRPr="00AC72B7">
        <w:rPr>
          <w:rFonts w:ascii="Times New Roman" w:hAnsi="Times New Roman"/>
        </w:rPr>
        <w:t>Obě str</w:t>
      </w:r>
      <w:r w:rsidR="00F35D71" w:rsidRPr="00AC72B7">
        <w:rPr>
          <w:rFonts w:ascii="Times New Roman" w:hAnsi="Times New Roman"/>
        </w:rPr>
        <w:t>any jsou oprávněny pozastavit pl</w:t>
      </w:r>
      <w:r w:rsidRPr="00AC72B7">
        <w:rPr>
          <w:rFonts w:ascii="Times New Roman" w:hAnsi="Times New Roman"/>
        </w:rPr>
        <w:t xml:space="preserve">nění svých povinností ze smlouvy po dobu, po kterou trvají okolnosti vylučující odpovědnost (dále jen </w:t>
      </w:r>
      <w:r w:rsidR="00D80850" w:rsidRPr="00AC72B7">
        <w:rPr>
          <w:rFonts w:ascii="Times New Roman" w:hAnsi="Times New Roman"/>
        </w:rPr>
        <w:t>„</w:t>
      </w:r>
      <w:r w:rsidR="00223EC8">
        <w:rPr>
          <w:rFonts w:ascii="Times New Roman" w:hAnsi="Times New Roman"/>
        </w:rPr>
        <w:t>v</w:t>
      </w:r>
      <w:r w:rsidRPr="00AC72B7">
        <w:rPr>
          <w:rFonts w:ascii="Times New Roman" w:hAnsi="Times New Roman"/>
        </w:rPr>
        <w:t xml:space="preserve">yšší moc"). Za </w:t>
      </w:r>
      <w:r w:rsidR="00223EC8">
        <w:rPr>
          <w:rFonts w:ascii="Times New Roman" w:hAnsi="Times New Roman"/>
        </w:rPr>
        <w:t>v</w:t>
      </w:r>
      <w:r w:rsidRPr="00AC72B7">
        <w:rPr>
          <w:rFonts w:ascii="Times New Roman" w:hAnsi="Times New Roman"/>
        </w:rPr>
        <w:t xml:space="preserve">yšší moc se považuje překážka, jež nastala nezávisle na vůli </w:t>
      </w:r>
      <w:r w:rsidR="00F35D71" w:rsidRPr="00AC72B7">
        <w:rPr>
          <w:rFonts w:ascii="Times New Roman" w:hAnsi="Times New Roman"/>
        </w:rPr>
        <w:t>povinné strany a brání jí ve spl</w:t>
      </w:r>
      <w:r w:rsidRPr="00AC72B7">
        <w:rPr>
          <w:rFonts w:ascii="Times New Roman" w:hAnsi="Times New Roman"/>
        </w:rPr>
        <w:t>nění její povinnosti, jestliže nelze rozumně předpokládat, že by povinná strana tuto překážku nebo její následky odvrátila nebo překonala, a dále, že by v době uzavření smlou</w:t>
      </w:r>
      <w:r w:rsidR="00966D7D">
        <w:rPr>
          <w:rFonts w:ascii="Times New Roman" w:hAnsi="Times New Roman"/>
        </w:rPr>
        <w:t>vy tuto překážku předvídala. Za </w:t>
      </w:r>
      <w:r w:rsidRPr="00AC72B7">
        <w:rPr>
          <w:rFonts w:ascii="Times New Roman" w:hAnsi="Times New Roman"/>
        </w:rPr>
        <w:t xml:space="preserve">případy </w:t>
      </w:r>
      <w:r w:rsidR="00223EC8">
        <w:rPr>
          <w:rFonts w:ascii="Times New Roman" w:hAnsi="Times New Roman"/>
        </w:rPr>
        <w:t>v</w:t>
      </w:r>
      <w:r w:rsidRPr="00AC72B7">
        <w:rPr>
          <w:rFonts w:ascii="Times New Roman" w:hAnsi="Times New Roman"/>
        </w:rPr>
        <w:t>yšší moci se považují zejména: stávka, epidemie, požár, přírodní katastrofa, mobilizace, válka, povstání, zabavení předmětu koupě, embargo, teroristický útok apod. Vyšší moc vylučuje nárok na uplatnění smluvních pokut proti</w:t>
      </w:r>
      <w:r w:rsidR="00966D7D">
        <w:rPr>
          <w:rFonts w:ascii="Times New Roman" w:hAnsi="Times New Roman"/>
        </w:rPr>
        <w:t xml:space="preserve"> straně postižené </w:t>
      </w:r>
      <w:r w:rsidR="00223EC8">
        <w:rPr>
          <w:rFonts w:ascii="Times New Roman" w:hAnsi="Times New Roman"/>
        </w:rPr>
        <w:t>v</w:t>
      </w:r>
      <w:r w:rsidR="00966D7D">
        <w:rPr>
          <w:rFonts w:ascii="Times New Roman" w:hAnsi="Times New Roman"/>
        </w:rPr>
        <w:t>yšší mocí za </w:t>
      </w:r>
      <w:r w:rsidRPr="00AC72B7">
        <w:rPr>
          <w:rFonts w:ascii="Times New Roman" w:hAnsi="Times New Roman"/>
        </w:rPr>
        <w:t xml:space="preserve">předpokladu, bude-li druhá smluvní strana o existenci překážky </w:t>
      </w:r>
      <w:r w:rsidR="002D0297">
        <w:rPr>
          <w:rFonts w:ascii="Times New Roman" w:hAnsi="Times New Roman"/>
        </w:rPr>
        <w:t>v</w:t>
      </w:r>
      <w:r w:rsidRPr="00AC72B7">
        <w:rPr>
          <w:rFonts w:ascii="Times New Roman" w:hAnsi="Times New Roman"/>
        </w:rPr>
        <w:t xml:space="preserve">yšší moci </w:t>
      </w:r>
      <w:r w:rsidR="000B594C" w:rsidRPr="00AC72B7">
        <w:rPr>
          <w:rFonts w:ascii="Times New Roman" w:hAnsi="Times New Roman"/>
        </w:rPr>
        <w:t>bezodkladně písemně vyrozuměna.</w:t>
      </w:r>
    </w:p>
    <w:p w14:paraId="1A1A8112" w14:textId="77777777" w:rsidR="008F608D" w:rsidRPr="00AC72B7" w:rsidRDefault="00491A90" w:rsidP="00872D52">
      <w:pPr>
        <w:pStyle w:val="Bezmezer"/>
        <w:rPr>
          <w:rFonts w:ascii="Times New Roman" w:hAnsi="Times New Roman"/>
        </w:rPr>
      </w:pPr>
      <w:r w:rsidRPr="00AC72B7">
        <w:rPr>
          <w:rFonts w:ascii="Times New Roman" w:hAnsi="Times New Roman"/>
        </w:rPr>
        <w:t xml:space="preserve"> </w:t>
      </w:r>
    </w:p>
    <w:p w14:paraId="05D66124" w14:textId="77777777" w:rsidR="009F519B" w:rsidRPr="00AC72B7" w:rsidRDefault="00D56D1E" w:rsidP="009F519B">
      <w:pPr>
        <w:pStyle w:val="Odstavecseseznamem"/>
        <w:spacing w:after="0" w:line="240" w:lineRule="auto"/>
        <w:ind w:left="567"/>
        <w:contextualSpacing w:val="0"/>
        <w:jc w:val="center"/>
        <w:rPr>
          <w:rFonts w:ascii="Times New Roman" w:hAnsi="Times New Roman"/>
          <w:b/>
        </w:rPr>
      </w:pPr>
      <w:r w:rsidRPr="00AC72B7">
        <w:rPr>
          <w:rFonts w:ascii="Times New Roman" w:hAnsi="Times New Roman"/>
          <w:b/>
        </w:rPr>
        <w:lastRenderedPageBreak/>
        <w:t>XI</w:t>
      </w:r>
      <w:r w:rsidR="00CD1E38" w:rsidRPr="00AC72B7">
        <w:rPr>
          <w:rFonts w:ascii="Times New Roman" w:hAnsi="Times New Roman"/>
          <w:b/>
        </w:rPr>
        <w:t>I</w:t>
      </w:r>
      <w:r w:rsidR="00883FE7" w:rsidRPr="00AC72B7">
        <w:rPr>
          <w:rFonts w:ascii="Times New Roman" w:hAnsi="Times New Roman"/>
          <w:b/>
        </w:rPr>
        <w:t xml:space="preserve">. </w:t>
      </w:r>
      <w:r w:rsidR="009F519B" w:rsidRPr="00AC72B7">
        <w:rPr>
          <w:rFonts w:ascii="Times New Roman" w:hAnsi="Times New Roman"/>
          <w:b/>
        </w:rPr>
        <w:t>Článek</w:t>
      </w:r>
    </w:p>
    <w:p w14:paraId="0C594E24" w14:textId="77777777" w:rsidR="00F35D71" w:rsidRPr="00AC72B7" w:rsidRDefault="00883FE7" w:rsidP="009F519B">
      <w:pPr>
        <w:pStyle w:val="Odstavecseseznamem"/>
        <w:spacing w:after="60"/>
        <w:ind w:left="567"/>
        <w:contextualSpacing w:val="0"/>
        <w:jc w:val="center"/>
        <w:rPr>
          <w:rFonts w:ascii="Times New Roman" w:hAnsi="Times New Roman"/>
          <w:b/>
        </w:rPr>
      </w:pPr>
      <w:r w:rsidRPr="00AC72B7">
        <w:rPr>
          <w:rFonts w:ascii="Times New Roman" w:hAnsi="Times New Roman"/>
          <w:b/>
        </w:rPr>
        <w:t>Odstoupení od smlouvy</w:t>
      </w:r>
      <w:r w:rsidR="00FE35E3" w:rsidRPr="00AC72B7">
        <w:rPr>
          <w:rFonts w:ascii="Times New Roman" w:hAnsi="Times New Roman"/>
          <w:b/>
        </w:rPr>
        <w:t>, podstatné porušení smlouvy</w:t>
      </w:r>
    </w:p>
    <w:p w14:paraId="5917670F" w14:textId="77777777" w:rsidR="00F14CA8" w:rsidRPr="00AC72B7" w:rsidRDefault="00F14CA8" w:rsidP="00B8533D">
      <w:pPr>
        <w:pStyle w:val="Odstavecseseznamem"/>
        <w:numPr>
          <w:ilvl w:val="1"/>
          <w:numId w:val="21"/>
        </w:numPr>
        <w:spacing w:after="60" w:line="240" w:lineRule="auto"/>
        <w:ind w:left="567" w:hanging="567"/>
        <w:contextualSpacing w:val="0"/>
        <w:jc w:val="both"/>
        <w:rPr>
          <w:rFonts w:ascii="Times New Roman" w:hAnsi="Times New Roman"/>
        </w:rPr>
      </w:pPr>
      <w:r w:rsidRPr="00AC72B7">
        <w:rPr>
          <w:rFonts w:ascii="Times New Roman" w:hAnsi="Times New Roman"/>
        </w:rPr>
        <w:t xml:space="preserve">Smluvní strany jsou oprávněny odstoupit od smlouvy z důvodu uvedených v této smlouvě </w:t>
      </w:r>
      <w:r w:rsidR="002279B5" w:rsidRPr="00AC72B7">
        <w:rPr>
          <w:rFonts w:ascii="Times New Roman" w:hAnsi="Times New Roman"/>
        </w:rPr>
        <w:t>(zejména v přípa</w:t>
      </w:r>
      <w:r w:rsidR="00A76796" w:rsidRPr="00AC72B7">
        <w:rPr>
          <w:rFonts w:ascii="Times New Roman" w:hAnsi="Times New Roman"/>
        </w:rPr>
        <w:t xml:space="preserve">dě podstatného porušení smlouvy) </w:t>
      </w:r>
      <w:r w:rsidRPr="00AC72B7">
        <w:rPr>
          <w:rFonts w:ascii="Times New Roman" w:hAnsi="Times New Roman"/>
        </w:rPr>
        <w:t>a dále z důvodu uvedených v občanském zákoníku</w:t>
      </w:r>
      <w:r w:rsidR="00A76796" w:rsidRPr="00AC72B7">
        <w:rPr>
          <w:rFonts w:ascii="Times New Roman" w:hAnsi="Times New Roman"/>
        </w:rPr>
        <w:t>.</w:t>
      </w:r>
    </w:p>
    <w:p w14:paraId="71D99C30" w14:textId="77777777" w:rsidR="00F35D71" w:rsidRPr="00AC72B7" w:rsidRDefault="00F14CA8" w:rsidP="00B8533D">
      <w:pPr>
        <w:pStyle w:val="Odstavecseseznamem"/>
        <w:numPr>
          <w:ilvl w:val="1"/>
          <w:numId w:val="21"/>
        </w:numPr>
        <w:spacing w:after="60" w:line="240" w:lineRule="auto"/>
        <w:ind w:left="567" w:hanging="567"/>
        <w:contextualSpacing w:val="0"/>
        <w:jc w:val="both"/>
        <w:rPr>
          <w:rFonts w:ascii="Times New Roman" w:hAnsi="Times New Roman"/>
        </w:rPr>
      </w:pPr>
      <w:r w:rsidRPr="00AC72B7">
        <w:rPr>
          <w:rFonts w:ascii="Times New Roman" w:hAnsi="Times New Roman"/>
        </w:rPr>
        <w:t>Podstatným</w:t>
      </w:r>
      <w:r w:rsidR="00883FE7" w:rsidRPr="00AC72B7">
        <w:rPr>
          <w:rFonts w:ascii="Times New Roman" w:hAnsi="Times New Roman"/>
        </w:rPr>
        <w:t xml:space="preserve"> porušením smlouv</w:t>
      </w:r>
      <w:r w:rsidR="006C6EF3" w:rsidRPr="00AC72B7">
        <w:rPr>
          <w:rFonts w:ascii="Times New Roman" w:hAnsi="Times New Roman"/>
        </w:rPr>
        <w:t>y se rozumí zejména:</w:t>
      </w:r>
    </w:p>
    <w:p w14:paraId="4449D34D" w14:textId="77777777" w:rsidR="00F35D71" w:rsidRPr="00AC72B7" w:rsidRDefault="00883FE7" w:rsidP="00B8533D">
      <w:pPr>
        <w:pStyle w:val="Odstavecseseznamem"/>
        <w:numPr>
          <w:ilvl w:val="2"/>
          <w:numId w:val="11"/>
        </w:numPr>
        <w:spacing w:after="60" w:line="240" w:lineRule="auto"/>
        <w:ind w:left="851" w:hanging="142"/>
        <w:jc w:val="both"/>
        <w:rPr>
          <w:rFonts w:ascii="Times New Roman" w:hAnsi="Times New Roman"/>
        </w:rPr>
      </w:pPr>
      <w:r w:rsidRPr="00AC72B7">
        <w:rPr>
          <w:rFonts w:ascii="Times New Roman" w:hAnsi="Times New Roman"/>
        </w:rPr>
        <w:t xml:space="preserve">pokud bude prodávající v prodlení s předáním </w:t>
      </w:r>
      <w:r w:rsidR="00156EEE" w:rsidRPr="00AC72B7">
        <w:rPr>
          <w:rFonts w:ascii="Times New Roman" w:hAnsi="Times New Roman"/>
        </w:rPr>
        <w:t>předmětu této smlouvy</w:t>
      </w:r>
      <w:r w:rsidRPr="00AC72B7">
        <w:rPr>
          <w:rFonts w:ascii="Times New Roman" w:hAnsi="Times New Roman"/>
        </w:rPr>
        <w:t xml:space="preserve"> po dob</w:t>
      </w:r>
      <w:r w:rsidR="00FF6ED0" w:rsidRPr="00AC72B7">
        <w:rPr>
          <w:rFonts w:ascii="Times New Roman" w:hAnsi="Times New Roman"/>
        </w:rPr>
        <w:t>u delší než 15</w:t>
      </w:r>
      <w:r w:rsidR="00156EEE" w:rsidRPr="00AC72B7">
        <w:rPr>
          <w:rFonts w:ascii="Times New Roman" w:hAnsi="Times New Roman"/>
        </w:rPr>
        <w:t xml:space="preserve"> kalendářních dnů,</w:t>
      </w:r>
    </w:p>
    <w:p w14:paraId="5F3C002C" w14:textId="77777777" w:rsidR="00F35D71" w:rsidRPr="00AC72B7" w:rsidRDefault="00883FE7" w:rsidP="00B8533D">
      <w:pPr>
        <w:pStyle w:val="Odstavecseseznamem"/>
        <w:numPr>
          <w:ilvl w:val="2"/>
          <w:numId w:val="11"/>
        </w:numPr>
        <w:spacing w:after="60" w:line="240" w:lineRule="auto"/>
        <w:ind w:left="851" w:hanging="142"/>
        <w:jc w:val="both"/>
        <w:rPr>
          <w:rFonts w:ascii="Times New Roman" w:hAnsi="Times New Roman"/>
        </w:rPr>
      </w:pPr>
      <w:r w:rsidRPr="00AC72B7">
        <w:rPr>
          <w:rFonts w:ascii="Times New Roman" w:hAnsi="Times New Roman"/>
        </w:rPr>
        <w:t>nedodržení právních předpisů nebo technických norem, kte</w:t>
      </w:r>
      <w:r w:rsidR="00156EEE" w:rsidRPr="00AC72B7">
        <w:rPr>
          <w:rFonts w:ascii="Times New Roman" w:hAnsi="Times New Roman"/>
        </w:rPr>
        <w:t>ré se týkají dodaného předmětu plnění,</w:t>
      </w:r>
    </w:p>
    <w:p w14:paraId="1BDF719A" w14:textId="77777777" w:rsidR="00F35D71" w:rsidRPr="00AC72B7" w:rsidRDefault="00883FE7" w:rsidP="00B8533D">
      <w:pPr>
        <w:pStyle w:val="Odstavecseseznamem"/>
        <w:numPr>
          <w:ilvl w:val="2"/>
          <w:numId w:val="11"/>
        </w:numPr>
        <w:spacing w:after="60" w:line="240" w:lineRule="auto"/>
        <w:ind w:left="851" w:hanging="142"/>
        <w:jc w:val="both"/>
        <w:rPr>
          <w:rFonts w:ascii="Times New Roman" w:hAnsi="Times New Roman"/>
        </w:rPr>
      </w:pPr>
      <w:r w:rsidRPr="00AC72B7">
        <w:rPr>
          <w:rFonts w:ascii="Times New Roman" w:hAnsi="Times New Roman"/>
        </w:rPr>
        <w:t>nedodržení smluvních ujednání</w:t>
      </w:r>
      <w:r w:rsidR="00156EEE" w:rsidRPr="00AC72B7">
        <w:rPr>
          <w:rFonts w:ascii="Times New Roman" w:hAnsi="Times New Roman"/>
        </w:rPr>
        <w:t xml:space="preserve"> ze záruky za jakost,</w:t>
      </w:r>
    </w:p>
    <w:p w14:paraId="6615DDB6" w14:textId="77777777" w:rsidR="00072FBD" w:rsidRPr="00AC72B7" w:rsidRDefault="00CD6E3B" w:rsidP="00B8533D">
      <w:pPr>
        <w:pStyle w:val="Odstavecseseznamem"/>
        <w:numPr>
          <w:ilvl w:val="2"/>
          <w:numId w:val="11"/>
        </w:numPr>
        <w:spacing w:after="60" w:line="240" w:lineRule="auto"/>
        <w:ind w:left="851" w:hanging="142"/>
        <w:jc w:val="both"/>
        <w:rPr>
          <w:rFonts w:ascii="Times New Roman" w:hAnsi="Times New Roman"/>
        </w:rPr>
      </w:pPr>
      <w:r w:rsidRPr="00AC72B7">
        <w:rPr>
          <w:rFonts w:ascii="Times New Roman" w:hAnsi="Times New Roman"/>
        </w:rPr>
        <w:t>neuhrazení kupní ceny</w:t>
      </w:r>
      <w:r w:rsidR="00B56D3B" w:rsidRPr="00AC72B7">
        <w:rPr>
          <w:rFonts w:ascii="Times New Roman" w:hAnsi="Times New Roman"/>
        </w:rPr>
        <w:t xml:space="preserve"> kupujícím</w:t>
      </w:r>
      <w:r w:rsidRPr="00AC72B7">
        <w:rPr>
          <w:rFonts w:ascii="Times New Roman" w:hAnsi="Times New Roman"/>
        </w:rPr>
        <w:t xml:space="preserve"> po druhé výzvě prodávajícího k uhrazení dlužné částky, přičemž druhá výzva nesmí následovat dříve než 30 dnů po doručení první výzvy</w:t>
      </w:r>
      <w:r w:rsidR="006C6EF3" w:rsidRPr="00AC72B7">
        <w:rPr>
          <w:rFonts w:ascii="Times New Roman" w:hAnsi="Times New Roman"/>
        </w:rPr>
        <w:t>.</w:t>
      </w:r>
    </w:p>
    <w:p w14:paraId="6FE774DE" w14:textId="77777777" w:rsidR="00BD1B40" w:rsidRPr="00AC72B7" w:rsidRDefault="00BD1B40" w:rsidP="00B8533D">
      <w:pPr>
        <w:pStyle w:val="Odstavecseseznamem"/>
        <w:numPr>
          <w:ilvl w:val="1"/>
          <w:numId w:val="21"/>
        </w:numPr>
        <w:spacing w:after="60" w:line="240" w:lineRule="auto"/>
        <w:ind w:left="567" w:hanging="567"/>
        <w:jc w:val="both"/>
        <w:rPr>
          <w:rFonts w:ascii="Times New Roman" w:hAnsi="Times New Roman"/>
        </w:rPr>
      </w:pPr>
      <w:r w:rsidRPr="00AC72B7">
        <w:rPr>
          <w:rFonts w:ascii="Times New Roman" w:hAnsi="Times New Roman"/>
        </w:rPr>
        <w:t>Kupující si vyhrazuje právo na jednostranné ukončení smluvního vztahu v případě, že:</w:t>
      </w:r>
    </w:p>
    <w:p w14:paraId="1D7B5C1E" w14:textId="77777777" w:rsidR="007E272B" w:rsidRPr="00AC72B7" w:rsidRDefault="007E272B" w:rsidP="00B8533D">
      <w:pPr>
        <w:pStyle w:val="Odstavecseseznamem"/>
        <w:numPr>
          <w:ilvl w:val="0"/>
          <w:numId w:val="13"/>
        </w:numPr>
        <w:spacing w:after="0" w:line="240" w:lineRule="auto"/>
        <w:ind w:left="851" w:hanging="142"/>
        <w:jc w:val="both"/>
        <w:rPr>
          <w:rFonts w:ascii="Times New Roman" w:hAnsi="Times New Roman"/>
        </w:rPr>
      </w:pPr>
      <w:r w:rsidRPr="00AC72B7">
        <w:rPr>
          <w:rFonts w:ascii="Times New Roman" w:hAnsi="Times New Roman"/>
        </w:rPr>
        <w:t>prodávající v nabídce uvedl nepravdivé údaje a tato skutečnost mohla mít vliv na výběr nejvhodnější nabídky,</w:t>
      </w:r>
    </w:p>
    <w:p w14:paraId="20899AEE" w14:textId="77777777" w:rsidR="00B32508" w:rsidRPr="00AC72B7" w:rsidRDefault="007E272B" w:rsidP="00D56D1E">
      <w:pPr>
        <w:pStyle w:val="Odstavecseseznamem"/>
        <w:numPr>
          <w:ilvl w:val="0"/>
          <w:numId w:val="13"/>
        </w:numPr>
        <w:spacing w:after="0" w:line="240" w:lineRule="auto"/>
        <w:ind w:left="851" w:hanging="142"/>
        <w:jc w:val="both"/>
        <w:rPr>
          <w:rFonts w:ascii="Times New Roman" w:hAnsi="Times New Roman"/>
        </w:rPr>
      </w:pPr>
      <w:r w:rsidRPr="00AC72B7">
        <w:rPr>
          <w:rFonts w:ascii="Times New Roman" w:hAnsi="Times New Roman"/>
        </w:rPr>
        <w:t>prodávající</w:t>
      </w:r>
      <w:r w:rsidR="006C7E41" w:rsidRPr="00AC72B7">
        <w:rPr>
          <w:rFonts w:ascii="Times New Roman" w:hAnsi="Times New Roman"/>
        </w:rPr>
        <w:t xml:space="preserve"> </w:t>
      </w:r>
      <w:proofErr w:type="gramStart"/>
      <w:r w:rsidR="006C7E41" w:rsidRPr="00AC72B7">
        <w:rPr>
          <w:rFonts w:ascii="Times New Roman" w:hAnsi="Times New Roman"/>
        </w:rPr>
        <w:t>pozbyde</w:t>
      </w:r>
      <w:proofErr w:type="gramEnd"/>
      <w:r w:rsidR="006C7E41" w:rsidRPr="00AC72B7">
        <w:rPr>
          <w:rFonts w:ascii="Times New Roman" w:hAnsi="Times New Roman"/>
        </w:rPr>
        <w:t xml:space="preserve"> základní a profesní způsobilosti </w:t>
      </w:r>
      <w:r w:rsidRPr="00AC72B7">
        <w:rPr>
          <w:rFonts w:ascii="Times New Roman" w:hAnsi="Times New Roman"/>
        </w:rPr>
        <w:t>pro plnění veřejné zakázky,</w:t>
      </w:r>
    </w:p>
    <w:p w14:paraId="5A09607F" w14:textId="77777777" w:rsidR="007E272B" w:rsidRPr="00AC72B7" w:rsidRDefault="007E272B" w:rsidP="00B8533D">
      <w:pPr>
        <w:pStyle w:val="Odstavecseseznamem"/>
        <w:numPr>
          <w:ilvl w:val="0"/>
          <w:numId w:val="13"/>
        </w:numPr>
        <w:spacing w:after="0" w:line="240" w:lineRule="auto"/>
        <w:ind w:left="851" w:hanging="142"/>
        <w:jc w:val="both"/>
        <w:rPr>
          <w:rFonts w:ascii="Times New Roman" w:hAnsi="Times New Roman"/>
        </w:rPr>
      </w:pPr>
      <w:r w:rsidRPr="00AC72B7">
        <w:rPr>
          <w:rFonts w:ascii="Times New Roman" w:hAnsi="Times New Roman"/>
        </w:rPr>
        <w:t>neobdrží finanční prostředky pro krytí výdajů plynoucích z realizace veřejné zakázky, případně tyto náklady budou označeny za nezpůsobilé.</w:t>
      </w:r>
      <w:r w:rsidRPr="00AC72B7">
        <w:rPr>
          <w:rFonts w:ascii="Times New Roman" w:hAnsi="Times New Roman"/>
          <w:u w:val="single"/>
        </w:rPr>
        <w:t xml:space="preserve"> </w:t>
      </w:r>
      <w:r w:rsidRPr="00AC72B7">
        <w:rPr>
          <w:rFonts w:ascii="Times New Roman" w:hAnsi="Times New Roman"/>
        </w:rPr>
        <w:t xml:space="preserve"> </w:t>
      </w:r>
    </w:p>
    <w:p w14:paraId="34C7BF48" w14:textId="77777777" w:rsidR="006C7E41" w:rsidRPr="00AC72B7" w:rsidRDefault="00FA0CBA" w:rsidP="00B8533D">
      <w:pPr>
        <w:pStyle w:val="Odstavecseseznamem"/>
        <w:numPr>
          <w:ilvl w:val="1"/>
          <w:numId w:val="21"/>
        </w:numPr>
        <w:spacing w:after="60" w:line="240" w:lineRule="auto"/>
        <w:ind w:left="567" w:hanging="567"/>
        <w:jc w:val="both"/>
        <w:rPr>
          <w:rFonts w:ascii="Times New Roman" w:hAnsi="Times New Roman"/>
        </w:rPr>
      </w:pPr>
      <w:r w:rsidRPr="00AC72B7">
        <w:rPr>
          <w:rFonts w:ascii="Times New Roman" w:hAnsi="Times New Roman"/>
        </w:rPr>
        <w:t xml:space="preserve">Pro účely této smlouvy se pod pojmem „bez zbytečného odkladu" rozumí „nejpozději do 14 dnů". </w:t>
      </w:r>
    </w:p>
    <w:p w14:paraId="6E01EA25" w14:textId="77777777" w:rsidR="00883FE7" w:rsidRPr="00AC72B7" w:rsidRDefault="00883FE7" w:rsidP="00D56D1E">
      <w:pPr>
        <w:pStyle w:val="Odstavecseseznamem"/>
        <w:numPr>
          <w:ilvl w:val="1"/>
          <w:numId w:val="21"/>
        </w:numPr>
        <w:spacing w:after="60" w:line="240" w:lineRule="auto"/>
        <w:ind w:left="567" w:hanging="567"/>
        <w:jc w:val="both"/>
        <w:rPr>
          <w:rFonts w:ascii="Times New Roman" w:hAnsi="Times New Roman"/>
        </w:rPr>
      </w:pPr>
      <w:r w:rsidRPr="00AC72B7">
        <w:rPr>
          <w:rFonts w:ascii="Times New Roman" w:hAnsi="Times New Roman"/>
        </w:rPr>
        <w:t xml:space="preserve">Dojde-li k odstoupení od této smlouvy k tomu oprávněnou smluvní stranou, je prodávající povinen vrátit </w:t>
      </w:r>
      <w:r w:rsidR="00990E16" w:rsidRPr="00AC72B7">
        <w:rPr>
          <w:rFonts w:ascii="Times New Roman" w:hAnsi="Times New Roman"/>
        </w:rPr>
        <w:t>kupujícímu</w:t>
      </w:r>
      <w:r w:rsidRPr="00AC72B7">
        <w:rPr>
          <w:rFonts w:ascii="Times New Roman" w:hAnsi="Times New Roman"/>
        </w:rPr>
        <w:t xml:space="preserve"> </w:t>
      </w:r>
      <w:r w:rsidR="00627459" w:rsidRPr="00AC72B7">
        <w:rPr>
          <w:rFonts w:ascii="Times New Roman" w:hAnsi="Times New Roman"/>
        </w:rPr>
        <w:t xml:space="preserve">uhrazenou část </w:t>
      </w:r>
      <w:r w:rsidRPr="00AC72B7">
        <w:rPr>
          <w:rFonts w:ascii="Times New Roman" w:hAnsi="Times New Roman"/>
        </w:rPr>
        <w:t>kupní cen</w:t>
      </w:r>
      <w:r w:rsidR="00627459" w:rsidRPr="00AC72B7">
        <w:rPr>
          <w:rFonts w:ascii="Times New Roman" w:hAnsi="Times New Roman"/>
        </w:rPr>
        <w:t>y</w:t>
      </w:r>
      <w:r w:rsidRPr="00AC72B7">
        <w:rPr>
          <w:rFonts w:ascii="Times New Roman" w:hAnsi="Times New Roman"/>
        </w:rPr>
        <w:t xml:space="preserve"> předmětu k</w:t>
      </w:r>
      <w:r w:rsidR="00F35D71" w:rsidRPr="00AC72B7">
        <w:rPr>
          <w:rFonts w:ascii="Times New Roman" w:hAnsi="Times New Roman"/>
        </w:rPr>
        <w:t>oupě, byla-li uhrazena, a to v</w:t>
      </w:r>
      <w:r w:rsidR="009F2FA7">
        <w:rPr>
          <w:rFonts w:ascii="Times New Roman" w:hAnsi="Times New Roman"/>
        </w:rPr>
        <w:t> </w:t>
      </w:r>
      <w:r w:rsidR="00F35D71" w:rsidRPr="00AC72B7">
        <w:rPr>
          <w:rFonts w:ascii="Times New Roman" w:hAnsi="Times New Roman"/>
        </w:rPr>
        <w:t>pl</w:t>
      </w:r>
      <w:r w:rsidR="006A5479" w:rsidRPr="00AC72B7">
        <w:rPr>
          <w:rFonts w:ascii="Times New Roman" w:hAnsi="Times New Roman"/>
        </w:rPr>
        <w:t xml:space="preserve">né výši včetně DPH, a </w:t>
      </w:r>
      <w:r w:rsidR="00B56D3B" w:rsidRPr="00AC72B7">
        <w:rPr>
          <w:rFonts w:ascii="Times New Roman" w:hAnsi="Times New Roman"/>
        </w:rPr>
        <w:t>kupující</w:t>
      </w:r>
      <w:r w:rsidRPr="00AC72B7">
        <w:rPr>
          <w:rFonts w:ascii="Times New Roman" w:hAnsi="Times New Roman"/>
        </w:rPr>
        <w:t xml:space="preserve"> je povinen ve lhůtě 30 dnů ode dne vrácení kupní ceny předmětu koupě prodávajícím vydat předmět koupě, byl-li dodán, a to na náklady smluvní strany, která dala příčinu druhé smluvní straně k odstoupení od této smlouvy. </w:t>
      </w:r>
    </w:p>
    <w:p w14:paraId="5A808819" w14:textId="77777777" w:rsidR="001B13B9" w:rsidRDefault="001B13B9" w:rsidP="00B8533D">
      <w:pPr>
        <w:pStyle w:val="Odstavecseseznamem"/>
        <w:numPr>
          <w:ilvl w:val="1"/>
          <w:numId w:val="21"/>
        </w:numPr>
        <w:spacing w:after="60" w:line="240" w:lineRule="auto"/>
        <w:ind w:left="567" w:hanging="567"/>
        <w:jc w:val="both"/>
        <w:rPr>
          <w:rFonts w:ascii="Times New Roman" w:hAnsi="Times New Roman"/>
        </w:rPr>
      </w:pPr>
      <w:r w:rsidRPr="00AC72B7">
        <w:rPr>
          <w:rFonts w:ascii="Times New Roman" w:hAnsi="Times New Roman"/>
        </w:rPr>
        <w:t>Účinky každého odstoupení od smlouvy nastávají okamžikem doručení písemného projevu vůle odstoupit od této smlouvy druhé smluvní straně.</w:t>
      </w:r>
    </w:p>
    <w:p w14:paraId="6ACAA44D" w14:textId="77777777" w:rsidR="00D52898" w:rsidRPr="00D52898" w:rsidRDefault="00D52898" w:rsidP="00D52898">
      <w:pPr>
        <w:spacing w:after="60" w:line="240" w:lineRule="auto"/>
        <w:jc w:val="both"/>
        <w:rPr>
          <w:rFonts w:ascii="Times New Roman" w:hAnsi="Times New Roman"/>
        </w:rPr>
      </w:pPr>
    </w:p>
    <w:p w14:paraId="0FF20E43" w14:textId="2DFA7CCA" w:rsidR="009F519B" w:rsidRPr="00AC72B7" w:rsidRDefault="00F35D71" w:rsidP="009F2FA7">
      <w:pPr>
        <w:pStyle w:val="Bezmezer"/>
        <w:jc w:val="center"/>
        <w:rPr>
          <w:rFonts w:ascii="Times New Roman" w:hAnsi="Times New Roman"/>
          <w:b/>
        </w:rPr>
      </w:pPr>
      <w:r w:rsidRPr="00AC72B7">
        <w:rPr>
          <w:rFonts w:ascii="Times New Roman" w:hAnsi="Times New Roman"/>
          <w:b/>
        </w:rPr>
        <w:t>X</w:t>
      </w:r>
      <w:r w:rsidR="00CD1E38" w:rsidRPr="00AC72B7">
        <w:rPr>
          <w:rFonts w:ascii="Times New Roman" w:hAnsi="Times New Roman"/>
          <w:b/>
        </w:rPr>
        <w:t>I</w:t>
      </w:r>
      <w:r w:rsidR="00D56D1E" w:rsidRPr="00AC72B7">
        <w:rPr>
          <w:rFonts w:ascii="Times New Roman" w:hAnsi="Times New Roman"/>
          <w:b/>
        </w:rPr>
        <w:t>II</w:t>
      </w:r>
      <w:r w:rsidRPr="00AC72B7">
        <w:rPr>
          <w:rFonts w:ascii="Times New Roman" w:hAnsi="Times New Roman"/>
          <w:b/>
        </w:rPr>
        <w:t xml:space="preserve">. </w:t>
      </w:r>
      <w:r w:rsidR="009F519B" w:rsidRPr="00AC72B7">
        <w:rPr>
          <w:rFonts w:ascii="Times New Roman" w:hAnsi="Times New Roman"/>
          <w:b/>
        </w:rPr>
        <w:t>Článek</w:t>
      </w:r>
    </w:p>
    <w:p w14:paraId="5419D863" w14:textId="77777777" w:rsidR="00F35D71" w:rsidRPr="00AC72B7" w:rsidRDefault="00F35D71" w:rsidP="00F35D71">
      <w:pPr>
        <w:spacing w:after="60"/>
        <w:jc w:val="center"/>
        <w:rPr>
          <w:rFonts w:ascii="Times New Roman" w:hAnsi="Times New Roman"/>
          <w:b/>
        </w:rPr>
      </w:pPr>
      <w:r w:rsidRPr="00AC72B7">
        <w:rPr>
          <w:rFonts w:ascii="Times New Roman" w:hAnsi="Times New Roman"/>
          <w:b/>
        </w:rPr>
        <w:t>Závěrečná ustanovení</w:t>
      </w:r>
    </w:p>
    <w:p w14:paraId="7E8F22B5" w14:textId="77777777" w:rsidR="00656121" w:rsidRPr="00AC72B7" w:rsidRDefault="00FF7F0F" w:rsidP="00B8533D">
      <w:pPr>
        <w:pStyle w:val="Odstavecseseznamem"/>
        <w:numPr>
          <w:ilvl w:val="1"/>
          <w:numId w:val="22"/>
        </w:numPr>
        <w:spacing w:after="60" w:line="240" w:lineRule="auto"/>
        <w:ind w:left="567" w:hanging="567"/>
        <w:contextualSpacing w:val="0"/>
        <w:jc w:val="both"/>
        <w:rPr>
          <w:rFonts w:ascii="Times New Roman" w:hAnsi="Times New Roman"/>
          <w:b/>
        </w:rPr>
      </w:pPr>
      <w:r w:rsidRPr="00AC72B7">
        <w:rPr>
          <w:rFonts w:ascii="Times New Roman" w:hAnsi="Times New Roman"/>
        </w:rPr>
        <w:t>Smlouva nabývá platnosti dnem podpisu smluvní stranou, která ji podepíše jako druhá</w:t>
      </w:r>
      <w:r w:rsidR="00656121" w:rsidRPr="00AC72B7">
        <w:rPr>
          <w:rFonts w:ascii="Times New Roman" w:hAnsi="Times New Roman"/>
        </w:rPr>
        <w:t>.</w:t>
      </w:r>
      <w:r w:rsidRPr="00AC72B7">
        <w:rPr>
          <w:rFonts w:ascii="Times New Roman" w:hAnsi="Times New Roman"/>
        </w:rPr>
        <w:t xml:space="preserve"> Smlouva nabývá účinnosti nejdříve dnem uveřejnění prostřednictvím registru smluv d</w:t>
      </w:r>
      <w:r w:rsidR="009F2FA7">
        <w:rPr>
          <w:rFonts w:ascii="Times New Roman" w:hAnsi="Times New Roman"/>
        </w:rPr>
        <w:t>le zákona č. </w:t>
      </w:r>
      <w:r w:rsidRPr="00AC72B7">
        <w:rPr>
          <w:rFonts w:ascii="Times New Roman" w:hAnsi="Times New Roman"/>
        </w:rPr>
        <w:t>340/2015 Sb., o zvláštních podmínkách účinnosti některých smluv, uveřejňování těchto smluv a o registru smluv. Kupující se zavazuje realizovat zveřejnění této smlouvy v předmětném registru v souladu s uvedeným zákonem.</w:t>
      </w:r>
    </w:p>
    <w:p w14:paraId="5433644D" w14:textId="6B1A8785" w:rsidR="00A76796" w:rsidRPr="00AC72B7" w:rsidRDefault="00A76796" w:rsidP="00B8533D">
      <w:pPr>
        <w:pStyle w:val="Odstavecseseznamem"/>
        <w:numPr>
          <w:ilvl w:val="1"/>
          <w:numId w:val="22"/>
        </w:numPr>
        <w:spacing w:after="60" w:line="240" w:lineRule="auto"/>
        <w:ind w:left="567" w:hanging="567"/>
        <w:contextualSpacing w:val="0"/>
        <w:jc w:val="both"/>
        <w:rPr>
          <w:rFonts w:ascii="Times New Roman" w:hAnsi="Times New Roman"/>
          <w:b/>
        </w:rPr>
      </w:pPr>
      <w:r w:rsidRPr="00AC72B7">
        <w:rPr>
          <w:rFonts w:ascii="Times New Roman" w:hAnsi="Times New Roman"/>
        </w:rPr>
        <w:t>Doplňování nebo změnu této smlouvy lze provádět jen se so</w:t>
      </w:r>
      <w:r w:rsidR="00FF7F0F" w:rsidRPr="00AC72B7">
        <w:rPr>
          <w:rFonts w:ascii="Times New Roman" w:hAnsi="Times New Roman"/>
        </w:rPr>
        <w:t>uhlasem obou smluvních stran,</w:t>
      </w:r>
      <w:r w:rsidR="00D01AD4">
        <w:rPr>
          <w:rFonts w:ascii="Times New Roman" w:hAnsi="Times New Roman"/>
        </w:rPr>
        <w:br/>
      </w:r>
      <w:r w:rsidR="00FF7F0F" w:rsidRPr="00AC72B7">
        <w:rPr>
          <w:rFonts w:ascii="Times New Roman" w:hAnsi="Times New Roman"/>
        </w:rPr>
        <w:t>a </w:t>
      </w:r>
      <w:r w:rsidRPr="00AC72B7">
        <w:rPr>
          <w:rFonts w:ascii="Times New Roman" w:hAnsi="Times New Roman"/>
        </w:rPr>
        <w:t xml:space="preserve">to pouze formou písemných, postupně číslovaných a takto označených dodatků. </w:t>
      </w:r>
    </w:p>
    <w:p w14:paraId="3C9C6494" w14:textId="77777777" w:rsidR="002279B5" w:rsidRPr="00AC72B7" w:rsidRDefault="00F35D71" w:rsidP="00B8533D">
      <w:pPr>
        <w:pStyle w:val="Odstavecseseznamem"/>
        <w:numPr>
          <w:ilvl w:val="1"/>
          <w:numId w:val="22"/>
        </w:numPr>
        <w:spacing w:after="60" w:line="240" w:lineRule="auto"/>
        <w:ind w:left="567" w:hanging="567"/>
        <w:contextualSpacing w:val="0"/>
        <w:jc w:val="both"/>
        <w:rPr>
          <w:rFonts w:ascii="Times New Roman" w:hAnsi="Times New Roman"/>
          <w:b/>
        </w:rPr>
      </w:pPr>
      <w:r w:rsidRPr="00AC72B7">
        <w:rPr>
          <w:rFonts w:ascii="Times New Roman" w:hAnsi="Times New Roman"/>
        </w:rPr>
        <w:t xml:space="preserve">Pokud tato smlouva nestanoví jinak, řídí se tento smluvní vztah příslušnými ustanoveními </w:t>
      </w:r>
      <w:r w:rsidR="00AF60AA" w:rsidRPr="00AC72B7">
        <w:rPr>
          <w:rFonts w:ascii="Times New Roman" w:hAnsi="Times New Roman"/>
        </w:rPr>
        <w:t>občanského zákoníku</w:t>
      </w:r>
      <w:r w:rsidRPr="00AC72B7">
        <w:rPr>
          <w:rFonts w:ascii="Times New Roman" w:hAnsi="Times New Roman"/>
        </w:rPr>
        <w:t xml:space="preserve">. </w:t>
      </w:r>
      <w:r w:rsidR="00FF7F0F" w:rsidRPr="00AC72B7">
        <w:rPr>
          <w:rFonts w:ascii="Times New Roman" w:hAnsi="Times New Roman"/>
        </w:rPr>
        <w:t>Jednotlivá ustanovení smlouvy js</w:t>
      </w:r>
      <w:r w:rsidR="00966D7D">
        <w:rPr>
          <w:rFonts w:ascii="Times New Roman" w:hAnsi="Times New Roman"/>
        </w:rPr>
        <w:t>ou oddělitelná v tom smyslu, že </w:t>
      </w:r>
      <w:r w:rsidR="00FF7F0F" w:rsidRPr="00AC72B7">
        <w:rPr>
          <w:rFonts w:ascii="Times New Roman" w:hAnsi="Times New Roman"/>
        </w:rPr>
        <w:t>neplatnost některého z nich nepůsobí neplatnost smlouvy</w:t>
      </w:r>
      <w:r w:rsidR="009F2FA7">
        <w:rPr>
          <w:rFonts w:ascii="Times New Roman" w:hAnsi="Times New Roman"/>
        </w:rPr>
        <w:t xml:space="preserve"> jako celku. Pokud by některé z </w:t>
      </w:r>
      <w:r w:rsidR="00FF7F0F" w:rsidRPr="00AC72B7">
        <w:rPr>
          <w:rFonts w:ascii="Times New Roman" w:hAnsi="Times New Roman"/>
        </w:rPr>
        <w:t>ustanovení této smlouvy bylo nebo se stalo neúčinným nebo neproveditelným, nebude tím dotčena platnost ostatních ustanovení této smlouvy. Smluvní strany se v takovém případě zavazují nahradit neúčinné nebo neproveditelné ustanovení t</w:t>
      </w:r>
      <w:r w:rsidR="009F2FA7">
        <w:rPr>
          <w:rFonts w:ascii="Times New Roman" w:hAnsi="Times New Roman"/>
        </w:rPr>
        <w:t>akovým, které se podle smyslu a </w:t>
      </w:r>
      <w:r w:rsidR="00FF7F0F" w:rsidRPr="00AC72B7">
        <w:rPr>
          <w:rFonts w:ascii="Times New Roman" w:hAnsi="Times New Roman"/>
        </w:rPr>
        <w:t>účelu nejvíce blíží účelu neúčinného nebo neprovedite</w:t>
      </w:r>
      <w:r w:rsidR="00966D7D">
        <w:rPr>
          <w:rFonts w:ascii="Times New Roman" w:hAnsi="Times New Roman"/>
        </w:rPr>
        <w:t>lného ustanovení. Pokud by se </w:t>
      </w:r>
      <w:r w:rsidR="009F2FA7">
        <w:rPr>
          <w:rFonts w:ascii="Times New Roman" w:hAnsi="Times New Roman"/>
        </w:rPr>
        <w:t>v </w:t>
      </w:r>
      <w:r w:rsidR="00FF7F0F" w:rsidRPr="00AC72B7">
        <w:rPr>
          <w:rFonts w:ascii="Times New Roman" w:hAnsi="Times New Roman"/>
        </w:rPr>
        <w:t xml:space="preserve">důsledku změny právní úpravy některé ustanovení smlouvy dostalo do rozporu s českým právním řádem (dále jen „kolizní ustanovení“) a předmětný rozpor by působil neplatnosti smlouvy jako takové, bude smlouva posuzována, </w:t>
      </w:r>
      <w:proofErr w:type="gramStart"/>
      <w:r w:rsidR="00FF7F0F" w:rsidRPr="00AC72B7">
        <w:rPr>
          <w:rFonts w:ascii="Times New Roman" w:hAnsi="Times New Roman"/>
        </w:rPr>
        <w:t>jakoby</w:t>
      </w:r>
      <w:proofErr w:type="gramEnd"/>
      <w:r w:rsidR="00FF7F0F" w:rsidRPr="00AC72B7">
        <w:rPr>
          <w:rFonts w:ascii="Times New Roman" w:hAnsi="Times New Roman"/>
        </w:rPr>
        <w:t xml:space="preserve"> kolizní ustanovení nikdy neobsahovala a vztah smluvních stran se bude v této záležitosti řídit obecně závaznými právními předpisy, pokud se smluvní strany nedohodnou na znění nového ustanovení, jež by nahradilo kolizní ustanovení</w:t>
      </w:r>
      <w:r w:rsidR="005D47C3" w:rsidRPr="00AC72B7">
        <w:rPr>
          <w:rFonts w:ascii="Times New Roman" w:hAnsi="Times New Roman"/>
        </w:rPr>
        <w:t>.</w:t>
      </w:r>
    </w:p>
    <w:p w14:paraId="56CB4E91" w14:textId="77777777" w:rsidR="006C7E41" w:rsidRPr="00AC72B7" w:rsidRDefault="002279B5" w:rsidP="00B8533D">
      <w:pPr>
        <w:pStyle w:val="Odstavecseseznamem"/>
        <w:numPr>
          <w:ilvl w:val="1"/>
          <w:numId w:val="22"/>
        </w:numPr>
        <w:spacing w:after="60" w:line="240" w:lineRule="auto"/>
        <w:ind w:left="567" w:hanging="567"/>
        <w:contextualSpacing w:val="0"/>
        <w:jc w:val="both"/>
        <w:rPr>
          <w:rFonts w:ascii="Times New Roman" w:hAnsi="Times New Roman"/>
          <w:b/>
        </w:rPr>
      </w:pPr>
      <w:r w:rsidRPr="00AC72B7">
        <w:rPr>
          <w:rFonts w:ascii="Times New Roman" w:hAnsi="Times New Roman"/>
        </w:rPr>
        <w:t xml:space="preserve">Práva a povinnosti z této smlouvy přecházejí i na případné právní nástupce smluvních stran. Prodávající však nemůže bez souhlasu </w:t>
      </w:r>
      <w:r w:rsidR="00990E16" w:rsidRPr="00AC72B7">
        <w:rPr>
          <w:rFonts w:ascii="Times New Roman" w:hAnsi="Times New Roman"/>
        </w:rPr>
        <w:t>kupujícího</w:t>
      </w:r>
      <w:r w:rsidRPr="00AC72B7">
        <w:rPr>
          <w:rFonts w:ascii="Times New Roman" w:hAnsi="Times New Roman"/>
        </w:rPr>
        <w:t xml:space="preserve"> postoupit svá</w:t>
      </w:r>
      <w:r w:rsidR="00966D7D">
        <w:rPr>
          <w:rFonts w:ascii="Times New Roman" w:hAnsi="Times New Roman"/>
        </w:rPr>
        <w:t xml:space="preserve"> práva a povinnosti plynoucí ze </w:t>
      </w:r>
      <w:r w:rsidRPr="00AC72B7">
        <w:rPr>
          <w:rFonts w:ascii="Times New Roman" w:hAnsi="Times New Roman"/>
        </w:rPr>
        <w:t>smlouvy třetí straně.</w:t>
      </w:r>
    </w:p>
    <w:p w14:paraId="5091F17C" w14:textId="52FC55CB" w:rsidR="007D106F" w:rsidRPr="00AC72B7" w:rsidRDefault="007D106F" w:rsidP="007D106F">
      <w:pPr>
        <w:pStyle w:val="Odstavecseseznamem"/>
        <w:numPr>
          <w:ilvl w:val="1"/>
          <w:numId w:val="22"/>
        </w:numPr>
        <w:spacing w:after="60" w:line="240" w:lineRule="auto"/>
        <w:ind w:left="567" w:hanging="567"/>
        <w:contextualSpacing w:val="0"/>
        <w:jc w:val="both"/>
        <w:rPr>
          <w:rFonts w:ascii="Times New Roman" w:hAnsi="Times New Roman"/>
          <w:b/>
        </w:rPr>
      </w:pPr>
      <w:r w:rsidRPr="00AC72B7">
        <w:rPr>
          <w:rFonts w:ascii="Times New Roman" w:hAnsi="Times New Roman"/>
        </w:rPr>
        <w:t>Prodávající bere na vědomí a souhlasí s tím, že je povinen uchovávat veškerou dokumentaci související s realizací projektu včetně účetních dokladů minimálně do konce roku 20</w:t>
      </w:r>
      <w:r w:rsidR="00246721">
        <w:rPr>
          <w:rFonts w:ascii="Times New Roman" w:hAnsi="Times New Roman"/>
        </w:rPr>
        <w:t>3</w:t>
      </w:r>
      <w:r w:rsidR="00A650FE">
        <w:rPr>
          <w:rFonts w:ascii="Times New Roman" w:hAnsi="Times New Roman"/>
        </w:rPr>
        <w:t>5</w:t>
      </w:r>
      <w:r w:rsidRPr="00AC72B7">
        <w:rPr>
          <w:rFonts w:ascii="Times New Roman" w:hAnsi="Times New Roman"/>
        </w:rPr>
        <w:t>.</w:t>
      </w:r>
    </w:p>
    <w:p w14:paraId="09E9EF9A" w14:textId="108E7D02" w:rsidR="007D106F" w:rsidRPr="00AC72B7" w:rsidRDefault="007D106F" w:rsidP="007D106F">
      <w:pPr>
        <w:pStyle w:val="Odstavecseseznamem"/>
        <w:numPr>
          <w:ilvl w:val="1"/>
          <w:numId w:val="22"/>
        </w:numPr>
        <w:spacing w:after="60" w:line="240" w:lineRule="auto"/>
        <w:ind w:left="567" w:hanging="567"/>
        <w:contextualSpacing w:val="0"/>
        <w:jc w:val="both"/>
        <w:rPr>
          <w:rFonts w:ascii="Times New Roman" w:hAnsi="Times New Roman"/>
          <w:b/>
        </w:rPr>
      </w:pPr>
      <w:r w:rsidRPr="00AC72B7">
        <w:rPr>
          <w:rFonts w:ascii="Times New Roman" w:hAnsi="Times New Roman"/>
        </w:rPr>
        <w:lastRenderedPageBreak/>
        <w:t>Prodávající je povinen minimálně do konce roku 20</w:t>
      </w:r>
      <w:r w:rsidR="00A650FE">
        <w:rPr>
          <w:rFonts w:ascii="Times New Roman" w:hAnsi="Times New Roman"/>
        </w:rPr>
        <w:t>35</w:t>
      </w:r>
      <w:r w:rsidRPr="00AC72B7">
        <w:rPr>
          <w:rFonts w:ascii="Times New Roman" w:hAnsi="Times New Roman"/>
        </w:rPr>
        <w:t xml:space="preserve"> po</w:t>
      </w:r>
      <w:r w:rsidR="00FF7F0F" w:rsidRPr="00AC72B7">
        <w:rPr>
          <w:rFonts w:ascii="Times New Roman" w:hAnsi="Times New Roman"/>
        </w:rPr>
        <w:t>skytovat požadované informace a </w:t>
      </w:r>
      <w:r w:rsidRPr="00AC72B7">
        <w:rPr>
          <w:rFonts w:ascii="Times New Roman" w:hAnsi="Times New Roman"/>
        </w:rPr>
        <w:t xml:space="preserve">dokumentaci související s realizací projektu zaměstnancům nebo zmocněncům pověřených orgánů (CRR, MMR ČR, MF ČR, Evropské komise, Evropského účetního dvora, Nejvyššího kontrolního úřadu, </w:t>
      </w:r>
      <w:r w:rsidR="00720120">
        <w:rPr>
          <w:rFonts w:ascii="Times New Roman" w:hAnsi="Times New Roman"/>
        </w:rPr>
        <w:t xml:space="preserve">Auditního orgánu, Platebního a certifikačního orgánu, </w:t>
      </w:r>
      <w:r w:rsidRPr="00AC72B7">
        <w:rPr>
          <w:rFonts w:ascii="Times New Roman" w:hAnsi="Times New Roman"/>
        </w:rPr>
        <w:t>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E999A58" w14:textId="4EF0F6A1" w:rsidR="006C7E41" w:rsidRPr="00AC72B7" w:rsidRDefault="006C7E41" w:rsidP="007D106F">
      <w:pPr>
        <w:pStyle w:val="Odstavecseseznamem"/>
        <w:numPr>
          <w:ilvl w:val="1"/>
          <w:numId w:val="22"/>
        </w:numPr>
        <w:spacing w:after="60" w:line="240" w:lineRule="auto"/>
        <w:ind w:left="567" w:hanging="567"/>
        <w:contextualSpacing w:val="0"/>
        <w:jc w:val="both"/>
        <w:rPr>
          <w:rFonts w:ascii="Times New Roman" w:hAnsi="Times New Roman"/>
          <w:b/>
        </w:rPr>
      </w:pPr>
      <w:r w:rsidRPr="00AC72B7">
        <w:rPr>
          <w:rFonts w:ascii="Times New Roman" w:hAnsi="Times New Roman"/>
        </w:rPr>
        <w:t>Prodávající se zavazuje k plnění pravidel a podmíne</w:t>
      </w:r>
      <w:r w:rsidR="00FF7F0F" w:rsidRPr="00AC72B7">
        <w:rPr>
          <w:rFonts w:ascii="Times New Roman" w:hAnsi="Times New Roman"/>
        </w:rPr>
        <w:t>k stanovených řídicím orgánem v </w:t>
      </w:r>
      <w:r w:rsidRPr="00AC72B7">
        <w:rPr>
          <w:rFonts w:ascii="Times New Roman" w:hAnsi="Times New Roman"/>
        </w:rPr>
        <w:t>rozhodnutí o poskytnutí dotace, resp. dohodnutých ve</w:t>
      </w:r>
      <w:r w:rsidR="00FF7F0F" w:rsidRPr="00AC72B7">
        <w:rPr>
          <w:rFonts w:ascii="Times New Roman" w:hAnsi="Times New Roman"/>
        </w:rPr>
        <w:t xml:space="preserve"> smlouvě mezi řídicím orgánem a </w:t>
      </w:r>
      <w:r w:rsidRPr="00AC72B7">
        <w:rPr>
          <w:rFonts w:ascii="Times New Roman" w:hAnsi="Times New Roman"/>
        </w:rPr>
        <w:t xml:space="preserve">příjemcem dotace, </w:t>
      </w:r>
      <w:r w:rsidR="00A773EF">
        <w:rPr>
          <w:rFonts w:ascii="Times New Roman" w:hAnsi="Times New Roman"/>
        </w:rPr>
        <w:br/>
      </w:r>
      <w:r w:rsidRPr="00AC72B7">
        <w:rPr>
          <w:rFonts w:ascii="Times New Roman" w:hAnsi="Times New Roman"/>
        </w:rPr>
        <w:t xml:space="preserve">a to povinnost </w:t>
      </w:r>
      <w:r w:rsidR="00FC31C7">
        <w:rPr>
          <w:rFonts w:ascii="Times New Roman" w:hAnsi="Times New Roman"/>
        </w:rPr>
        <w:t>prodávajícího</w:t>
      </w:r>
      <w:r w:rsidR="00FC31C7" w:rsidRPr="00AC72B7">
        <w:rPr>
          <w:rFonts w:ascii="Times New Roman" w:hAnsi="Times New Roman"/>
        </w:rPr>
        <w:t xml:space="preserve"> </w:t>
      </w:r>
      <w:r w:rsidRPr="00AC72B7">
        <w:rPr>
          <w:rFonts w:ascii="Times New Roman" w:hAnsi="Times New Roman"/>
        </w:rPr>
        <w:t>umožnit zaměstnancům nebo zmocněncům poskytovatele dotace, Ministerstvu pro místní rozvoj ČR, Ministerstvu financí ČR, auditnímu orgánu, Evropské komisi, Evropskému účetnímu dvoru,</w:t>
      </w:r>
      <w:r w:rsidR="009F2FA7">
        <w:rPr>
          <w:rFonts w:ascii="Times New Roman" w:hAnsi="Times New Roman"/>
        </w:rPr>
        <w:t xml:space="preserve"> Nejvyššímu kontrolnímu úřadu a </w:t>
      </w:r>
      <w:r w:rsidRPr="00AC72B7">
        <w:rPr>
          <w:rFonts w:ascii="Times New Roman" w:hAnsi="Times New Roman"/>
        </w:rPr>
        <w:t>dalším oprávněným orgánům státní správy vstup do objektů a na pozemky dotčené projektem a jeho realizací a kontrolu dokladů souvisejících s projektem poskytnout jim při provádění kontroly součinnost.</w:t>
      </w:r>
    </w:p>
    <w:p w14:paraId="15C3130A" w14:textId="5CB752A1" w:rsidR="006C7E41" w:rsidRPr="00AC72B7" w:rsidRDefault="006C7E41" w:rsidP="00B8533D">
      <w:pPr>
        <w:numPr>
          <w:ilvl w:val="1"/>
          <w:numId w:val="22"/>
        </w:numPr>
        <w:suppressAutoHyphens/>
        <w:spacing w:after="60" w:line="240" w:lineRule="auto"/>
        <w:ind w:left="567" w:hanging="567"/>
        <w:jc w:val="both"/>
        <w:rPr>
          <w:rFonts w:ascii="Times New Roman" w:hAnsi="Times New Roman"/>
        </w:rPr>
      </w:pPr>
      <w:r w:rsidRPr="00AC72B7">
        <w:rPr>
          <w:rFonts w:ascii="Times New Roman" w:hAnsi="Times New Roman"/>
        </w:rPr>
        <w:t>Prodávající je povinen dodržovat pravidla povinné publicity, kt</w:t>
      </w:r>
      <w:r w:rsidR="00966D7D">
        <w:rPr>
          <w:rFonts w:ascii="Times New Roman" w:hAnsi="Times New Roman"/>
        </w:rPr>
        <w:t>eré stanoví Metodický pokyn pro </w:t>
      </w:r>
      <w:r w:rsidRPr="00AC72B7">
        <w:rPr>
          <w:rFonts w:ascii="Times New Roman" w:hAnsi="Times New Roman"/>
        </w:rPr>
        <w:t>publicitu a komunikaci Evropských strukturálních a investičních fondů v programovém období 20</w:t>
      </w:r>
      <w:r w:rsidR="00A650FE">
        <w:rPr>
          <w:rFonts w:ascii="Times New Roman" w:hAnsi="Times New Roman"/>
        </w:rPr>
        <w:t>2</w:t>
      </w:r>
      <w:r w:rsidRPr="00AC72B7">
        <w:rPr>
          <w:rFonts w:ascii="Times New Roman" w:hAnsi="Times New Roman"/>
        </w:rPr>
        <w:t>1-202</w:t>
      </w:r>
      <w:r w:rsidR="00A650FE">
        <w:rPr>
          <w:rFonts w:ascii="Times New Roman" w:hAnsi="Times New Roman"/>
        </w:rPr>
        <w:t>7</w:t>
      </w:r>
      <w:r w:rsidRPr="00AC72B7">
        <w:rPr>
          <w:rFonts w:ascii="Times New Roman" w:hAnsi="Times New Roman"/>
        </w:rPr>
        <w:t>, ve standardu podle grafického manuálu povinné publicity pro IROP.</w:t>
      </w:r>
    </w:p>
    <w:p w14:paraId="77BE1DDA" w14:textId="77777777" w:rsidR="00656121" w:rsidRPr="00AC72B7" w:rsidRDefault="00F35D71" w:rsidP="00B8533D">
      <w:pPr>
        <w:pStyle w:val="Odstavecseseznamem"/>
        <w:numPr>
          <w:ilvl w:val="1"/>
          <w:numId w:val="22"/>
        </w:numPr>
        <w:spacing w:after="60" w:line="240" w:lineRule="auto"/>
        <w:ind w:left="567" w:hanging="567"/>
        <w:contextualSpacing w:val="0"/>
        <w:jc w:val="both"/>
        <w:rPr>
          <w:rFonts w:ascii="Times New Roman" w:hAnsi="Times New Roman"/>
          <w:b/>
        </w:rPr>
      </w:pPr>
      <w:r w:rsidRPr="00AC72B7">
        <w:rPr>
          <w:rFonts w:ascii="Times New Roman" w:hAnsi="Times New Roman"/>
        </w:rPr>
        <w:t>Smluvní strany se dohodly, že nebude-li důkaz o tom, že písemnost, zaslaná druhé smluvní straně na základě této smlouvy, byla adresátovi doručena, bude za den doručení považován 10. den po prokazatelném odeslání písemnosti na adresu s</w:t>
      </w:r>
      <w:r w:rsidR="00FF7F0F" w:rsidRPr="00AC72B7">
        <w:rPr>
          <w:rFonts w:ascii="Times New Roman" w:hAnsi="Times New Roman"/>
        </w:rPr>
        <w:t>ídla smluvní strany, zapsanou v </w:t>
      </w:r>
      <w:r w:rsidRPr="00AC72B7">
        <w:rPr>
          <w:rFonts w:ascii="Times New Roman" w:hAnsi="Times New Roman"/>
        </w:rPr>
        <w:t>obchodním či jiném obdobném veřejně přístupném rejstř</w:t>
      </w:r>
      <w:r w:rsidR="00CE0203" w:rsidRPr="00AC72B7">
        <w:rPr>
          <w:rFonts w:ascii="Times New Roman" w:hAnsi="Times New Roman"/>
        </w:rPr>
        <w:t>íku, nebude-li prokázáno jinak.</w:t>
      </w:r>
    </w:p>
    <w:p w14:paraId="538C2F60" w14:textId="21FA7FC0" w:rsidR="00B62145" w:rsidRPr="00AC72B7" w:rsidRDefault="00990E16" w:rsidP="00B8533D">
      <w:pPr>
        <w:pStyle w:val="Odstavecseseznamem"/>
        <w:numPr>
          <w:ilvl w:val="1"/>
          <w:numId w:val="22"/>
        </w:numPr>
        <w:spacing w:after="60" w:line="240" w:lineRule="auto"/>
        <w:ind w:left="567" w:hanging="567"/>
        <w:contextualSpacing w:val="0"/>
        <w:jc w:val="both"/>
        <w:rPr>
          <w:rFonts w:ascii="Times New Roman" w:hAnsi="Times New Roman"/>
          <w:b/>
        </w:rPr>
      </w:pPr>
      <w:r w:rsidRPr="00AC72B7">
        <w:rPr>
          <w:rFonts w:ascii="Times New Roman" w:hAnsi="Times New Roman"/>
          <w:color w:val="000000"/>
        </w:rPr>
        <w:t xml:space="preserve">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w:t>
      </w:r>
      <w:r w:rsidR="00A773EF">
        <w:rPr>
          <w:rFonts w:ascii="Times New Roman" w:hAnsi="Times New Roman"/>
          <w:color w:val="000000"/>
        </w:rPr>
        <w:br/>
      </w:r>
      <w:r w:rsidRPr="00AC72B7">
        <w:rPr>
          <w:rFonts w:ascii="Times New Roman" w:hAnsi="Times New Roman"/>
          <w:color w:val="000000"/>
        </w:rPr>
        <w:t>a takto ji podepisují</w:t>
      </w:r>
      <w:r w:rsidR="00B62145" w:rsidRPr="00AC72B7">
        <w:rPr>
          <w:rFonts w:ascii="Times New Roman" w:hAnsi="Times New Roman"/>
        </w:rPr>
        <w:t>.</w:t>
      </w:r>
    </w:p>
    <w:p w14:paraId="44026764" w14:textId="31CFCD61" w:rsidR="00FF7F0F" w:rsidRPr="00AC72B7" w:rsidRDefault="00FF7F0F" w:rsidP="00B8533D">
      <w:pPr>
        <w:pStyle w:val="Odstavecseseznamem"/>
        <w:numPr>
          <w:ilvl w:val="1"/>
          <w:numId w:val="22"/>
        </w:numPr>
        <w:spacing w:after="60" w:line="240" w:lineRule="auto"/>
        <w:ind w:left="567" w:hanging="567"/>
        <w:contextualSpacing w:val="0"/>
        <w:jc w:val="both"/>
        <w:rPr>
          <w:rFonts w:ascii="Times New Roman" w:hAnsi="Times New Roman"/>
          <w:b/>
        </w:rPr>
      </w:pPr>
      <w:r w:rsidRPr="00AC72B7">
        <w:rPr>
          <w:rFonts w:ascii="Times New Roman" w:hAnsi="Times New Roman"/>
        </w:rPr>
        <w:t xml:space="preserve">Účastníci smlouvy ujednali v souladu s ustanovením § 89a zákona č. 99/1963 Sb., občanský soudní řád, </w:t>
      </w:r>
      <w:r w:rsidR="001F28FB">
        <w:rPr>
          <w:rFonts w:ascii="Times New Roman" w:hAnsi="Times New Roman"/>
        </w:rPr>
        <w:t>ve znění pozdějších předpisů</w:t>
      </w:r>
      <w:r w:rsidRPr="00AC72B7">
        <w:rPr>
          <w:rFonts w:ascii="Times New Roman" w:hAnsi="Times New Roman"/>
        </w:rPr>
        <w:t xml:space="preserve">, že v případě jejich sporu, který by byl řešen soudní cestou, je místně příslušným soudem místně příslušný soud </w:t>
      </w:r>
      <w:r w:rsidR="00990E16" w:rsidRPr="00AC72B7">
        <w:rPr>
          <w:rFonts w:ascii="Times New Roman" w:hAnsi="Times New Roman"/>
        </w:rPr>
        <w:t>kupujícího</w:t>
      </w:r>
      <w:r w:rsidRPr="00AC72B7">
        <w:rPr>
          <w:rFonts w:ascii="Times New Roman" w:hAnsi="Times New Roman"/>
        </w:rPr>
        <w:t>.</w:t>
      </w:r>
    </w:p>
    <w:p w14:paraId="2B454849" w14:textId="77777777" w:rsidR="00990E16" w:rsidRDefault="00990E16" w:rsidP="00990E16">
      <w:pPr>
        <w:numPr>
          <w:ilvl w:val="1"/>
          <w:numId w:val="22"/>
        </w:numPr>
        <w:spacing w:after="0"/>
        <w:ind w:left="567" w:hanging="567"/>
        <w:jc w:val="both"/>
        <w:rPr>
          <w:rFonts w:ascii="Times New Roman" w:hAnsi="Times New Roman"/>
        </w:rPr>
      </w:pPr>
      <w:r w:rsidRPr="00AC72B7">
        <w:rPr>
          <w:rFonts w:ascii="Times New Roman" w:hAnsi="Times New Roman"/>
        </w:rPr>
        <w:t>Smluvní strany se dohodly, že promlčecí lhůta k uplatnění prá</w:t>
      </w:r>
      <w:r w:rsidR="00966D7D">
        <w:rPr>
          <w:rFonts w:ascii="Times New Roman" w:hAnsi="Times New Roman"/>
        </w:rPr>
        <w:t>v smluvní strany bude 10 let od </w:t>
      </w:r>
      <w:r w:rsidRPr="00AC72B7">
        <w:rPr>
          <w:rFonts w:ascii="Times New Roman" w:hAnsi="Times New Roman"/>
        </w:rPr>
        <w:t>doby, kdy mohlo být uplatněno poprvé.</w:t>
      </w:r>
    </w:p>
    <w:p w14:paraId="41CFFBD5" w14:textId="04CC33B4" w:rsidR="00473D80" w:rsidRPr="001227CB" w:rsidRDefault="00473D80" w:rsidP="00473D80">
      <w:pPr>
        <w:pStyle w:val="Odstavecseseznamem"/>
        <w:numPr>
          <w:ilvl w:val="1"/>
          <w:numId w:val="22"/>
        </w:numPr>
        <w:ind w:left="567" w:hanging="567"/>
        <w:jc w:val="both"/>
        <w:rPr>
          <w:rFonts w:ascii="Times New Roman" w:hAnsi="Times New Roman"/>
          <w:bCs/>
        </w:rPr>
      </w:pPr>
      <w:r>
        <w:rPr>
          <w:rFonts w:ascii="Times New Roman" w:hAnsi="Times New Roman"/>
          <w:bCs/>
        </w:rPr>
        <w:t>Prodávající</w:t>
      </w:r>
      <w:r w:rsidRPr="001227CB">
        <w:rPr>
          <w:rFonts w:ascii="Times New Roman" w:hAnsi="Times New Roman"/>
          <w:bCs/>
        </w:rPr>
        <w:t xml:space="preserve"> je povinen informovat </w:t>
      </w:r>
      <w:r>
        <w:rPr>
          <w:rFonts w:ascii="Times New Roman" w:hAnsi="Times New Roman"/>
          <w:bCs/>
        </w:rPr>
        <w:t>kupujícího</w:t>
      </w:r>
      <w:r w:rsidRPr="001227CB">
        <w:rPr>
          <w:rFonts w:ascii="Times New Roman" w:hAnsi="Times New Roman"/>
          <w:bCs/>
        </w:rPr>
        <w:t>, a to za účelem splnění povinností stanovených v</w:t>
      </w:r>
      <w:r>
        <w:rPr>
          <w:rFonts w:ascii="Times New Roman" w:hAnsi="Times New Roman"/>
          <w:bCs/>
        </w:rPr>
        <w:t> </w:t>
      </w:r>
      <w:r w:rsidRPr="001227CB">
        <w:rPr>
          <w:rFonts w:ascii="Times New Roman" w:hAnsi="Times New Roman"/>
          <w:bCs/>
        </w:rPr>
        <w:t>nařízení Rady (EU) č. 269/2014 ze dne 17. března 2014, o omezujících opatřeních vzhledem k</w:t>
      </w:r>
      <w:r>
        <w:rPr>
          <w:rFonts w:ascii="Times New Roman" w:hAnsi="Times New Roman"/>
          <w:bCs/>
        </w:rPr>
        <w:t> </w:t>
      </w:r>
      <w:r w:rsidRPr="001227CB">
        <w:rPr>
          <w:rFonts w:ascii="Times New Roman" w:hAnsi="Times New Roman"/>
          <w:bCs/>
        </w:rPr>
        <w:t>činnostem narušujícím nebo ohrožujícím územní celistvost, svrchovanost a</w:t>
      </w:r>
      <w:r>
        <w:rPr>
          <w:rFonts w:ascii="Times New Roman" w:hAnsi="Times New Roman"/>
          <w:bCs/>
        </w:rPr>
        <w:t> </w:t>
      </w:r>
      <w:r w:rsidRPr="001227CB">
        <w:rPr>
          <w:rFonts w:ascii="Times New Roman" w:hAnsi="Times New Roman"/>
          <w:bCs/>
        </w:rPr>
        <w:t xml:space="preserve">nezávislost Ukrajiny, ve znění pozdějších aktualizací, nebo nařízení Rady (ES) č. 765/2006 ze dne 18. května 2006 o omezujících opatřeních vůči prezidentu Lukašenkovi a některým představitelům Běloruska, ve znění pozdějších aktualizací, že se na jeho osobu nově vztahují mezinárodní sankce. </w:t>
      </w:r>
      <w:r>
        <w:rPr>
          <w:rFonts w:ascii="Times New Roman" w:hAnsi="Times New Roman"/>
          <w:bCs/>
        </w:rPr>
        <w:t>Prodávající</w:t>
      </w:r>
      <w:r w:rsidRPr="001227CB">
        <w:rPr>
          <w:rFonts w:ascii="Times New Roman" w:hAnsi="Times New Roman"/>
          <w:bCs/>
        </w:rPr>
        <w:t xml:space="preserve"> se zavazuje nevyužívat k plnění poddodavatele, kteří podléhají mezinárodním</w:t>
      </w:r>
      <w:r w:rsidR="00030D5E">
        <w:rPr>
          <w:rFonts w:ascii="Times New Roman" w:hAnsi="Times New Roman"/>
          <w:bCs/>
        </w:rPr>
        <w:t xml:space="preserve"> </w:t>
      </w:r>
      <w:r w:rsidRPr="001227CB">
        <w:rPr>
          <w:rFonts w:ascii="Times New Roman" w:hAnsi="Times New Roman"/>
          <w:bCs/>
        </w:rPr>
        <w:t xml:space="preserve">sankcím. </w:t>
      </w:r>
    </w:p>
    <w:p w14:paraId="1BF2F402" w14:textId="585C376B" w:rsidR="00990E16" w:rsidRPr="00E5644D" w:rsidRDefault="00990E16" w:rsidP="00B8533D">
      <w:pPr>
        <w:pStyle w:val="Odstavecseseznamem"/>
        <w:numPr>
          <w:ilvl w:val="1"/>
          <w:numId w:val="22"/>
        </w:numPr>
        <w:spacing w:after="60" w:line="240" w:lineRule="auto"/>
        <w:ind w:left="567" w:hanging="567"/>
        <w:contextualSpacing w:val="0"/>
        <w:jc w:val="both"/>
        <w:rPr>
          <w:rFonts w:ascii="Times New Roman" w:hAnsi="Times New Roman"/>
          <w:b/>
        </w:rPr>
      </w:pPr>
      <w:r w:rsidRPr="00E5644D">
        <w:rPr>
          <w:rFonts w:ascii="Times New Roman" w:hAnsi="Times New Roman"/>
        </w:rPr>
        <w:t xml:space="preserve">Uzavření této smlouvy bylo schváleno Radou města Cheb dne </w:t>
      </w:r>
      <w:r w:rsidR="00E5644D">
        <w:rPr>
          <w:rFonts w:ascii="Times New Roman" w:hAnsi="Times New Roman"/>
        </w:rPr>
        <w:t>06.02.2025</w:t>
      </w:r>
      <w:r w:rsidRPr="00E5644D">
        <w:rPr>
          <w:rFonts w:ascii="Times New Roman" w:hAnsi="Times New Roman"/>
        </w:rPr>
        <w:t xml:space="preserve"> pod č. usnesení RM </w:t>
      </w:r>
      <w:r w:rsidR="00E5644D">
        <w:rPr>
          <w:rFonts w:ascii="Times New Roman" w:hAnsi="Times New Roman"/>
          <w:bCs/>
        </w:rPr>
        <w:t>91</w:t>
      </w:r>
      <w:r w:rsidR="0088457B" w:rsidRPr="00E5644D">
        <w:rPr>
          <w:rFonts w:ascii="Times New Roman" w:hAnsi="Times New Roman"/>
          <w:bCs/>
        </w:rPr>
        <w:t>/</w:t>
      </w:r>
      <w:r w:rsidR="00E5644D">
        <w:rPr>
          <w:rFonts w:ascii="Times New Roman" w:hAnsi="Times New Roman"/>
          <w:bCs/>
        </w:rPr>
        <w:t>2</w:t>
      </w:r>
      <w:r w:rsidR="0088457B" w:rsidRPr="00E5644D">
        <w:rPr>
          <w:rFonts w:ascii="Times New Roman" w:hAnsi="Times New Roman"/>
          <w:bCs/>
        </w:rPr>
        <w:t>/202</w:t>
      </w:r>
      <w:r w:rsidR="00A650FE" w:rsidRPr="00E5644D">
        <w:rPr>
          <w:rFonts w:ascii="Times New Roman" w:hAnsi="Times New Roman"/>
          <w:bCs/>
        </w:rPr>
        <w:t>5</w:t>
      </w:r>
      <w:r w:rsidRPr="00E5644D">
        <w:rPr>
          <w:rFonts w:ascii="Times New Roman" w:hAnsi="Times New Roman"/>
          <w:bCs/>
        </w:rPr>
        <w:t>.</w:t>
      </w:r>
    </w:p>
    <w:p w14:paraId="5287C23F" w14:textId="77777777" w:rsidR="001410E5" w:rsidRPr="00AC72B7" w:rsidRDefault="00407B68" w:rsidP="00B8533D">
      <w:pPr>
        <w:pStyle w:val="Odstavecseseznamem"/>
        <w:numPr>
          <w:ilvl w:val="1"/>
          <w:numId w:val="22"/>
        </w:numPr>
        <w:spacing w:after="60" w:line="240" w:lineRule="auto"/>
        <w:ind w:left="567" w:hanging="567"/>
        <w:contextualSpacing w:val="0"/>
        <w:jc w:val="both"/>
        <w:rPr>
          <w:rFonts w:ascii="Times New Roman" w:hAnsi="Times New Roman"/>
          <w:b/>
        </w:rPr>
      </w:pPr>
      <w:r w:rsidRPr="00AC72B7">
        <w:rPr>
          <w:rFonts w:ascii="Times New Roman" w:hAnsi="Times New Roman"/>
          <w:b/>
        </w:rPr>
        <w:t>Nedílnou součást této smlouvy tvoří</w:t>
      </w:r>
      <w:r w:rsidR="001410E5" w:rsidRPr="00AC72B7">
        <w:rPr>
          <w:rFonts w:ascii="Times New Roman" w:hAnsi="Times New Roman"/>
          <w:b/>
        </w:rPr>
        <w:t>:</w:t>
      </w:r>
    </w:p>
    <w:p w14:paraId="3D33DCB4" w14:textId="3FA340F2" w:rsidR="00340607" w:rsidRPr="00AC72B7" w:rsidRDefault="00407B68" w:rsidP="00EA273E">
      <w:pPr>
        <w:suppressAutoHyphens/>
        <w:spacing w:after="0" w:line="240" w:lineRule="auto"/>
        <w:ind w:firstLine="567"/>
        <w:jc w:val="both"/>
        <w:rPr>
          <w:rFonts w:ascii="Times New Roman" w:hAnsi="Times New Roman"/>
          <w:bCs/>
        </w:rPr>
      </w:pPr>
      <w:r w:rsidRPr="00CD00ED">
        <w:rPr>
          <w:rFonts w:ascii="Times New Roman" w:hAnsi="Times New Roman"/>
          <w:b/>
        </w:rPr>
        <w:t>Příloha č. 1:</w:t>
      </w:r>
      <w:r w:rsidRPr="00AC72B7">
        <w:rPr>
          <w:rFonts w:ascii="Times New Roman" w:hAnsi="Times New Roman"/>
          <w:i/>
        </w:rPr>
        <w:t xml:space="preserve"> </w:t>
      </w:r>
      <w:r w:rsidR="00466482" w:rsidRPr="00AC72B7">
        <w:rPr>
          <w:rFonts w:ascii="Times New Roman" w:hAnsi="Times New Roman"/>
          <w:i/>
        </w:rPr>
        <w:tab/>
      </w:r>
      <w:r w:rsidR="00832691" w:rsidRPr="00AC72B7">
        <w:rPr>
          <w:rFonts w:ascii="Times New Roman" w:hAnsi="Times New Roman"/>
          <w:b/>
          <w:i/>
        </w:rPr>
        <w:t xml:space="preserve">Soupis </w:t>
      </w:r>
      <w:r w:rsidR="00340607" w:rsidRPr="00AC72B7">
        <w:rPr>
          <w:rFonts w:ascii="Times New Roman" w:hAnsi="Times New Roman"/>
          <w:b/>
          <w:bCs/>
          <w:i/>
        </w:rPr>
        <w:t>předmětu plnění</w:t>
      </w:r>
      <w:r w:rsidR="00A82DED">
        <w:rPr>
          <w:rFonts w:ascii="Times New Roman" w:hAnsi="Times New Roman"/>
          <w:b/>
          <w:bCs/>
          <w:i/>
        </w:rPr>
        <w:t>.</w:t>
      </w:r>
      <w:r w:rsidR="00340607" w:rsidRPr="00AC72B7">
        <w:rPr>
          <w:rFonts w:ascii="Times New Roman" w:hAnsi="Times New Roman"/>
          <w:bCs/>
          <w:i/>
        </w:rPr>
        <w:t xml:space="preserve"> </w:t>
      </w:r>
    </w:p>
    <w:p w14:paraId="09A6BBDD" w14:textId="77777777" w:rsidR="006C7E41" w:rsidRPr="00AC72B7" w:rsidRDefault="006C7E41" w:rsidP="001F3DF4">
      <w:pPr>
        <w:pStyle w:val="Bezmezer"/>
        <w:tabs>
          <w:tab w:val="left" w:pos="4395"/>
        </w:tabs>
        <w:rPr>
          <w:rFonts w:ascii="Times New Roman" w:hAnsi="Times New Roman"/>
        </w:rPr>
      </w:pPr>
    </w:p>
    <w:p w14:paraId="5C81B1EC" w14:textId="77777777" w:rsidR="00D56D1E" w:rsidRDefault="00D56D1E" w:rsidP="001F3DF4">
      <w:pPr>
        <w:pStyle w:val="Bezmezer"/>
        <w:tabs>
          <w:tab w:val="left" w:pos="4395"/>
        </w:tabs>
        <w:rPr>
          <w:rFonts w:ascii="Times New Roman" w:hAnsi="Times New Roman"/>
        </w:rPr>
      </w:pPr>
    </w:p>
    <w:p w14:paraId="0F79A827" w14:textId="77777777" w:rsidR="002104F2" w:rsidRDefault="002104F2" w:rsidP="001F3DF4">
      <w:pPr>
        <w:pStyle w:val="Bezmezer"/>
        <w:tabs>
          <w:tab w:val="left" w:pos="4395"/>
        </w:tabs>
        <w:rPr>
          <w:rFonts w:ascii="Times New Roman" w:hAnsi="Times New Roman"/>
        </w:rPr>
      </w:pPr>
    </w:p>
    <w:p w14:paraId="43BA5D9A" w14:textId="77777777" w:rsidR="002104F2" w:rsidRDefault="002104F2" w:rsidP="001F3DF4">
      <w:pPr>
        <w:pStyle w:val="Bezmezer"/>
        <w:tabs>
          <w:tab w:val="left" w:pos="4395"/>
        </w:tabs>
        <w:rPr>
          <w:rFonts w:ascii="Times New Roman" w:hAnsi="Times New Roman"/>
        </w:rPr>
      </w:pPr>
    </w:p>
    <w:p w14:paraId="50541FCA" w14:textId="77777777" w:rsidR="002104F2" w:rsidRDefault="002104F2" w:rsidP="001F3DF4">
      <w:pPr>
        <w:pStyle w:val="Bezmezer"/>
        <w:tabs>
          <w:tab w:val="left" w:pos="4395"/>
        </w:tabs>
        <w:rPr>
          <w:rFonts w:ascii="Times New Roman" w:hAnsi="Times New Roman"/>
        </w:rPr>
      </w:pPr>
    </w:p>
    <w:p w14:paraId="6D788C4C" w14:textId="77777777" w:rsidR="002104F2" w:rsidRDefault="002104F2" w:rsidP="001F3DF4">
      <w:pPr>
        <w:pStyle w:val="Bezmezer"/>
        <w:tabs>
          <w:tab w:val="left" w:pos="4395"/>
        </w:tabs>
        <w:rPr>
          <w:rFonts w:ascii="Times New Roman" w:hAnsi="Times New Roman"/>
        </w:rPr>
      </w:pPr>
    </w:p>
    <w:p w14:paraId="64FEF344" w14:textId="77777777" w:rsidR="002104F2" w:rsidRDefault="002104F2" w:rsidP="001F3DF4">
      <w:pPr>
        <w:pStyle w:val="Bezmezer"/>
        <w:tabs>
          <w:tab w:val="left" w:pos="4395"/>
        </w:tabs>
        <w:rPr>
          <w:rFonts w:ascii="Times New Roman" w:hAnsi="Times New Roman"/>
        </w:rPr>
      </w:pPr>
    </w:p>
    <w:p w14:paraId="145C5A26" w14:textId="77777777" w:rsidR="002104F2" w:rsidRDefault="002104F2" w:rsidP="001F3DF4">
      <w:pPr>
        <w:pStyle w:val="Bezmezer"/>
        <w:tabs>
          <w:tab w:val="left" w:pos="4395"/>
        </w:tabs>
        <w:rPr>
          <w:rFonts w:ascii="Times New Roman" w:hAnsi="Times New Roman"/>
        </w:rPr>
      </w:pPr>
    </w:p>
    <w:p w14:paraId="3DD1536C" w14:textId="77777777" w:rsidR="002104F2" w:rsidRDefault="002104F2" w:rsidP="001F3DF4">
      <w:pPr>
        <w:pStyle w:val="Bezmezer"/>
        <w:tabs>
          <w:tab w:val="left" w:pos="4395"/>
        </w:tabs>
        <w:rPr>
          <w:rFonts w:ascii="Times New Roman" w:hAnsi="Times New Roman"/>
        </w:rPr>
      </w:pPr>
    </w:p>
    <w:p w14:paraId="0E52A1B8" w14:textId="77777777" w:rsidR="002104F2" w:rsidRPr="00AC72B7" w:rsidRDefault="002104F2" w:rsidP="001F3DF4">
      <w:pPr>
        <w:pStyle w:val="Bezmezer"/>
        <w:tabs>
          <w:tab w:val="left" w:pos="4395"/>
        </w:tabs>
        <w:rPr>
          <w:rFonts w:ascii="Times New Roman" w:hAnsi="Times New Roman"/>
        </w:rPr>
      </w:pPr>
    </w:p>
    <w:p w14:paraId="7693A41D" w14:textId="77777777" w:rsidR="00466482" w:rsidRPr="00AC72B7" w:rsidRDefault="00466482" w:rsidP="001F3DF4">
      <w:pPr>
        <w:pStyle w:val="Bezmezer"/>
        <w:tabs>
          <w:tab w:val="left" w:pos="4395"/>
        </w:tabs>
        <w:rPr>
          <w:rFonts w:ascii="Times New Roman" w:hAnsi="Times New Roman"/>
        </w:rPr>
      </w:pPr>
    </w:p>
    <w:p w14:paraId="3984C036" w14:textId="77777777" w:rsidR="00643C98" w:rsidRDefault="00643C98" w:rsidP="00F47B7F">
      <w:pPr>
        <w:pStyle w:val="Bezmezer"/>
        <w:tabs>
          <w:tab w:val="left" w:pos="4395"/>
        </w:tabs>
        <w:rPr>
          <w:rFonts w:ascii="Times New Roman" w:hAnsi="Times New Roman"/>
        </w:rPr>
      </w:pPr>
    </w:p>
    <w:p w14:paraId="190BF6A1" w14:textId="69FA11AB" w:rsidR="00F47B7F" w:rsidRPr="00AC72B7" w:rsidRDefault="00F47B7F" w:rsidP="00F47B7F">
      <w:pPr>
        <w:pStyle w:val="Bezmezer"/>
        <w:tabs>
          <w:tab w:val="left" w:pos="4395"/>
        </w:tabs>
        <w:rPr>
          <w:rFonts w:ascii="Times New Roman" w:hAnsi="Times New Roman"/>
        </w:rPr>
      </w:pPr>
      <w:r w:rsidRPr="00AC72B7">
        <w:rPr>
          <w:rFonts w:ascii="Times New Roman" w:hAnsi="Times New Roman"/>
        </w:rPr>
        <w:t>V </w:t>
      </w:r>
      <w:permStart w:id="1627858331" w:edGrp="everyone"/>
      <w:r w:rsidR="00990E16" w:rsidRPr="00AC72B7">
        <w:rPr>
          <w:rFonts w:ascii="Times New Roman" w:eastAsia="Times New Roman" w:hAnsi="Times New Roman"/>
          <w:i/>
          <w:iCs/>
          <w:color w:val="0000FF"/>
        </w:rPr>
        <w:t>(</w:t>
      </w:r>
      <w:r w:rsidR="00FF7F0F" w:rsidRPr="00AC72B7">
        <w:rPr>
          <w:rFonts w:ascii="Times New Roman" w:eastAsia="Times New Roman" w:hAnsi="Times New Roman"/>
          <w:i/>
          <w:iCs/>
          <w:color w:val="0000FF"/>
          <w:highlight w:val="yellow"/>
        </w:rPr>
        <w:t>doplní účastník</w:t>
      </w:r>
      <w:r w:rsidR="00FF7F0F" w:rsidRPr="00AC72B7">
        <w:rPr>
          <w:rFonts w:ascii="Times New Roman" w:eastAsia="Times New Roman" w:hAnsi="Times New Roman"/>
          <w:i/>
          <w:iCs/>
          <w:color w:val="0000FF"/>
        </w:rPr>
        <w:t>)</w:t>
      </w:r>
      <w:r w:rsidR="00643C98">
        <w:rPr>
          <w:rFonts w:ascii="Times New Roman" w:eastAsia="Times New Roman" w:hAnsi="Times New Roman"/>
          <w:i/>
          <w:iCs/>
          <w:color w:val="0000FF"/>
        </w:rPr>
        <w:t xml:space="preserve"> </w:t>
      </w:r>
      <w:permEnd w:id="1627858331"/>
      <w:r w:rsidRPr="00AC72B7">
        <w:rPr>
          <w:rFonts w:ascii="Times New Roman" w:hAnsi="Times New Roman"/>
        </w:rPr>
        <w:t xml:space="preserve">dne </w:t>
      </w:r>
      <w:permStart w:id="1805215760" w:edGrp="everyone"/>
      <w:r w:rsidR="00990E16" w:rsidRPr="00AC72B7">
        <w:rPr>
          <w:rFonts w:ascii="Times New Roman" w:eastAsia="Times New Roman" w:hAnsi="Times New Roman"/>
          <w:i/>
          <w:iCs/>
          <w:color w:val="0000FF"/>
        </w:rPr>
        <w:t>(</w:t>
      </w:r>
      <w:r w:rsidR="00FF7F0F" w:rsidRPr="00AC72B7">
        <w:rPr>
          <w:rFonts w:ascii="Times New Roman" w:eastAsia="Times New Roman" w:hAnsi="Times New Roman"/>
          <w:i/>
          <w:iCs/>
          <w:color w:val="0000FF"/>
          <w:highlight w:val="yellow"/>
        </w:rPr>
        <w:t>doplní účastník</w:t>
      </w:r>
      <w:r w:rsidR="00FF7F0F" w:rsidRPr="00AC72B7">
        <w:rPr>
          <w:rFonts w:ascii="Times New Roman" w:eastAsia="Times New Roman" w:hAnsi="Times New Roman"/>
          <w:i/>
          <w:iCs/>
          <w:color w:val="0000FF"/>
        </w:rPr>
        <w:t>)</w:t>
      </w:r>
      <w:permEnd w:id="1805215760"/>
      <w:r w:rsidRPr="00AC72B7">
        <w:rPr>
          <w:rFonts w:ascii="Times New Roman" w:hAnsi="Times New Roman"/>
          <w:i/>
          <w:color w:val="548DD4"/>
        </w:rPr>
        <w:tab/>
      </w:r>
      <w:r w:rsidRPr="00AC72B7">
        <w:rPr>
          <w:rFonts w:ascii="Times New Roman" w:hAnsi="Times New Roman"/>
          <w:i/>
          <w:color w:val="548DD4"/>
        </w:rPr>
        <w:tab/>
      </w:r>
      <w:r w:rsidRPr="00AC72B7">
        <w:rPr>
          <w:rFonts w:ascii="Times New Roman" w:hAnsi="Times New Roman"/>
        </w:rPr>
        <w:t>V Chebu dne ………………</w:t>
      </w:r>
      <w:r w:rsidR="00FF7F0F" w:rsidRPr="00AC72B7">
        <w:rPr>
          <w:rFonts w:ascii="Times New Roman" w:hAnsi="Times New Roman"/>
        </w:rPr>
        <w:t>…………</w:t>
      </w:r>
      <w:r w:rsidRPr="00AC72B7">
        <w:rPr>
          <w:rFonts w:ascii="Times New Roman" w:hAnsi="Times New Roman"/>
        </w:rPr>
        <w:t xml:space="preserve">      </w:t>
      </w:r>
    </w:p>
    <w:p w14:paraId="7B014F55" w14:textId="77777777" w:rsidR="00F47B7F" w:rsidRPr="00AC72B7" w:rsidRDefault="00F47B7F" w:rsidP="00F47B7F">
      <w:pPr>
        <w:pStyle w:val="Zkladntext"/>
        <w:rPr>
          <w:rFonts w:ascii="Times New Roman" w:hAnsi="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50FE" w14:paraId="65C5B6E0" w14:textId="77777777" w:rsidTr="00A650FE">
        <w:trPr>
          <w:trHeight w:val="1017"/>
        </w:trPr>
        <w:tc>
          <w:tcPr>
            <w:tcW w:w="4531" w:type="dxa"/>
            <w:vAlign w:val="bottom"/>
          </w:tcPr>
          <w:p w14:paraId="7CB44372" w14:textId="304209BE" w:rsidR="00A650FE" w:rsidRDefault="00A650FE" w:rsidP="00A650FE">
            <w:pPr>
              <w:pStyle w:val="Zkladntext"/>
              <w:jc w:val="center"/>
            </w:pPr>
            <w:r w:rsidRPr="00AC72B7">
              <w:t>......................................................</w:t>
            </w:r>
          </w:p>
        </w:tc>
        <w:tc>
          <w:tcPr>
            <w:tcW w:w="4531" w:type="dxa"/>
            <w:vAlign w:val="bottom"/>
          </w:tcPr>
          <w:p w14:paraId="2A8C5C82" w14:textId="16B83309" w:rsidR="00A650FE" w:rsidRDefault="00A650FE" w:rsidP="00A650FE">
            <w:pPr>
              <w:pStyle w:val="Zkladntext"/>
              <w:jc w:val="center"/>
            </w:pPr>
            <w:r w:rsidRPr="00AC72B7">
              <w:t>…….....................................................</w:t>
            </w:r>
          </w:p>
        </w:tc>
      </w:tr>
      <w:tr w:rsidR="00A650FE" w14:paraId="7E57AD6D" w14:textId="77777777" w:rsidTr="00A650FE">
        <w:tc>
          <w:tcPr>
            <w:tcW w:w="4531" w:type="dxa"/>
          </w:tcPr>
          <w:p w14:paraId="6D058C6F" w14:textId="1D66D729" w:rsidR="00A650FE" w:rsidRDefault="00A650FE" w:rsidP="00A650FE">
            <w:pPr>
              <w:pStyle w:val="Zkladntext"/>
              <w:jc w:val="center"/>
            </w:pPr>
            <w:r w:rsidRPr="00AC72B7">
              <w:t>za prodávajícího</w:t>
            </w:r>
          </w:p>
        </w:tc>
        <w:tc>
          <w:tcPr>
            <w:tcW w:w="4531" w:type="dxa"/>
          </w:tcPr>
          <w:p w14:paraId="08E96F18" w14:textId="55162AA6" w:rsidR="00A650FE" w:rsidRDefault="00A650FE" w:rsidP="00A650FE">
            <w:pPr>
              <w:spacing w:after="120"/>
              <w:jc w:val="center"/>
            </w:pPr>
            <w:r w:rsidRPr="00AC72B7">
              <w:t>za kupujícího</w:t>
            </w:r>
          </w:p>
        </w:tc>
      </w:tr>
      <w:tr w:rsidR="00A650FE" w14:paraId="5815DA87" w14:textId="77777777" w:rsidTr="00A650FE">
        <w:tc>
          <w:tcPr>
            <w:tcW w:w="4531" w:type="dxa"/>
          </w:tcPr>
          <w:p w14:paraId="71CC5FEF" w14:textId="4E6F11A6" w:rsidR="00A650FE" w:rsidRPr="00AC72B7" w:rsidRDefault="00A650FE" w:rsidP="00A650FE">
            <w:pPr>
              <w:pStyle w:val="Zkladntext"/>
              <w:jc w:val="center"/>
            </w:pPr>
            <w:permStart w:id="559901500" w:edGrp="everyone"/>
            <w:r w:rsidRPr="00AC72B7">
              <w:rPr>
                <w:i/>
                <w:iCs/>
                <w:color w:val="0000FF"/>
              </w:rPr>
              <w:t>(</w:t>
            </w:r>
            <w:r w:rsidRPr="00AC72B7">
              <w:rPr>
                <w:i/>
                <w:iCs/>
                <w:color w:val="0000FF"/>
                <w:highlight w:val="yellow"/>
              </w:rPr>
              <w:t>doplní účastník</w:t>
            </w:r>
            <w:r w:rsidRPr="00AC72B7">
              <w:rPr>
                <w:i/>
                <w:iCs/>
                <w:color w:val="0000FF"/>
              </w:rPr>
              <w:t>)</w:t>
            </w:r>
            <w:permEnd w:id="559901500"/>
          </w:p>
        </w:tc>
        <w:tc>
          <w:tcPr>
            <w:tcW w:w="4531" w:type="dxa"/>
          </w:tcPr>
          <w:p w14:paraId="48895886" w14:textId="54AB8D8B" w:rsidR="00A650FE" w:rsidRDefault="00A650FE" w:rsidP="00A650FE">
            <w:pPr>
              <w:pStyle w:val="Zkladntext"/>
              <w:jc w:val="center"/>
            </w:pPr>
            <w:r>
              <w:t>Ing. Jan Vrba</w:t>
            </w:r>
            <w:r w:rsidRPr="00AC72B7">
              <w:t>, starosta</w:t>
            </w:r>
          </w:p>
        </w:tc>
      </w:tr>
    </w:tbl>
    <w:p w14:paraId="1C801872" w14:textId="77777777" w:rsidR="00F47B7F" w:rsidRPr="00AC72B7" w:rsidRDefault="00F47B7F" w:rsidP="006C7E41">
      <w:pPr>
        <w:pStyle w:val="Bezmezer"/>
        <w:tabs>
          <w:tab w:val="left" w:pos="4395"/>
        </w:tabs>
        <w:rPr>
          <w:rFonts w:ascii="Times New Roman" w:hAnsi="Times New Roman"/>
        </w:rPr>
      </w:pPr>
    </w:p>
    <w:p w14:paraId="793694AB" w14:textId="77777777" w:rsidR="00B62145" w:rsidRPr="00AC72B7" w:rsidRDefault="00B62145" w:rsidP="00CB77B6">
      <w:pPr>
        <w:pStyle w:val="Bezmezer"/>
        <w:rPr>
          <w:rFonts w:ascii="Times New Roman" w:hAnsi="Times New Roman"/>
          <w:i/>
          <w:color w:val="000000"/>
        </w:rPr>
      </w:pPr>
    </w:p>
    <w:sectPr w:rsidR="00B62145" w:rsidRPr="00AC72B7" w:rsidSect="00E63487">
      <w:headerReference w:type="default" r:id="rId9"/>
      <w:footerReference w:type="default" r:id="rId10"/>
      <w:pgSz w:w="11906" w:h="16838"/>
      <w:pgMar w:top="1135" w:right="1417" w:bottom="568"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6285F" w14:textId="77777777" w:rsidR="00DC244A" w:rsidRDefault="00DC244A" w:rsidP="0030592D">
      <w:pPr>
        <w:spacing w:after="0" w:line="240" w:lineRule="auto"/>
      </w:pPr>
      <w:r>
        <w:separator/>
      </w:r>
    </w:p>
  </w:endnote>
  <w:endnote w:type="continuationSeparator" w:id="0">
    <w:p w14:paraId="5BE8EA56" w14:textId="77777777" w:rsidR="00DC244A" w:rsidRDefault="00DC244A" w:rsidP="0030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235E7" w14:textId="42D4FD23" w:rsidR="002279B5" w:rsidRPr="002279B5" w:rsidRDefault="002279B5">
    <w:pPr>
      <w:pStyle w:val="Zpat"/>
      <w:jc w:val="right"/>
      <w:rPr>
        <w:sz w:val="20"/>
        <w:szCs w:val="20"/>
      </w:rPr>
    </w:pPr>
    <w:r w:rsidRPr="002279B5">
      <w:rPr>
        <w:sz w:val="20"/>
        <w:szCs w:val="20"/>
      </w:rPr>
      <w:fldChar w:fldCharType="begin"/>
    </w:r>
    <w:r w:rsidRPr="002279B5">
      <w:rPr>
        <w:sz w:val="20"/>
        <w:szCs w:val="20"/>
      </w:rPr>
      <w:instrText>PAGE   \* MERGEFORMAT</w:instrText>
    </w:r>
    <w:r w:rsidRPr="002279B5">
      <w:rPr>
        <w:sz w:val="20"/>
        <w:szCs w:val="20"/>
      </w:rPr>
      <w:fldChar w:fldCharType="separate"/>
    </w:r>
    <w:r w:rsidR="00CD00ED">
      <w:rPr>
        <w:noProof/>
        <w:sz w:val="20"/>
        <w:szCs w:val="20"/>
      </w:rPr>
      <w:t>3</w:t>
    </w:r>
    <w:r w:rsidRPr="002279B5">
      <w:rPr>
        <w:sz w:val="20"/>
        <w:szCs w:val="20"/>
      </w:rPr>
      <w:fldChar w:fldCharType="end"/>
    </w:r>
  </w:p>
  <w:p w14:paraId="605AB9CE" w14:textId="77777777" w:rsidR="002279B5" w:rsidRDefault="002279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C81ED" w14:textId="77777777" w:rsidR="00DC244A" w:rsidRDefault="00DC244A" w:rsidP="0030592D">
      <w:pPr>
        <w:spacing w:after="0" w:line="240" w:lineRule="auto"/>
      </w:pPr>
      <w:r>
        <w:separator/>
      </w:r>
    </w:p>
  </w:footnote>
  <w:footnote w:type="continuationSeparator" w:id="0">
    <w:p w14:paraId="530AD0B8" w14:textId="77777777" w:rsidR="00DC244A" w:rsidRDefault="00DC244A" w:rsidP="00305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2DE7" w14:textId="3FC92B29" w:rsidR="001E1A75" w:rsidRDefault="00560F1E" w:rsidP="00D52898">
    <w:pPr>
      <w:pStyle w:val="Zhlav"/>
      <w:jc w:val="center"/>
    </w:pPr>
    <w:r w:rsidRPr="002C5030">
      <w:rPr>
        <w:noProof/>
        <w:lang w:eastAsia="cs-CZ"/>
      </w:rPr>
      <w:drawing>
        <wp:inline distT="0" distB="0" distL="0" distR="0" wp14:anchorId="3BE637A8" wp14:editId="6A59497A">
          <wp:extent cx="3806190" cy="457200"/>
          <wp:effectExtent l="0" t="0" r="3810" b="0"/>
          <wp:docPr id="39266676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619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6"/>
    <w:lvl w:ilvl="0">
      <w:start w:val="12"/>
      <w:numFmt w:val="bullet"/>
      <w:lvlText w:val="-"/>
      <w:lvlJc w:val="left"/>
      <w:pPr>
        <w:tabs>
          <w:tab w:val="num" w:pos="360"/>
        </w:tabs>
        <w:ind w:left="360" w:hanging="360"/>
      </w:pPr>
      <w:rPr>
        <w:rFonts w:ascii="OpenSymbol" w:hAnsi="OpenSymbol"/>
      </w:rPr>
    </w:lvl>
  </w:abstractNum>
  <w:abstractNum w:abstractNumId="2" w15:restartNumberingAfterBreak="0">
    <w:nsid w:val="0CA6708C"/>
    <w:multiLevelType w:val="hybridMultilevel"/>
    <w:tmpl w:val="04744BF0"/>
    <w:lvl w:ilvl="0" w:tplc="C352D2FC">
      <w:start w:val="6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4E7FA9"/>
    <w:multiLevelType w:val="multilevel"/>
    <w:tmpl w:val="1F1AA35E"/>
    <w:lvl w:ilvl="0">
      <w:start w:val="13"/>
      <w:numFmt w:val="decimal"/>
      <w:lvlText w:val="%1"/>
      <w:lvlJc w:val="left"/>
      <w:pPr>
        <w:ind w:left="375" w:hanging="375"/>
      </w:pPr>
      <w:rPr>
        <w:rFonts w:hint="default"/>
      </w:rPr>
    </w:lvl>
    <w:lvl w:ilvl="1">
      <w:start w:val="1"/>
      <w:numFmt w:val="decimal"/>
      <w:lvlText w:val="12.%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119546AC"/>
    <w:multiLevelType w:val="hybridMultilevel"/>
    <w:tmpl w:val="CBA4E246"/>
    <w:lvl w:ilvl="0" w:tplc="32E4E0B8">
      <w:start w:val="1"/>
      <w:numFmt w:val="decimal"/>
      <w:lvlText w:val="4.%1."/>
      <w:lvlJc w:val="left"/>
      <w:pPr>
        <w:ind w:left="720" w:hanging="360"/>
      </w:pPr>
      <w:rPr>
        <w:rFonts w:ascii="Times New Roman" w:hAnsi="Times New Roman" w:cs="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45283C"/>
    <w:multiLevelType w:val="multilevel"/>
    <w:tmpl w:val="AED4A014"/>
    <w:lvl w:ilvl="0">
      <w:start w:val="5"/>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6" w15:restartNumberingAfterBreak="0">
    <w:nsid w:val="16DF0F62"/>
    <w:multiLevelType w:val="hybridMultilevel"/>
    <w:tmpl w:val="84AE911E"/>
    <w:lvl w:ilvl="0" w:tplc="C352D2FC">
      <w:start w:val="68"/>
      <w:numFmt w:val="bullet"/>
      <w:lvlText w:val="-"/>
      <w:lvlJc w:val="left"/>
      <w:pPr>
        <w:ind w:left="720" w:hanging="360"/>
      </w:pPr>
      <w:rPr>
        <w:rFonts w:ascii="Calibri" w:eastAsia="Times New Roman" w:hAnsi="Calibri" w:cs="Times New Roman"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6378F5"/>
    <w:multiLevelType w:val="multilevel"/>
    <w:tmpl w:val="617C49D8"/>
    <w:lvl w:ilvl="0">
      <w:start w:val="10"/>
      <w:numFmt w:val="decimal"/>
      <w:lvlText w:val="%1"/>
      <w:lvlJc w:val="left"/>
      <w:pPr>
        <w:ind w:left="375" w:hanging="375"/>
      </w:pPr>
      <w:rPr>
        <w:rFonts w:hint="default"/>
      </w:rPr>
    </w:lvl>
    <w:lvl w:ilvl="1">
      <w:start w:val="1"/>
      <w:numFmt w:val="decimal"/>
      <w:lvlText w:val="%1.%2"/>
      <w:lvlJc w:val="left"/>
      <w:pPr>
        <w:ind w:left="1160" w:hanging="37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8" w15:restartNumberingAfterBreak="0">
    <w:nsid w:val="338003E3"/>
    <w:multiLevelType w:val="hybridMultilevel"/>
    <w:tmpl w:val="BA34FA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CC25CD"/>
    <w:multiLevelType w:val="hybridMultilevel"/>
    <w:tmpl w:val="EA3ED0A6"/>
    <w:lvl w:ilvl="0" w:tplc="C352D2FC">
      <w:start w:val="68"/>
      <w:numFmt w:val="bullet"/>
      <w:lvlText w:val="-"/>
      <w:lvlJc w:val="left"/>
      <w:pPr>
        <w:ind w:left="785" w:hanging="360"/>
      </w:pPr>
      <w:rPr>
        <w:rFonts w:ascii="Calibri" w:eastAsia="Times New Roman" w:hAnsi="Calibri" w:cs="Times New Roman" w:hint="default"/>
        <w:b w:val="0"/>
        <w:i w:val="0"/>
        <w:sz w:val="22"/>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38AA0E85"/>
    <w:multiLevelType w:val="multilevel"/>
    <w:tmpl w:val="ACDE32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A730223"/>
    <w:multiLevelType w:val="hybridMultilevel"/>
    <w:tmpl w:val="69D6D80E"/>
    <w:lvl w:ilvl="0" w:tplc="C352D2FC">
      <w:start w:val="68"/>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F622AC7"/>
    <w:multiLevelType w:val="multilevel"/>
    <w:tmpl w:val="83C47F3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7F0074"/>
    <w:multiLevelType w:val="multilevel"/>
    <w:tmpl w:val="FFF6271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763CF3"/>
    <w:multiLevelType w:val="multilevel"/>
    <w:tmpl w:val="EB2CA04A"/>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5" w15:restartNumberingAfterBreak="0">
    <w:nsid w:val="55015583"/>
    <w:multiLevelType w:val="hybridMultilevel"/>
    <w:tmpl w:val="A8AC5D5E"/>
    <w:lvl w:ilvl="0" w:tplc="C352D2FC">
      <w:start w:val="68"/>
      <w:numFmt w:val="bullet"/>
      <w:lvlText w:val="-"/>
      <w:lvlJc w:val="left"/>
      <w:pPr>
        <w:ind w:left="1287" w:hanging="360"/>
      </w:pPr>
      <w:rPr>
        <w:rFonts w:ascii="Calibri" w:eastAsia="Times New Roman" w:hAnsi="Calibri" w:cs="Times New Roman" w:hint="default"/>
        <w:b w:val="0"/>
        <w:i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57604988"/>
    <w:multiLevelType w:val="multilevel"/>
    <w:tmpl w:val="03DEB612"/>
    <w:lvl w:ilvl="0">
      <w:start w:val="14"/>
      <w:numFmt w:val="decimal"/>
      <w:lvlText w:val="%1"/>
      <w:lvlJc w:val="left"/>
      <w:pPr>
        <w:ind w:left="375" w:hanging="375"/>
      </w:pPr>
      <w:rPr>
        <w:rFonts w:hint="default"/>
        <w:b w:val="0"/>
      </w:rPr>
    </w:lvl>
    <w:lvl w:ilvl="1">
      <w:start w:val="1"/>
      <w:numFmt w:val="decimal"/>
      <w:lvlText w:val="13.%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B550D5E"/>
    <w:multiLevelType w:val="multilevel"/>
    <w:tmpl w:val="5A5A8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871B01"/>
    <w:multiLevelType w:val="multilevel"/>
    <w:tmpl w:val="728CEC84"/>
    <w:lvl w:ilvl="0">
      <w:start w:val="1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5CE766EA"/>
    <w:multiLevelType w:val="hybridMultilevel"/>
    <w:tmpl w:val="CAC232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450512"/>
    <w:multiLevelType w:val="hybridMultilevel"/>
    <w:tmpl w:val="6DACEC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2B505B"/>
    <w:multiLevelType w:val="multilevel"/>
    <w:tmpl w:val="D974F49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601FBF"/>
    <w:multiLevelType w:val="multilevel"/>
    <w:tmpl w:val="4ADA0C6A"/>
    <w:lvl w:ilvl="0">
      <w:start w:val="14"/>
      <w:numFmt w:val="decimal"/>
      <w:lvlText w:val="%1."/>
      <w:lvlJc w:val="left"/>
      <w:pPr>
        <w:ind w:left="660" w:hanging="660"/>
      </w:pPr>
      <w:rPr>
        <w:rFonts w:hint="default"/>
      </w:rPr>
    </w:lvl>
    <w:lvl w:ilvl="1">
      <w:start w:val="1"/>
      <w:numFmt w:val="decimal"/>
      <w:lvlText w:val="%1.%2."/>
      <w:lvlJc w:val="left"/>
      <w:pPr>
        <w:ind w:left="1003" w:hanging="720"/>
      </w:pPr>
      <w:rPr>
        <w:rFonts w:hint="default"/>
      </w:rPr>
    </w:lvl>
    <w:lvl w:ilvl="2">
      <w:start w:val="68"/>
      <w:numFmt w:val="bullet"/>
      <w:lvlText w:val="-"/>
      <w:lvlJc w:val="left"/>
      <w:pPr>
        <w:ind w:left="1286" w:hanging="720"/>
      </w:pPr>
      <w:rPr>
        <w:rFonts w:ascii="Calibri" w:eastAsia="Times New Roman" w:hAnsi="Calibri" w:cs="Times New Roman"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6A60367F"/>
    <w:multiLevelType w:val="hybridMultilevel"/>
    <w:tmpl w:val="A42464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6E33F1"/>
    <w:multiLevelType w:val="hybridMultilevel"/>
    <w:tmpl w:val="363C1222"/>
    <w:lvl w:ilvl="0" w:tplc="501250DA">
      <w:start w:val="1"/>
      <w:numFmt w:val="decimal"/>
      <w:lvlText w:val="3.%1."/>
      <w:lvlJc w:val="left"/>
      <w:pPr>
        <w:ind w:left="720" w:hanging="360"/>
      </w:pPr>
      <w:rPr>
        <w:rFonts w:ascii="Calibri" w:hAnsi="Calibri" w:cs="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C62E8B"/>
    <w:multiLevelType w:val="multilevel"/>
    <w:tmpl w:val="7B5CF9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1E7CE3"/>
    <w:multiLevelType w:val="hybridMultilevel"/>
    <w:tmpl w:val="ACA4C146"/>
    <w:lvl w:ilvl="0" w:tplc="C352D2FC">
      <w:start w:val="68"/>
      <w:numFmt w:val="bullet"/>
      <w:lvlText w:val="-"/>
      <w:lvlJc w:val="left"/>
      <w:pPr>
        <w:ind w:left="785" w:hanging="360"/>
      </w:pPr>
      <w:rPr>
        <w:rFonts w:ascii="Calibri" w:eastAsia="Times New Roman" w:hAnsi="Calibri" w:cs="Times New Roman" w:hint="default"/>
        <w:b w:val="0"/>
        <w:i w:val="0"/>
        <w:sz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7" w15:restartNumberingAfterBreak="0">
    <w:nsid w:val="7B6346F2"/>
    <w:multiLevelType w:val="hybridMultilevel"/>
    <w:tmpl w:val="E124BB46"/>
    <w:lvl w:ilvl="0" w:tplc="04050001">
      <w:start w:val="1"/>
      <w:numFmt w:val="bullet"/>
      <w:lvlText w:val=""/>
      <w:lvlJc w:val="left"/>
      <w:pPr>
        <w:ind w:left="1095" w:hanging="360"/>
      </w:pPr>
      <w:rPr>
        <w:rFonts w:ascii="Symbol" w:hAnsi="Symbol" w:hint="default"/>
      </w:rPr>
    </w:lvl>
    <w:lvl w:ilvl="1" w:tplc="04050003" w:tentative="1">
      <w:start w:val="1"/>
      <w:numFmt w:val="bullet"/>
      <w:lvlText w:val="o"/>
      <w:lvlJc w:val="left"/>
      <w:pPr>
        <w:ind w:left="1815" w:hanging="360"/>
      </w:pPr>
      <w:rPr>
        <w:rFonts w:ascii="Courier New" w:hAnsi="Courier New" w:cs="Courier New" w:hint="default"/>
      </w:rPr>
    </w:lvl>
    <w:lvl w:ilvl="2" w:tplc="04050005" w:tentative="1">
      <w:start w:val="1"/>
      <w:numFmt w:val="bullet"/>
      <w:lvlText w:val=""/>
      <w:lvlJc w:val="left"/>
      <w:pPr>
        <w:ind w:left="2535" w:hanging="360"/>
      </w:pPr>
      <w:rPr>
        <w:rFonts w:ascii="Wingdings" w:hAnsi="Wingdings" w:hint="default"/>
      </w:rPr>
    </w:lvl>
    <w:lvl w:ilvl="3" w:tplc="04050001" w:tentative="1">
      <w:start w:val="1"/>
      <w:numFmt w:val="bullet"/>
      <w:lvlText w:val=""/>
      <w:lvlJc w:val="left"/>
      <w:pPr>
        <w:ind w:left="3255" w:hanging="360"/>
      </w:pPr>
      <w:rPr>
        <w:rFonts w:ascii="Symbol" w:hAnsi="Symbol" w:hint="default"/>
      </w:rPr>
    </w:lvl>
    <w:lvl w:ilvl="4" w:tplc="04050003" w:tentative="1">
      <w:start w:val="1"/>
      <w:numFmt w:val="bullet"/>
      <w:lvlText w:val="o"/>
      <w:lvlJc w:val="left"/>
      <w:pPr>
        <w:ind w:left="3975" w:hanging="360"/>
      </w:pPr>
      <w:rPr>
        <w:rFonts w:ascii="Courier New" w:hAnsi="Courier New" w:cs="Courier New" w:hint="default"/>
      </w:rPr>
    </w:lvl>
    <w:lvl w:ilvl="5" w:tplc="04050005" w:tentative="1">
      <w:start w:val="1"/>
      <w:numFmt w:val="bullet"/>
      <w:lvlText w:val=""/>
      <w:lvlJc w:val="left"/>
      <w:pPr>
        <w:ind w:left="4695" w:hanging="360"/>
      </w:pPr>
      <w:rPr>
        <w:rFonts w:ascii="Wingdings" w:hAnsi="Wingdings" w:hint="default"/>
      </w:rPr>
    </w:lvl>
    <w:lvl w:ilvl="6" w:tplc="04050001" w:tentative="1">
      <w:start w:val="1"/>
      <w:numFmt w:val="bullet"/>
      <w:lvlText w:val=""/>
      <w:lvlJc w:val="left"/>
      <w:pPr>
        <w:ind w:left="5415" w:hanging="360"/>
      </w:pPr>
      <w:rPr>
        <w:rFonts w:ascii="Symbol" w:hAnsi="Symbol" w:hint="default"/>
      </w:rPr>
    </w:lvl>
    <w:lvl w:ilvl="7" w:tplc="04050003" w:tentative="1">
      <w:start w:val="1"/>
      <w:numFmt w:val="bullet"/>
      <w:lvlText w:val="o"/>
      <w:lvlJc w:val="left"/>
      <w:pPr>
        <w:ind w:left="6135" w:hanging="360"/>
      </w:pPr>
      <w:rPr>
        <w:rFonts w:ascii="Courier New" w:hAnsi="Courier New" w:cs="Courier New" w:hint="default"/>
      </w:rPr>
    </w:lvl>
    <w:lvl w:ilvl="8" w:tplc="04050005" w:tentative="1">
      <w:start w:val="1"/>
      <w:numFmt w:val="bullet"/>
      <w:lvlText w:val=""/>
      <w:lvlJc w:val="left"/>
      <w:pPr>
        <w:ind w:left="6855" w:hanging="360"/>
      </w:pPr>
      <w:rPr>
        <w:rFonts w:ascii="Wingdings" w:hAnsi="Wingdings" w:hint="default"/>
      </w:rPr>
    </w:lvl>
  </w:abstractNum>
  <w:abstractNum w:abstractNumId="28" w15:restartNumberingAfterBreak="0">
    <w:nsid w:val="7D2007C9"/>
    <w:multiLevelType w:val="hybridMultilevel"/>
    <w:tmpl w:val="37C2711C"/>
    <w:lvl w:ilvl="0" w:tplc="9B7C5F62">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63621919">
    <w:abstractNumId w:val="24"/>
  </w:num>
  <w:num w:numId="2" w16cid:durableId="937367868">
    <w:abstractNumId w:val="4"/>
  </w:num>
  <w:num w:numId="3" w16cid:durableId="102655341">
    <w:abstractNumId w:val="5"/>
  </w:num>
  <w:num w:numId="4" w16cid:durableId="1983077557">
    <w:abstractNumId w:val="10"/>
  </w:num>
  <w:num w:numId="5" w16cid:durableId="952712218">
    <w:abstractNumId w:val="14"/>
  </w:num>
  <w:num w:numId="6" w16cid:durableId="1373118368">
    <w:abstractNumId w:val="2"/>
  </w:num>
  <w:num w:numId="7" w16cid:durableId="1515850482">
    <w:abstractNumId w:val="17"/>
  </w:num>
  <w:num w:numId="8" w16cid:durableId="622230266">
    <w:abstractNumId w:val="26"/>
  </w:num>
  <w:num w:numId="9" w16cid:durableId="1201278875">
    <w:abstractNumId w:val="9"/>
  </w:num>
  <w:num w:numId="10" w16cid:durableId="1184974213">
    <w:abstractNumId w:val="15"/>
  </w:num>
  <w:num w:numId="11" w16cid:durableId="924800560">
    <w:abstractNumId w:val="22"/>
  </w:num>
  <w:num w:numId="12" w16cid:durableId="248277914">
    <w:abstractNumId w:val="20"/>
  </w:num>
  <w:num w:numId="13" w16cid:durableId="1075393917">
    <w:abstractNumId w:val="11"/>
  </w:num>
  <w:num w:numId="14" w16cid:durableId="1938825414">
    <w:abstractNumId w:val="6"/>
  </w:num>
  <w:num w:numId="15" w16cid:durableId="2026126066">
    <w:abstractNumId w:val="25"/>
  </w:num>
  <w:num w:numId="16" w16cid:durableId="365260034">
    <w:abstractNumId w:val="13"/>
  </w:num>
  <w:num w:numId="17" w16cid:durableId="878668556">
    <w:abstractNumId w:val="21"/>
  </w:num>
  <w:num w:numId="18" w16cid:durableId="2123111797">
    <w:abstractNumId w:val="12"/>
  </w:num>
  <w:num w:numId="19" w16cid:durableId="1663270644">
    <w:abstractNumId w:val="7"/>
  </w:num>
  <w:num w:numId="20" w16cid:durableId="2077776341">
    <w:abstractNumId w:val="18"/>
  </w:num>
  <w:num w:numId="21" w16cid:durableId="738286832">
    <w:abstractNumId w:val="3"/>
  </w:num>
  <w:num w:numId="22" w16cid:durableId="405497113">
    <w:abstractNumId w:val="16"/>
  </w:num>
  <w:num w:numId="23" w16cid:durableId="1824933193">
    <w:abstractNumId w:val="27"/>
  </w:num>
  <w:num w:numId="24" w16cid:durableId="930746038">
    <w:abstractNumId w:val="8"/>
  </w:num>
  <w:num w:numId="25" w16cid:durableId="129321996">
    <w:abstractNumId w:val="23"/>
  </w:num>
  <w:num w:numId="26" w16cid:durableId="331369924">
    <w:abstractNumId w:val="28"/>
  </w:num>
  <w:num w:numId="27" w16cid:durableId="2806826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readOnly" w:enforcement="1" w:cryptProviderType="rsaAES" w:cryptAlgorithmClass="hash" w:cryptAlgorithmType="typeAny" w:cryptAlgorithmSid="14" w:cryptSpinCount="100000" w:hash="OLUI0H3lHi740YSGFR5+eI7vbZzOlQPiOq0c1RsIDRK2nVvso3z1bt2C/oR+xFxDnzNXzxys/CUId7lynExcYA==" w:salt="slS8amfYnWp2TrMw1SqoI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85"/>
    <w:rsid w:val="000023BA"/>
    <w:rsid w:val="00002B96"/>
    <w:rsid w:val="00012711"/>
    <w:rsid w:val="00013110"/>
    <w:rsid w:val="00021931"/>
    <w:rsid w:val="00022EE9"/>
    <w:rsid w:val="000237C1"/>
    <w:rsid w:val="00024C01"/>
    <w:rsid w:val="00030D5E"/>
    <w:rsid w:val="000336DA"/>
    <w:rsid w:val="0003755A"/>
    <w:rsid w:val="0004751C"/>
    <w:rsid w:val="00050976"/>
    <w:rsid w:val="00072FBD"/>
    <w:rsid w:val="00075B91"/>
    <w:rsid w:val="000938D8"/>
    <w:rsid w:val="000A1EB8"/>
    <w:rsid w:val="000A38F5"/>
    <w:rsid w:val="000A521C"/>
    <w:rsid w:val="000A5F2F"/>
    <w:rsid w:val="000A6832"/>
    <w:rsid w:val="000A77F4"/>
    <w:rsid w:val="000B05B6"/>
    <w:rsid w:val="000B18F9"/>
    <w:rsid w:val="000B1FE0"/>
    <w:rsid w:val="000B2308"/>
    <w:rsid w:val="000B594C"/>
    <w:rsid w:val="000C15A1"/>
    <w:rsid w:val="000C6500"/>
    <w:rsid w:val="000D17A6"/>
    <w:rsid w:val="000F1E6B"/>
    <w:rsid w:val="00105D0B"/>
    <w:rsid w:val="00117869"/>
    <w:rsid w:val="0014032F"/>
    <w:rsid w:val="001410E5"/>
    <w:rsid w:val="00146970"/>
    <w:rsid w:val="0015394C"/>
    <w:rsid w:val="001563C5"/>
    <w:rsid w:val="00156E81"/>
    <w:rsid w:val="00156EEE"/>
    <w:rsid w:val="0015761E"/>
    <w:rsid w:val="00180F49"/>
    <w:rsid w:val="00182EF8"/>
    <w:rsid w:val="0019024D"/>
    <w:rsid w:val="001904BA"/>
    <w:rsid w:val="00191B92"/>
    <w:rsid w:val="00194F00"/>
    <w:rsid w:val="001A0670"/>
    <w:rsid w:val="001A6A43"/>
    <w:rsid w:val="001B13B9"/>
    <w:rsid w:val="001B6F95"/>
    <w:rsid w:val="001C0151"/>
    <w:rsid w:val="001D1351"/>
    <w:rsid w:val="001D2449"/>
    <w:rsid w:val="001D43AD"/>
    <w:rsid w:val="001E1A75"/>
    <w:rsid w:val="001E5B58"/>
    <w:rsid w:val="001E7E89"/>
    <w:rsid w:val="001F28FB"/>
    <w:rsid w:val="001F33DD"/>
    <w:rsid w:val="001F376F"/>
    <w:rsid w:val="001F3DF4"/>
    <w:rsid w:val="001F4FD1"/>
    <w:rsid w:val="001F7474"/>
    <w:rsid w:val="00204BE6"/>
    <w:rsid w:val="002104F2"/>
    <w:rsid w:val="00223EC8"/>
    <w:rsid w:val="002279B5"/>
    <w:rsid w:val="002433B7"/>
    <w:rsid w:val="00243F9A"/>
    <w:rsid w:val="002456C4"/>
    <w:rsid w:val="00246721"/>
    <w:rsid w:val="00251A1A"/>
    <w:rsid w:val="00257C6C"/>
    <w:rsid w:val="002631D4"/>
    <w:rsid w:val="00281CD0"/>
    <w:rsid w:val="002978A8"/>
    <w:rsid w:val="002A4497"/>
    <w:rsid w:val="002C15C5"/>
    <w:rsid w:val="002C7CD0"/>
    <w:rsid w:val="002D0297"/>
    <w:rsid w:val="002D4D5F"/>
    <w:rsid w:val="002D62CE"/>
    <w:rsid w:val="002E184B"/>
    <w:rsid w:val="0030592D"/>
    <w:rsid w:val="003249E4"/>
    <w:rsid w:val="0032699E"/>
    <w:rsid w:val="00327588"/>
    <w:rsid w:val="003342B8"/>
    <w:rsid w:val="00334955"/>
    <w:rsid w:val="00335134"/>
    <w:rsid w:val="00340607"/>
    <w:rsid w:val="00341022"/>
    <w:rsid w:val="00342020"/>
    <w:rsid w:val="00351F24"/>
    <w:rsid w:val="00353E44"/>
    <w:rsid w:val="00356C80"/>
    <w:rsid w:val="00362EEB"/>
    <w:rsid w:val="0037566F"/>
    <w:rsid w:val="0037574D"/>
    <w:rsid w:val="00385391"/>
    <w:rsid w:val="00385D21"/>
    <w:rsid w:val="003878A6"/>
    <w:rsid w:val="00387C2E"/>
    <w:rsid w:val="0039365C"/>
    <w:rsid w:val="003A2CA7"/>
    <w:rsid w:val="003A3889"/>
    <w:rsid w:val="003B000A"/>
    <w:rsid w:val="003B7651"/>
    <w:rsid w:val="003C3290"/>
    <w:rsid w:val="003D4A82"/>
    <w:rsid w:val="003F223B"/>
    <w:rsid w:val="00400772"/>
    <w:rsid w:val="00401592"/>
    <w:rsid w:val="0040779A"/>
    <w:rsid w:val="00407B68"/>
    <w:rsid w:val="00425244"/>
    <w:rsid w:val="00425334"/>
    <w:rsid w:val="00426EBA"/>
    <w:rsid w:val="0043271B"/>
    <w:rsid w:val="00443EA3"/>
    <w:rsid w:val="0044430E"/>
    <w:rsid w:val="00462413"/>
    <w:rsid w:val="00462655"/>
    <w:rsid w:val="00465F7C"/>
    <w:rsid w:val="00466009"/>
    <w:rsid w:val="00466482"/>
    <w:rsid w:val="00467AF9"/>
    <w:rsid w:val="00472129"/>
    <w:rsid w:val="00473D80"/>
    <w:rsid w:val="004810F7"/>
    <w:rsid w:val="0048431B"/>
    <w:rsid w:val="00491A90"/>
    <w:rsid w:val="004B03EA"/>
    <w:rsid w:val="004C0C0C"/>
    <w:rsid w:val="004C6270"/>
    <w:rsid w:val="004C728B"/>
    <w:rsid w:val="004D2A39"/>
    <w:rsid w:val="004D5CB7"/>
    <w:rsid w:val="004D759F"/>
    <w:rsid w:val="004F4247"/>
    <w:rsid w:val="004F5FC6"/>
    <w:rsid w:val="00500C65"/>
    <w:rsid w:val="00502A94"/>
    <w:rsid w:val="0050456B"/>
    <w:rsid w:val="00507579"/>
    <w:rsid w:val="005166AD"/>
    <w:rsid w:val="005207DB"/>
    <w:rsid w:val="00521BBD"/>
    <w:rsid w:val="00537CB5"/>
    <w:rsid w:val="00541C5B"/>
    <w:rsid w:val="00547859"/>
    <w:rsid w:val="00547ACF"/>
    <w:rsid w:val="00551898"/>
    <w:rsid w:val="00554023"/>
    <w:rsid w:val="00560F1E"/>
    <w:rsid w:val="00563080"/>
    <w:rsid w:val="005807E8"/>
    <w:rsid w:val="005808F9"/>
    <w:rsid w:val="0058162F"/>
    <w:rsid w:val="005911B3"/>
    <w:rsid w:val="0059274B"/>
    <w:rsid w:val="005B0374"/>
    <w:rsid w:val="005B13A1"/>
    <w:rsid w:val="005B45CF"/>
    <w:rsid w:val="005B495E"/>
    <w:rsid w:val="005C0E46"/>
    <w:rsid w:val="005D47C3"/>
    <w:rsid w:val="005F1D1D"/>
    <w:rsid w:val="005F74A2"/>
    <w:rsid w:val="005F75F8"/>
    <w:rsid w:val="00617FA3"/>
    <w:rsid w:val="00620CFE"/>
    <w:rsid w:val="00620E63"/>
    <w:rsid w:val="00627459"/>
    <w:rsid w:val="00637FC0"/>
    <w:rsid w:val="00643C98"/>
    <w:rsid w:val="0065098A"/>
    <w:rsid w:val="0065369D"/>
    <w:rsid w:val="00653DC8"/>
    <w:rsid w:val="00656121"/>
    <w:rsid w:val="0067038A"/>
    <w:rsid w:val="0068650A"/>
    <w:rsid w:val="00687650"/>
    <w:rsid w:val="00690CB9"/>
    <w:rsid w:val="00690EFB"/>
    <w:rsid w:val="00692A2F"/>
    <w:rsid w:val="00693D85"/>
    <w:rsid w:val="006945F9"/>
    <w:rsid w:val="006A5479"/>
    <w:rsid w:val="006B41D6"/>
    <w:rsid w:val="006C6A45"/>
    <w:rsid w:val="006C6EF3"/>
    <w:rsid w:val="006C7E41"/>
    <w:rsid w:val="006D4DCE"/>
    <w:rsid w:val="006D4E58"/>
    <w:rsid w:val="006D5603"/>
    <w:rsid w:val="006E10E1"/>
    <w:rsid w:val="006E5BCE"/>
    <w:rsid w:val="0070081B"/>
    <w:rsid w:val="007028FF"/>
    <w:rsid w:val="00711973"/>
    <w:rsid w:val="00720120"/>
    <w:rsid w:val="007356F3"/>
    <w:rsid w:val="00745312"/>
    <w:rsid w:val="00764523"/>
    <w:rsid w:val="00772E8E"/>
    <w:rsid w:val="00775BB7"/>
    <w:rsid w:val="0078574C"/>
    <w:rsid w:val="00787E8F"/>
    <w:rsid w:val="007A6475"/>
    <w:rsid w:val="007B1675"/>
    <w:rsid w:val="007C64AB"/>
    <w:rsid w:val="007D0216"/>
    <w:rsid w:val="007D106F"/>
    <w:rsid w:val="007D597A"/>
    <w:rsid w:val="007E272B"/>
    <w:rsid w:val="007E363B"/>
    <w:rsid w:val="007E6C55"/>
    <w:rsid w:val="007F467F"/>
    <w:rsid w:val="008212BF"/>
    <w:rsid w:val="00824B95"/>
    <w:rsid w:val="00832691"/>
    <w:rsid w:val="00840303"/>
    <w:rsid w:val="00844FAC"/>
    <w:rsid w:val="00851BB7"/>
    <w:rsid w:val="008553C6"/>
    <w:rsid w:val="00864DE8"/>
    <w:rsid w:val="00867F7E"/>
    <w:rsid w:val="0087150E"/>
    <w:rsid w:val="00872D52"/>
    <w:rsid w:val="00874140"/>
    <w:rsid w:val="008800EC"/>
    <w:rsid w:val="00882434"/>
    <w:rsid w:val="00883FE7"/>
    <w:rsid w:val="0088457B"/>
    <w:rsid w:val="0088765B"/>
    <w:rsid w:val="0089631C"/>
    <w:rsid w:val="008A16C8"/>
    <w:rsid w:val="008A1D9D"/>
    <w:rsid w:val="008C4F6D"/>
    <w:rsid w:val="008E50A5"/>
    <w:rsid w:val="008F212B"/>
    <w:rsid w:val="008F295E"/>
    <w:rsid w:val="008F608D"/>
    <w:rsid w:val="008F6D59"/>
    <w:rsid w:val="0090175E"/>
    <w:rsid w:val="00926B7C"/>
    <w:rsid w:val="0093006D"/>
    <w:rsid w:val="00932823"/>
    <w:rsid w:val="009376D5"/>
    <w:rsid w:val="009421BC"/>
    <w:rsid w:val="00946118"/>
    <w:rsid w:val="00946C50"/>
    <w:rsid w:val="00952045"/>
    <w:rsid w:val="009657DC"/>
    <w:rsid w:val="00966D7D"/>
    <w:rsid w:val="00972020"/>
    <w:rsid w:val="009742E8"/>
    <w:rsid w:val="00975FFE"/>
    <w:rsid w:val="009803AD"/>
    <w:rsid w:val="00982562"/>
    <w:rsid w:val="00983726"/>
    <w:rsid w:val="00990E16"/>
    <w:rsid w:val="00991955"/>
    <w:rsid w:val="009967C9"/>
    <w:rsid w:val="009A7BD1"/>
    <w:rsid w:val="009C32E7"/>
    <w:rsid w:val="009D3117"/>
    <w:rsid w:val="009D3B1C"/>
    <w:rsid w:val="009E0EAE"/>
    <w:rsid w:val="009E10AF"/>
    <w:rsid w:val="009E2A19"/>
    <w:rsid w:val="009F18C9"/>
    <w:rsid w:val="009F2FA7"/>
    <w:rsid w:val="009F44A5"/>
    <w:rsid w:val="009F519B"/>
    <w:rsid w:val="009F75E0"/>
    <w:rsid w:val="00A00BA7"/>
    <w:rsid w:val="00A06674"/>
    <w:rsid w:val="00A06A84"/>
    <w:rsid w:val="00A06EB9"/>
    <w:rsid w:val="00A105DA"/>
    <w:rsid w:val="00A15168"/>
    <w:rsid w:val="00A23FF4"/>
    <w:rsid w:val="00A250F6"/>
    <w:rsid w:val="00A30FF7"/>
    <w:rsid w:val="00A33129"/>
    <w:rsid w:val="00A40300"/>
    <w:rsid w:val="00A459A3"/>
    <w:rsid w:val="00A63F43"/>
    <w:rsid w:val="00A642E3"/>
    <w:rsid w:val="00A650FE"/>
    <w:rsid w:val="00A66E77"/>
    <w:rsid w:val="00A73B10"/>
    <w:rsid w:val="00A76796"/>
    <w:rsid w:val="00A773EF"/>
    <w:rsid w:val="00A82DED"/>
    <w:rsid w:val="00A95C00"/>
    <w:rsid w:val="00AA749B"/>
    <w:rsid w:val="00AA796B"/>
    <w:rsid w:val="00AC72B7"/>
    <w:rsid w:val="00AE21FB"/>
    <w:rsid w:val="00AE49D1"/>
    <w:rsid w:val="00AE7CD6"/>
    <w:rsid w:val="00AF1125"/>
    <w:rsid w:val="00AF60AA"/>
    <w:rsid w:val="00B00097"/>
    <w:rsid w:val="00B0540D"/>
    <w:rsid w:val="00B1575D"/>
    <w:rsid w:val="00B17E0A"/>
    <w:rsid w:val="00B232C6"/>
    <w:rsid w:val="00B25403"/>
    <w:rsid w:val="00B26956"/>
    <w:rsid w:val="00B32508"/>
    <w:rsid w:val="00B363E3"/>
    <w:rsid w:val="00B44AAE"/>
    <w:rsid w:val="00B56D3B"/>
    <w:rsid w:val="00B605D4"/>
    <w:rsid w:val="00B62145"/>
    <w:rsid w:val="00B8137B"/>
    <w:rsid w:val="00B81B35"/>
    <w:rsid w:val="00B83416"/>
    <w:rsid w:val="00B8533D"/>
    <w:rsid w:val="00B8614B"/>
    <w:rsid w:val="00B9437D"/>
    <w:rsid w:val="00BA5919"/>
    <w:rsid w:val="00BA69D0"/>
    <w:rsid w:val="00BC2944"/>
    <w:rsid w:val="00BD02FD"/>
    <w:rsid w:val="00BD1B40"/>
    <w:rsid w:val="00BD6097"/>
    <w:rsid w:val="00BD6A31"/>
    <w:rsid w:val="00BF23B8"/>
    <w:rsid w:val="00BF6E72"/>
    <w:rsid w:val="00C03488"/>
    <w:rsid w:val="00C12330"/>
    <w:rsid w:val="00C26AE8"/>
    <w:rsid w:val="00C26BF1"/>
    <w:rsid w:val="00C318FE"/>
    <w:rsid w:val="00C36594"/>
    <w:rsid w:val="00C565CD"/>
    <w:rsid w:val="00C62E58"/>
    <w:rsid w:val="00C63F62"/>
    <w:rsid w:val="00C6646F"/>
    <w:rsid w:val="00C71D00"/>
    <w:rsid w:val="00C73945"/>
    <w:rsid w:val="00C74526"/>
    <w:rsid w:val="00C76D54"/>
    <w:rsid w:val="00C87E83"/>
    <w:rsid w:val="00C9066A"/>
    <w:rsid w:val="00CB77B6"/>
    <w:rsid w:val="00CC4C62"/>
    <w:rsid w:val="00CC6FC6"/>
    <w:rsid w:val="00CC7B9A"/>
    <w:rsid w:val="00CD00ED"/>
    <w:rsid w:val="00CD1E38"/>
    <w:rsid w:val="00CD2587"/>
    <w:rsid w:val="00CD3CC9"/>
    <w:rsid w:val="00CD6E3B"/>
    <w:rsid w:val="00CE0203"/>
    <w:rsid w:val="00CF0CB8"/>
    <w:rsid w:val="00CF1185"/>
    <w:rsid w:val="00CF16A4"/>
    <w:rsid w:val="00CF274E"/>
    <w:rsid w:val="00CF53C3"/>
    <w:rsid w:val="00D01AD4"/>
    <w:rsid w:val="00D05799"/>
    <w:rsid w:val="00D1128A"/>
    <w:rsid w:val="00D136A5"/>
    <w:rsid w:val="00D1563E"/>
    <w:rsid w:val="00D170E1"/>
    <w:rsid w:val="00D17FB0"/>
    <w:rsid w:val="00D41CDD"/>
    <w:rsid w:val="00D44351"/>
    <w:rsid w:val="00D45B63"/>
    <w:rsid w:val="00D5178D"/>
    <w:rsid w:val="00D52898"/>
    <w:rsid w:val="00D54BB0"/>
    <w:rsid w:val="00D5650E"/>
    <w:rsid w:val="00D56D1E"/>
    <w:rsid w:val="00D63DC8"/>
    <w:rsid w:val="00D774F7"/>
    <w:rsid w:val="00D80850"/>
    <w:rsid w:val="00D82BB1"/>
    <w:rsid w:val="00D83B67"/>
    <w:rsid w:val="00D8777F"/>
    <w:rsid w:val="00DA1A1D"/>
    <w:rsid w:val="00DA2143"/>
    <w:rsid w:val="00DB131C"/>
    <w:rsid w:val="00DC244A"/>
    <w:rsid w:val="00DD1C2F"/>
    <w:rsid w:val="00DE0F9B"/>
    <w:rsid w:val="00DF0C8B"/>
    <w:rsid w:val="00DF269D"/>
    <w:rsid w:val="00E01A53"/>
    <w:rsid w:val="00E01EC6"/>
    <w:rsid w:val="00E13DA5"/>
    <w:rsid w:val="00E1424D"/>
    <w:rsid w:val="00E15BF8"/>
    <w:rsid w:val="00E240D5"/>
    <w:rsid w:val="00E24DB3"/>
    <w:rsid w:val="00E32C53"/>
    <w:rsid w:val="00E33761"/>
    <w:rsid w:val="00E5644D"/>
    <w:rsid w:val="00E63487"/>
    <w:rsid w:val="00E660C5"/>
    <w:rsid w:val="00E74A08"/>
    <w:rsid w:val="00E76E17"/>
    <w:rsid w:val="00E81BF0"/>
    <w:rsid w:val="00E97EBC"/>
    <w:rsid w:val="00EA2360"/>
    <w:rsid w:val="00EA273E"/>
    <w:rsid w:val="00EB6E87"/>
    <w:rsid w:val="00EB746A"/>
    <w:rsid w:val="00EC394F"/>
    <w:rsid w:val="00ED0194"/>
    <w:rsid w:val="00ED6369"/>
    <w:rsid w:val="00ED6429"/>
    <w:rsid w:val="00EE1973"/>
    <w:rsid w:val="00EE544C"/>
    <w:rsid w:val="00EF5BF2"/>
    <w:rsid w:val="00F03014"/>
    <w:rsid w:val="00F10DCC"/>
    <w:rsid w:val="00F141BE"/>
    <w:rsid w:val="00F14CA8"/>
    <w:rsid w:val="00F153E9"/>
    <w:rsid w:val="00F21336"/>
    <w:rsid w:val="00F23EA2"/>
    <w:rsid w:val="00F27C4E"/>
    <w:rsid w:val="00F3219E"/>
    <w:rsid w:val="00F35D71"/>
    <w:rsid w:val="00F40472"/>
    <w:rsid w:val="00F47B7F"/>
    <w:rsid w:val="00F6009F"/>
    <w:rsid w:val="00F62BF6"/>
    <w:rsid w:val="00F63E75"/>
    <w:rsid w:val="00F64CE2"/>
    <w:rsid w:val="00F666AC"/>
    <w:rsid w:val="00F720F4"/>
    <w:rsid w:val="00F73D90"/>
    <w:rsid w:val="00F77685"/>
    <w:rsid w:val="00F84BE6"/>
    <w:rsid w:val="00F86DBB"/>
    <w:rsid w:val="00FA0CBA"/>
    <w:rsid w:val="00FA4E0F"/>
    <w:rsid w:val="00FA764F"/>
    <w:rsid w:val="00FB7F2C"/>
    <w:rsid w:val="00FC2DE8"/>
    <w:rsid w:val="00FC31C7"/>
    <w:rsid w:val="00FD7E87"/>
    <w:rsid w:val="00FE35E3"/>
    <w:rsid w:val="00FE6A7E"/>
    <w:rsid w:val="00FF6343"/>
    <w:rsid w:val="00FF6ED0"/>
    <w:rsid w:val="00FF7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9355B"/>
  <w15:chartTrackingRefBased/>
  <w15:docId w15:val="{0F8F87B3-20FB-43A6-BBD7-B70F92A9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50FE"/>
    <w:pPr>
      <w:spacing w:after="200" w:line="276" w:lineRule="auto"/>
    </w:pPr>
    <w:rPr>
      <w:sz w:val="22"/>
      <w:szCs w:val="22"/>
      <w:lang w:eastAsia="en-US"/>
    </w:rPr>
  </w:style>
  <w:style w:type="paragraph" w:styleId="Nadpis4">
    <w:name w:val="heading 4"/>
    <w:basedOn w:val="Normln"/>
    <w:next w:val="Normln"/>
    <w:link w:val="Nadpis4Char"/>
    <w:qFormat/>
    <w:rsid w:val="00A06674"/>
    <w:pPr>
      <w:keepNext/>
      <w:spacing w:after="60" w:line="240" w:lineRule="auto"/>
      <w:outlineLvl w:val="3"/>
    </w:pPr>
    <w:rPr>
      <w:rFonts w:ascii="Arial" w:eastAsia="Times New Roman" w:hAnsi="Arial"/>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B8614B"/>
    <w:rPr>
      <w:sz w:val="22"/>
      <w:szCs w:val="22"/>
      <w:lang w:eastAsia="en-US"/>
    </w:rPr>
  </w:style>
  <w:style w:type="paragraph" w:styleId="Odstavecseseznamem">
    <w:name w:val="List Paragraph"/>
    <w:basedOn w:val="Normln"/>
    <w:link w:val="OdstavecseseznamemChar"/>
    <w:uiPriority w:val="34"/>
    <w:qFormat/>
    <w:rsid w:val="00A15168"/>
    <w:pPr>
      <w:ind w:left="720"/>
      <w:contextualSpacing/>
    </w:pPr>
  </w:style>
  <w:style w:type="paragraph" w:customStyle="1" w:styleId="BodyText21">
    <w:name w:val="Body Text 21"/>
    <w:basedOn w:val="Normln"/>
    <w:rsid w:val="00B62145"/>
    <w:pPr>
      <w:widowControl w:val="0"/>
      <w:suppressAutoHyphens/>
      <w:spacing w:after="0" w:line="240" w:lineRule="auto"/>
      <w:ind w:left="907" w:hanging="340"/>
      <w:jc w:val="both"/>
    </w:pPr>
    <w:rPr>
      <w:rFonts w:ascii="Times New Roman" w:eastAsia="Times New Roman" w:hAnsi="Times New Roman"/>
      <w:szCs w:val="20"/>
      <w:lang w:eastAsia="ar-SA"/>
    </w:rPr>
  </w:style>
  <w:style w:type="character" w:styleId="Hypertextovodkaz">
    <w:name w:val="Hyperlink"/>
    <w:uiPriority w:val="99"/>
    <w:rsid w:val="00787E8F"/>
    <w:rPr>
      <w:color w:val="0000FF"/>
      <w:u w:val="single"/>
    </w:rPr>
  </w:style>
  <w:style w:type="paragraph" w:styleId="Zhlav">
    <w:name w:val="header"/>
    <w:basedOn w:val="Normln"/>
    <w:link w:val="ZhlavChar"/>
    <w:unhideWhenUsed/>
    <w:rsid w:val="0030592D"/>
    <w:pPr>
      <w:tabs>
        <w:tab w:val="center" w:pos="4536"/>
        <w:tab w:val="right" w:pos="9072"/>
      </w:tabs>
      <w:spacing w:after="0" w:line="240" w:lineRule="auto"/>
    </w:pPr>
  </w:style>
  <w:style w:type="character" w:customStyle="1" w:styleId="ZhlavChar">
    <w:name w:val="Záhlaví Char"/>
    <w:basedOn w:val="Standardnpsmoodstavce"/>
    <w:link w:val="Zhlav"/>
    <w:rsid w:val="0030592D"/>
  </w:style>
  <w:style w:type="paragraph" w:styleId="Zpat">
    <w:name w:val="footer"/>
    <w:basedOn w:val="Normln"/>
    <w:link w:val="ZpatChar"/>
    <w:uiPriority w:val="99"/>
    <w:unhideWhenUsed/>
    <w:rsid w:val="0030592D"/>
    <w:pPr>
      <w:tabs>
        <w:tab w:val="center" w:pos="4536"/>
        <w:tab w:val="right" w:pos="9072"/>
      </w:tabs>
      <w:spacing w:after="0" w:line="240" w:lineRule="auto"/>
    </w:pPr>
  </w:style>
  <w:style w:type="character" w:customStyle="1" w:styleId="ZpatChar">
    <w:name w:val="Zápatí Char"/>
    <w:basedOn w:val="Standardnpsmoodstavce"/>
    <w:link w:val="Zpat"/>
    <w:uiPriority w:val="99"/>
    <w:rsid w:val="0030592D"/>
  </w:style>
  <w:style w:type="paragraph" w:styleId="Textbubliny">
    <w:name w:val="Balloon Text"/>
    <w:basedOn w:val="Normln"/>
    <w:link w:val="TextbublinyChar"/>
    <w:uiPriority w:val="99"/>
    <w:semiHidden/>
    <w:unhideWhenUsed/>
    <w:rsid w:val="0030592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0592D"/>
    <w:rPr>
      <w:rFonts w:ascii="Tahoma" w:hAnsi="Tahoma" w:cs="Tahoma"/>
      <w:sz w:val="16"/>
      <w:szCs w:val="16"/>
    </w:rPr>
  </w:style>
  <w:style w:type="character" w:customStyle="1" w:styleId="Nadpis4Char">
    <w:name w:val="Nadpis 4 Char"/>
    <w:link w:val="Nadpis4"/>
    <w:rsid w:val="00A06674"/>
    <w:rPr>
      <w:rFonts w:ascii="Arial" w:eastAsia="Times New Roman" w:hAnsi="Arial" w:cs="Times New Roman"/>
      <w:bCs/>
      <w:szCs w:val="28"/>
    </w:rPr>
  </w:style>
  <w:style w:type="character" w:customStyle="1" w:styleId="ktykontakthodnota">
    <w:name w:val="kty_kontakt_hodnota"/>
    <w:rsid w:val="00A06674"/>
  </w:style>
  <w:style w:type="character" w:styleId="Siln">
    <w:name w:val="Strong"/>
    <w:uiPriority w:val="22"/>
    <w:qFormat/>
    <w:rsid w:val="00AE7CD6"/>
    <w:rPr>
      <w:b/>
      <w:bCs/>
    </w:rPr>
  </w:style>
  <w:style w:type="paragraph" w:styleId="FormtovanvHTML">
    <w:name w:val="HTML Preformatted"/>
    <w:basedOn w:val="Normln"/>
    <w:link w:val="FormtovanvHTMLChar"/>
    <w:rsid w:val="00491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sz w:val="20"/>
      <w:szCs w:val="20"/>
      <w:lang w:val="x-none" w:eastAsia="ar-SA"/>
    </w:rPr>
  </w:style>
  <w:style w:type="character" w:customStyle="1" w:styleId="FormtovanvHTMLChar">
    <w:name w:val="Formátovaný v HTML Char"/>
    <w:link w:val="FormtovanvHTML"/>
    <w:rsid w:val="00491A90"/>
    <w:rPr>
      <w:rFonts w:ascii="Arial Unicode MS" w:eastAsia="Arial Unicode MS" w:hAnsi="Arial Unicode MS"/>
      <w:lang w:val="x-none" w:eastAsia="ar-SA"/>
    </w:rPr>
  </w:style>
  <w:style w:type="character" w:customStyle="1" w:styleId="BezmezerChar">
    <w:name w:val="Bez mezer Char"/>
    <w:link w:val="Bezmezer"/>
    <w:uiPriority w:val="1"/>
    <w:rsid w:val="00AE49D1"/>
    <w:rPr>
      <w:sz w:val="22"/>
      <w:szCs w:val="22"/>
      <w:lang w:eastAsia="en-US"/>
    </w:rPr>
  </w:style>
  <w:style w:type="table" w:styleId="Mkatabulky">
    <w:name w:val="Table Grid"/>
    <w:basedOn w:val="Normlntabulka"/>
    <w:uiPriority w:val="59"/>
    <w:rsid w:val="00E76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D21"/>
    <w:pPr>
      <w:autoSpaceDE w:val="0"/>
      <w:autoSpaceDN w:val="0"/>
      <w:adjustRightInd w:val="0"/>
    </w:pPr>
    <w:rPr>
      <w:rFonts w:ascii="Verdana" w:eastAsia="Times New Roman" w:hAnsi="Verdana" w:cs="Verdana"/>
      <w:color w:val="000000"/>
      <w:sz w:val="24"/>
      <w:szCs w:val="24"/>
    </w:rPr>
  </w:style>
  <w:style w:type="paragraph" w:styleId="Zkladntextodsazen">
    <w:name w:val="Body Text Indent"/>
    <w:basedOn w:val="Normln"/>
    <w:link w:val="ZkladntextodsazenChar"/>
    <w:rsid w:val="000A6832"/>
    <w:pPr>
      <w:spacing w:after="0" w:line="240" w:lineRule="auto"/>
      <w:ind w:left="709" w:hanging="142"/>
      <w:jc w:val="both"/>
    </w:pPr>
    <w:rPr>
      <w:rFonts w:ascii="Times New Roman" w:eastAsia="Times New Roman" w:hAnsi="Times New Roman"/>
      <w:szCs w:val="20"/>
      <w:lang w:eastAsia="cs-CZ"/>
    </w:rPr>
  </w:style>
  <w:style w:type="character" w:customStyle="1" w:styleId="ZkladntextodsazenChar">
    <w:name w:val="Základní text odsazený Char"/>
    <w:link w:val="Zkladntextodsazen"/>
    <w:rsid w:val="000A6832"/>
    <w:rPr>
      <w:rFonts w:ascii="Times New Roman" w:eastAsia="Times New Roman" w:hAnsi="Times New Roman"/>
      <w:sz w:val="22"/>
    </w:rPr>
  </w:style>
  <w:style w:type="character" w:customStyle="1" w:styleId="apple-converted-space">
    <w:name w:val="apple-converted-space"/>
    <w:rsid w:val="001F33DD"/>
  </w:style>
  <w:style w:type="character" w:customStyle="1" w:styleId="OdstavecseseznamemChar">
    <w:name w:val="Odstavec se seznamem Char"/>
    <w:link w:val="Odstavecseseznamem"/>
    <w:uiPriority w:val="34"/>
    <w:rsid w:val="001F33DD"/>
    <w:rPr>
      <w:sz w:val="22"/>
      <w:szCs w:val="22"/>
      <w:lang w:eastAsia="en-US"/>
    </w:rPr>
  </w:style>
  <w:style w:type="character" w:customStyle="1" w:styleId="datalabel">
    <w:name w:val="datalabel"/>
    <w:rsid w:val="00B81B35"/>
  </w:style>
  <w:style w:type="character" w:styleId="Odkaznakoment">
    <w:name w:val="annotation reference"/>
    <w:uiPriority w:val="99"/>
    <w:semiHidden/>
    <w:unhideWhenUsed/>
    <w:rsid w:val="0003755A"/>
    <w:rPr>
      <w:sz w:val="16"/>
      <w:szCs w:val="16"/>
    </w:rPr>
  </w:style>
  <w:style w:type="paragraph" w:styleId="Textkomente">
    <w:name w:val="annotation text"/>
    <w:basedOn w:val="Normln"/>
    <w:link w:val="TextkomenteChar"/>
    <w:uiPriority w:val="99"/>
    <w:unhideWhenUsed/>
    <w:rsid w:val="0003755A"/>
    <w:rPr>
      <w:sz w:val="20"/>
      <w:szCs w:val="20"/>
    </w:rPr>
  </w:style>
  <w:style w:type="character" w:customStyle="1" w:styleId="TextkomenteChar">
    <w:name w:val="Text komentáře Char"/>
    <w:link w:val="Textkomente"/>
    <w:uiPriority w:val="99"/>
    <w:rsid w:val="0003755A"/>
    <w:rPr>
      <w:lang w:eastAsia="en-US"/>
    </w:rPr>
  </w:style>
  <w:style w:type="paragraph" w:styleId="Pedmtkomente">
    <w:name w:val="annotation subject"/>
    <w:basedOn w:val="Textkomente"/>
    <w:next w:val="Textkomente"/>
    <w:link w:val="PedmtkomenteChar"/>
    <w:uiPriority w:val="99"/>
    <w:semiHidden/>
    <w:unhideWhenUsed/>
    <w:rsid w:val="0003755A"/>
    <w:rPr>
      <w:b/>
      <w:bCs/>
    </w:rPr>
  </w:style>
  <w:style w:type="character" w:customStyle="1" w:styleId="PedmtkomenteChar">
    <w:name w:val="Předmět komentáře Char"/>
    <w:link w:val="Pedmtkomente"/>
    <w:uiPriority w:val="99"/>
    <w:semiHidden/>
    <w:rsid w:val="0003755A"/>
    <w:rPr>
      <w:b/>
      <w:bCs/>
      <w:lang w:eastAsia="en-US"/>
    </w:rPr>
  </w:style>
  <w:style w:type="paragraph" w:styleId="Zkladntext">
    <w:name w:val="Body Text"/>
    <w:basedOn w:val="Normln"/>
    <w:link w:val="ZkladntextChar"/>
    <w:uiPriority w:val="99"/>
    <w:semiHidden/>
    <w:unhideWhenUsed/>
    <w:rsid w:val="00F47B7F"/>
    <w:pPr>
      <w:spacing w:after="120"/>
    </w:pPr>
  </w:style>
  <w:style w:type="character" w:customStyle="1" w:styleId="ZkladntextChar">
    <w:name w:val="Základní text Char"/>
    <w:link w:val="Zkladntext"/>
    <w:uiPriority w:val="99"/>
    <w:semiHidden/>
    <w:rsid w:val="00F47B7F"/>
    <w:rPr>
      <w:sz w:val="22"/>
      <w:szCs w:val="22"/>
      <w:lang w:eastAsia="en-US"/>
    </w:rPr>
  </w:style>
  <w:style w:type="paragraph" w:styleId="Revize">
    <w:name w:val="Revision"/>
    <w:hidden/>
    <w:uiPriority w:val="99"/>
    <w:semiHidden/>
    <w:rsid w:val="00A650F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0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jsova@che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IT\Vyzva_Skoly_II\2\Final\P&#345;&#237;loha%20&#269;.%201%20-%20Navrh%20Kupn&#237;%20smlouvy_v2.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F15CB-1F12-4EB0-A3BC-76104D36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 1 - Navrh Kupní smlouvy_v2</Template>
  <TotalTime>6</TotalTime>
  <Pages>9</Pages>
  <Words>3806</Words>
  <Characters>22460</Characters>
  <Application>Microsoft Office Word</Application>
  <DocSecurity>8</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TI SYSTEMS s.r.o.</Company>
  <LinksUpToDate>false</LinksUpToDate>
  <CharactersWithSpaces>26214</CharactersWithSpaces>
  <SharedDoc>false</SharedDoc>
  <HLinks>
    <vt:vector size="6" baseType="variant">
      <vt:variant>
        <vt:i4>4194420</vt:i4>
      </vt:variant>
      <vt:variant>
        <vt:i4>0</vt:i4>
      </vt:variant>
      <vt:variant>
        <vt:i4>0</vt:i4>
      </vt:variant>
      <vt:variant>
        <vt:i4>5</vt:i4>
      </vt:variant>
      <vt:variant>
        <vt:lpwstr>mailto:krejsova@cheb.cz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Trnka Martin, Bc.</dc:creator>
  <cp:keywords/>
  <cp:lastModifiedBy>Soukupová Klára, Ing.</cp:lastModifiedBy>
  <cp:revision>4</cp:revision>
  <cp:lastPrinted>2017-06-14T09:34:00Z</cp:lastPrinted>
  <dcterms:created xsi:type="dcterms:W3CDTF">2025-04-03T08:06:00Z</dcterms:created>
  <dcterms:modified xsi:type="dcterms:W3CDTF">2025-04-24T07:11:00Z</dcterms:modified>
</cp:coreProperties>
</file>